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9B194" w14:textId="00797B6F" w:rsidR="00231668" w:rsidRPr="008C514E" w:rsidRDefault="00231668" w:rsidP="00231668">
      <w:pPr>
        <w:pStyle w:val="Title"/>
        <w:jc w:val="center"/>
        <w:rPr>
          <w:color w:val="auto"/>
          <w:sz w:val="44"/>
          <w:szCs w:val="44"/>
          <w:lang w:val="fr-FR"/>
        </w:rPr>
      </w:pPr>
      <w:r w:rsidRPr="008C514E">
        <w:rPr>
          <w:color w:val="auto"/>
          <w:sz w:val="44"/>
          <w:szCs w:val="44"/>
          <w:lang w:val="fr-FR"/>
        </w:rPr>
        <w:t>Term</w:t>
      </w:r>
      <w:r w:rsidR="004C6B56" w:rsidRPr="008C514E">
        <w:rPr>
          <w:color w:val="auto"/>
          <w:sz w:val="44"/>
          <w:szCs w:val="44"/>
          <w:lang w:val="fr-FR"/>
        </w:rPr>
        <w:t>e</w:t>
      </w:r>
      <w:r w:rsidRPr="008C514E">
        <w:rPr>
          <w:color w:val="auto"/>
          <w:sz w:val="44"/>
          <w:szCs w:val="44"/>
          <w:lang w:val="fr-FR"/>
        </w:rPr>
        <w:t xml:space="preserve">s </w:t>
      </w:r>
      <w:r w:rsidR="004C6B56" w:rsidRPr="008C514E">
        <w:rPr>
          <w:color w:val="auto"/>
          <w:sz w:val="44"/>
          <w:szCs w:val="44"/>
          <w:lang w:val="fr-FR"/>
        </w:rPr>
        <w:t>de RÉfÉ</w:t>
      </w:r>
      <w:r w:rsidRPr="008C514E">
        <w:rPr>
          <w:color w:val="auto"/>
          <w:sz w:val="44"/>
          <w:szCs w:val="44"/>
          <w:lang w:val="fr-FR"/>
        </w:rPr>
        <w:t>rence</w:t>
      </w:r>
    </w:p>
    <w:p w14:paraId="17ECE904" w14:textId="252BCC6E" w:rsidR="00231668" w:rsidRPr="008C514E" w:rsidRDefault="004C6B56" w:rsidP="00231668">
      <w:pPr>
        <w:pStyle w:val="Title"/>
        <w:jc w:val="center"/>
        <w:rPr>
          <w:color w:val="auto"/>
          <w:sz w:val="44"/>
          <w:szCs w:val="44"/>
          <w:lang w:val="fr-FR"/>
        </w:rPr>
      </w:pPr>
      <w:r w:rsidRPr="008C514E">
        <w:rPr>
          <w:color w:val="auto"/>
          <w:sz w:val="44"/>
          <w:szCs w:val="44"/>
          <w:lang w:val="fr-FR"/>
        </w:rPr>
        <w:t>POUR LE</w:t>
      </w:r>
    </w:p>
    <w:p w14:paraId="726BB113" w14:textId="1DE03FE3" w:rsidR="00231668" w:rsidRPr="008C514E" w:rsidRDefault="004C6B56" w:rsidP="00231668">
      <w:pPr>
        <w:pStyle w:val="Title"/>
        <w:jc w:val="center"/>
        <w:rPr>
          <w:color w:val="auto"/>
          <w:sz w:val="44"/>
          <w:szCs w:val="44"/>
          <w:lang w:val="fr-FR"/>
        </w:rPr>
      </w:pPr>
      <w:r w:rsidRPr="008C514E">
        <w:rPr>
          <w:color w:val="auto"/>
          <w:sz w:val="44"/>
          <w:szCs w:val="44"/>
          <w:lang w:val="fr-FR"/>
        </w:rPr>
        <w:t>COMITÉ DE PILOTAGE DE</w:t>
      </w:r>
      <w:r w:rsidR="00231668" w:rsidRPr="008C514E">
        <w:rPr>
          <w:color w:val="auto"/>
          <w:sz w:val="44"/>
          <w:szCs w:val="44"/>
          <w:lang w:val="fr-FR"/>
        </w:rPr>
        <w:t xml:space="preserve"> </w:t>
      </w:r>
    </w:p>
    <w:p w14:paraId="28752668" w14:textId="2FC38FA7" w:rsidR="00231668" w:rsidRPr="008C514E" w:rsidRDefault="004C6B56" w:rsidP="00231668">
      <w:pPr>
        <w:pStyle w:val="Title"/>
        <w:jc w:val="center"/>
        <w:rPr>
          <w:sz w:val="44"/>
          <w:szCs w:val="44"/>
          <w:lang w:val="fr-FR"/>
        </w:rPr>
      </w:pPr>
      <w:r w:rsidRPr="008C514E">
        <w:rPr>
          <w:color w:val="FF0000"/>
          <w:sz w:val="44"/>
          <w:szCs w:val="44"/>
          <w:lang w:val="fr-FR"/>
        </w:rPr>
        <w:t>NOM DE L’ENQUÊTE</w:t>
      </w:r>
      <w:r w:rsidR="00CE3C4E">
        <w:rPr>
          <w:color w:val="FF0000"/>
          <w:sz w:val="44"/>
          <w:szCs w:val="44"/>
          <w:lang w:val="fr-FR"/>
        </w:rPr>
        <w:t xml:space="preserve"> MICS</w:t>
      </w:r>
      <w:r w:rsidR="00231668" w:rsidRPr="008C514E">
        <w:rPr>
          <w:color w:val="FF0000"/>
          <w:sz w:val="44"/>
          <w:szCs w:val="44"/>
          <w:lang w:val="fr-FR"/>
        </w:rPr>
        <w:t xml:space="preserve">, </w:t>
      </w:r>
      <w:r w:rsidRPr="008C514E">
        <w:rPr>
          <w:color w:val="FF0000"/>
          <w:sz w:val="44"/>
          <w:szCs w:val="44"/>
          <w:lang w:val="fr-FR"/>
        </w:rPr>
        <w:t>ANNÉE</w:t>
      </w:r>
    </w:p>
    <w:p w14:paraId="314F2B0A" w14:textId="7A13F9A5" w:rsidR="00231668" w:rsidRPr="008C514E" w:rsidRDefault="00231668" w:rsidP="00231668">
      <w:pPr>
        <w:rPr>
          <w:lang w:val="fr-FR"/>
        </w:rPr>
      </w:pPr>
    </w:p>
    <w:p w14:paraId="098BD894" w14:textId="4A901EE9" w:rsidR="00A852EC" w:rsidRPr="008C514E" w:rsidRDefault="00231668" w:rsidP="00231668">
      <w:pPr>
        <w:rPr>
          <w:color w:val="FF0000"/>
          <w:lang w:val="fr-FR"/>
        </w:rPr>
      </w:pPr>
      <w:r w:rsidRPr="008C514E">
        <w:rPr>
          <w:color w:val="FF0000"/>
          <w:lang w:val="fr-FR"/>
        </w:rPr>
        <w:t>Note</w:t>
      </w:r>
      <w:r w:rsidR="00C9288C" w:rsidRPr="008C514E">
        <w:rPr>
          <w:color w:val="FF0000"/>
          <w:lang w:val="fr-FR"/>
        </w:rPr>
        <w:t xml:space="preserve"> </w:t>
      </w:r>
      <w:r w:rsidRPr="008C514E">
        <w:rPr>
          <w:color w:val="FF0000"/>
          <w:lang w:val="fr-FR"/>
        </w:rPr>
        <w:t>:</w:t>
      </w:r>
    </w:p>
    <w:p w14:paraId="06A72B93" w14:textId="04F04B4C" w:rsidR="008C514E" w:rsidRPr="008C514E" w:rsidRDefault="00C9288C" w:rsidP="00231668">
      <w:pPr>
        <w:keepNext/>
        <w:rPr>
          <w:color w:val="FF0000"/>
          <w:lang w:val="fr-FR"/>
        </w:rPr>
      </w:pPr>
      <w:r w:rsidRPr="008C514E">
        <w:rPr>
          <w:color w:val="FF0000"/>
          <w:lang w:val="fr-FR"/>
        </w:rPr>
        <w:t>L'organisation de la gestion de l'enquête diffère légèrement d'une enquête à l'autre. Les termes de référence du Comité de pilotage (ci-dessous) et ceux du Comité technique (modèle séparé) servent uniquement d'outils d'orientation et il est nécessaire de les adapter. Ces termes de référence sont basés sur une structure de gestion typique d'une enquête en grappes à indicateurs multiples : 1) un comité de pilotage</w:t>
      </w:r>
      <w:r w:rsidR="008C514E" w:rsidRPr="008C514E">
        <w:rPr>
          <w:color w:val="FF0000"/>
          <w:lang w:val="fr-FR"/>
        </w:rPr>
        <w:t xml:space="preserve"> de haut niveau supervise l'enquête et ne se réuni</w:t>
      </w:r>
      <w:r w:rsidRPr="008C514E">
        <w:rPr>
          <w:color w:val="FF0000"/>
          <w:lang w:val="fr-FR"/>
        </w:rPr>
        <w:t xml:space="preserve">t que quelques fois à des étapes critiques ; 2) un comité technique </w:t>
      </w:r>
      <w:r w:rsidR="008C514E" w:rsidRPr="008C514E">
        <w:rPr>
          <w:color w:val="FF0000"/>
          <w:lang w:val="fr-FR"/>
        </w:rPr>
        <w:t xml:space="preserve">de niveau sectoriel </w:t>
      </w:r>
      <w:r w:rsidRPr="008C514E">
        <w:rPr>
          <w:color w:val="FF0000"/>
          <w:lang w:val="fr-FR"/>
        </w:rPr>
        <w:t>beaucoup plus large</w:t>
      </w:r>
      <w:r w:rsidR="008C514E" w:rsidRPr="008C514E">
        <w:rPr>
          <w:color w:val="FF0000"/>
          <w:lang w:val="fr-FR"/>
        </w:rPr>
        <w:t xml:space="preserve"> donne</w:t>
      </w:r>
      <w:r w:rsidRPr="008C514E">
        <w:rPr>
          <w:color w:val="FF0000"/>
          <w:lang w:val="fr-FR"/>
        </w:rPr>
        <w:t xml:space="preserve"> des conseils sur les détails techniques de l'enquête, tels que le contenu du questionnaire, la taill</w:t>
      </w:r>
      <w:r w:rsidR="008C514E" w:rsidRPr="008C514E">
        <w:rPr>
          <w:color w:val="FF0000"/>
          <w:lang w:val="fr-FR"/>
        </w:rPr>
        <w:t xml:space="preserve">e de l'échantillon, les rapports, etc. </w:t>
      </w:r>
      <w:r w:rsidRPr="008C514E">
        <w:rPr>
          <w:color w:val="FF0000"/>
          <w:lang w:val="fr-FR"/>
        </w:rPr>
        <w:t xml:space="preserve">; et 3) une équipe de </w:t>
      </w:r>
      <w:r w:rsidR="00452CF2">
        <w:rPr>
          <w:color w:val="FF0000"/>
          <w:lang w:val="fr-FR"/>
        </w:rPr>
        <w:t>gest</w:t>
      </w:r>
      <w:r w:rsidR="00452CF2" w:rsidRPr="008C514E">
        <w:rPr>
          <w:color w:val="FF0000"/>
          <w:lang w:val="fr-FR"/>
        </w:rPr>
        <w:t xml:space="preserve">ion </w:t>
      </w:r>
      <w:r w:rsidRPr="008C514E">
        <w:rPr>
          <w:color w:val="FF0000"/>
          <w:lang w:val="fr-FR"/>
        </w:rPr>
        <w:t>g</w:t>
      </w:r>
      <w:r w:rsidR="008C514E" w:rsidRPr="008C514E">
        <w:rPr>
          <w:color w:val="FF0000"/>
          <w:lang w:val="fr-FR"/>
        </w:rPr>
        <w:t xml:space="preserve">ère </w:t>
      </w:r>
      <w:r w:rsidRPr="008C514E">
        <w:rPr>
          <w:color w:val="FF0000"/>
          <w:lang w:val="fr-FR"/>
        </w:rPr>
        <w:t>les opérations quotidiennes de l'enquête.</w:t>
      </w:r>
    </w:p>
    <w:p w14:paraId="2D535647" w14:textId="6B358272" w:rsidR="00231668" w:rsidRPr="008C514E" w:rsidRDefault="008C514E" w:rsidP="00231668">
      <w:pPr>
        <w:keepNext/>
        <w:rPr>
          <w:color w:val="FF0000"/>
          <w:lang w:val="fr-FR"/>
        </w:rPr>
      </w:pPr>
      <w:r w:rsidRPr="008C514E">
        <w:rPr>
          <w:color w:val="FF0000"/>
          <w:lang w:val="fr-FR"/>
        </w:rPr>
        <w:t>C</w:t>
      </w:r>
      <w:r w:rsidR="00231668" w:rsidRPr="008C514E">
        <w:rPr>
          <w:color w:val="FF0000"/>
          <w:lang w:val="fr-FR"/>
        </w:rPr>
        <w:t>omposition</w:t>
      </w:r>
      <w:r w:rsidRPr="008C514E">
        <w:rPr>
          <w:color w:val="FF0000"/>
          <w:lang w:val="fr-FR"/>
        </w:rPr>
        <w:t xml:space="preserve"> recommandée </w:t>
      </w:r>
      <w:r w:rsidR="00231668" w:rsidRPr="008C514E">
        <w:rPr>
          <w:color w:val="FF0000"/>
          <w:lang w:val="fr-FR"/>
        </w:rPr>
        <w:t>:</w:t>
      </w:r>
    </w:p>
    <w:p w14:paraId="79366B31" w14:textId="0A10A562" w:rsidR="008C514E" w:rsidRPr="008C514E" w:rsidRDefault="008C514E" w:rsidP="00231668">
      <w:pPr>
        <w:rPr>
          <w:color w:val="FF0000"/>
          <w:lang w:val="fr-FR"/>
        </w:rPr>
      </w:pPr>
      <w:r w:rsidRPr="008C514E">
        <w:rPr>
          <w:color w:val="FF0000"/>
          <w:lang w:val="fr-FR"/>
        </w:rPr>
        <w:t>Un petit groupe au niveau de l'encadrement supérieur (Directeur, Représentant ou personnes désignées par ces derniers). Par exemple :</w:t>
      </w:r>
    </w:p>
    <w:p w14:paraId="5FFEE1ED" w14:textId="1046D766" w:rsidR="008C514E" w:rsidRDefault="008C514E" w:rsidP="00231668">
      <w:pPr>
        <w:pStyle w:val="ListParagraph"/>
        <w:numPr>
          <w:ilvl w:val="0"/>
          <w:numId w:val="6"/>
        </w:numPr>
        <w:rPr>
          <w:color w:val="FF0000"/>
          <w:lang w:val="fr-FR"/>
        </w:rPr>
      </w:pPr>
      <w:r w:rsidRPr="008C514E">
        <w:rPr>
          <w:color w:val="FF0000"/>
          <w:lang w:val="fr-FR"/>
        </w:rPr>
        <w:t>Agence nationale de planification du développement, contrepartie nationa</w:t>
      </w:r>
      <w:r w:rsidR="007348FF">
        <w:rPr>
          <w:color w:val="FF0000"/>
          <w:lang w:val="fr-FR"/>
        </w:rPr>
        <w:t>le pour la coordination des sec</w:t>
      </w:r>
      <w:r w:rsidRPr="008C514E">
        <w:rPr>
          <w:color w:val="FF0000"/>
          <w:lang w:val="fr-FR"/>
        </w:rPr>
        <w:t>teurs sociaux, et/ou autre institut ou organisation au sein du gouvernement, autonome par rapport aux ministères de tutelle</w:t>
      </w:r>
    </w:p>
    <w:p w14:paraId="78F2D1A7" w14:textId="77777777" w:rsidR="008C514E" w:rsidRDefault="008C514E" w:rsidP="00231668">
      <w:pPr>
        <w:pStyle w:val="ListParagraph"/>
        <w:numPr>
          <w:ilvl w:val="0"/>
          <w:numId w:val="6"/>
        </w:numPr>
        <w:rPr>
          <w:color w:val="FF0000"/>
          <w:lang w:val="fr-FR"/>
        </w:rPr>
      </w:pPr>
      <w:r w:rsidRPr="008C514E">
        <w:rPr>
          <w:color w:val="FF0000"/>
          <w:lang w:val="fr-FR"/>
        </w:rPr>
        <w:t>Principaux ministères de tutelle</w:t>
      </w:r>
    </w:p>
    <w:p w14:paraId="4C8A1AF8" w14:textId="3B84DB32" w:rsidR="008C514E" w:rsidRPr="008C514E" w:rsidRDefault="00A433C0" w:rsidP="00231668">
      <w:pPr>
        <w:pStyle w:val="ListParagraph"/>
        <w:numPr>
          <w:ilvl w:val="0"/>
          <w:numId w:val="6"/>
        </w:numPr>
        <w:rPr>
          <w:color w:val="FF0000"/>
          <w:lang w:val="fr-FR"/>
        </w:rPr>
      </w:pPr>
      <w:r>
        <w:rPr>
          <w:color w:val="FF0000"/>
          <w:lang w:val="fr-FR"/>
        </w:rPr>
        <w:t xml:space="preserve">Partenaires du </w:t>
      </w:r>
      <w:proofErr w:type="spellStart"/>
      <w:r>
        <w:rPr>
          <w:color w:val="FF0000"/>
          <w:lang w:val="fr-FR"/>
        </w:rPr>
        <w:t>MoU</w:t>
      </w:r>
      <w:proofErr w:type="spellEnd"/>
      <w:r>
        <w:rPr>
          <w:color w:val="FF0000"/>
          <w:lang w:val="fr-FR"/>
        </w:rPr>
        <w:t xml:space="preserve"> (I</w:t>
      </w:r>
      <w:r w:rsidR="008C514E" w:rsidRPr="008C514E">
        <w:rPr>
          <w:color w:val="FF0000"/>
          <w:lang w:val="fr-FR"/>
        </w:rPr>
        <w:t>NS, autres organisations)</w:t>
      </w:r>
    </w:p>
    <w:p w14:paraId="555C9307" w14:textId="118558B6" w:rsidR="00231668" w:rsidRPr="008C514E" w:rsidRDefault="008C514E" w:rsidP="00231668">
      <w:pPr>
        <w:pStyle w:val="ListParagraph"/>
        <w:numPr>
          <w:ilvl w:val="0"/>
          <w:numId w:val="6"/>
        </w:numPr>
        <w:rPr>
          <w:color w:val="FF0000"/>
          <w:lang w:val="fr-FR"/>
        </w:rPr>
      </w:pPr>
      <w:r>
        <w:rPr>
          <w:color w:val="FF0000"/>
          <w:lang w:val="fr-FR"/>
        </w:rPr>
        <w:t xml:space="preserve">Bureau </w:t>
      </w:r>
      <w:r w:rsidR="00452CF2">
        <w:rPr>
          <w:color w:val="FF0000"/>
          <w:lang w:val="fr-FR"/>
        </w:rPr>
        <w:t>P</w:t>
      </w:r>
      <w:r>
        <w:rPr>
          <w:color w:val="FF0000"/>
          <w:lang w:val="fr-FR"/>
        </w:rPr>
        <w:t>ays de l’UNICEF</w:t>
      </w:r>
    </w:p>
    <w:p w14:paraId="58F2B31F" w14:textId="43A8F723" w:rsidR="008C514E" w:rsidRDefault="008C514E" w:rsidP="00EC0D93">
      <w:pPr>
        <w:pStyle w:val="ListParagraph"/>
        <w:numPr>
          <w:ilvl w:val="0"/>
          <w:numId w:val="6"/>
        </w:numPr>
        <w:rPr>
          <w:color w:val="FF0000"/>
          <w:lang w:val="fr-FR"/>
        </w:rPr>
      </w:pPr>
      <w:r w:rsidRPr="008C514E">
        <w:rPr>
          <w:color w:val="FF0000"/>
          <w:lang w:val="fr-FR"/>
        </w:rPr>
        <w:t>Membres concernés de l'équipe pays des Nations unies et autres partenaires, en particulier ceux qui financent l'enquête.</w:t>
      </w:r>
    </w:p>
    <w:p w14:paraId="749A1C2C" w14:textId="441DDC52" w:rsidR="004A4320" w:rsidRDefault="008C514E" w:rsidP="00EC0D93">
      <w:pPr>
        <w:pStyle w:val="ListParagraph"/>
        <w:numPr>
          <w:ilvl w:val="0"/>
          <w:numId w:val="6"/>
        </w:numPr>
        <w:rPr>
          <w:color w:val="FF0000"/>
          <w:lang w:val="fr-FR"/>
        </w:rPr>
      </w:pPr>
      <w:r w:rsidRPr="008C514E">
        <w:rPr>
          <w:color w:val="FF0000"/>
          <w:lang w:val="fr-FR"/>
        </w:rPr>
        <w:t xml:space="preserve">Il convient également de veiller à ce que </w:t>
      </w:r>
      <w:r w:rsidR="00452CF2" w:rsidRPr="008C514E">
        <w:rPr>
          <w:color w:val="FF0000"/>
          <w:lang w:val="fr-FR"/>
        </w:rPr>
        <w:t xml:space="preserve">soient membres </w:t>
      </w:r>
      <w:r w:rsidRPr="008C514E">
        <w:rPr>
          <w:color w:val="FF0000"/>
          <w:lang w:val="fr-FR"/>
        </w:rPr>
        <w:t>les organisations qui jouent un rôle technique direct dans le soutien du contenu de l'enquête, par exemple le programme national de vaccination si l'enquête recueille des données sur la vaccination dans les établissements de santé.</w:t>
      </w:r>
    </w:p>
    <w:p w14:paraId="359ABBE3" w14:textId="5AAAED17" w:rsidR="007348FF" w:rsidRPr="007348FF" w:rsidRDefault="007348FF" w:rsidP="007348FF">
      <w:pPr>
        <w:rPr>
          <w:color w:val="FF0000"/>
          <w:lang w:val="fr-FR"/>
        </w:rPr>
      </w:pPr>
      <w:r>
        <w:rPr>
          <w:color w:val="FF0000"/>
          <w:lang w:val="fr-FR"/>
        </w:rPr>
        <w:t>Il est essentiel qu’un membre ait la capacité et l’expérience dans le domaine de la recherche éthique dans le pays et qu’il soit disposé à servir de Point Focal Éthique, en supervisant les questions connexes du Comité Technique et de l’Équipe de gestion.</w:t>
      </w:r>
    </w:p>
    <w:p w14:paraId="4532EE82" w14:textId="44605567" w:rsidR="00231668" w:rsidRPr="008C514E" w:rsidRDefault="00231668" w:rsidP="00231668">
      <w:pPr>
        <w:pStyle w:val="Heading1"/>
        <w:rPr>
          <w:sz w:val="24"/>
          <w:szCs w:val="24"/>
          <w:lang w:val="fr-FR"/>
        </w:rPr>
      </w:pPr>
      <w:r w:rsidRPr="008C514E">
        <w:rPr>
          <w:sz w:val="24"/>
          <w:szCs w:val="24"/>
          <w:lang w:val="fr-FR"/>
        </w:rPr>
        <w:t>O</w:t>
      </w:r>
      <w:r w:rsidR="007348FF">
        <w:rPr>
          <w:sz w:val="24"/>
          <w:szCs w:val="24"/>
          <w:lang w:val="fr-FR"/>
        </w:rPr>
        <w:t>bjectiF</w:t>
      </w:r>
      <w:r w:rsidRPr="008C514E">
        <w:rPr>
          <w:sz w:val="24"/>
          <w:szCs w:val="24"/>
          <w:lang w:val="fr-FR"/>
        </w:rPr>
        <w:t>s</w:t>
      </w:r>
    </w:p>
    <w:p w14:paraId="67EB21BE" w14:textId="3D31215B" w:rsidR="00A852EC" w:rsidRPr="008C514E" w:rsidRDefault="007348FF" w:rsidP="00231668">
      <w:pPr>
        <w:pStyle w:val="ListParagraph"/>
        <w:numPr>
          <w:ilvl w:val="0"/>
          <w:numId w:val="4"/>
        </w:numPr>
        <w:rPr>
          <w:sz w:val="22"/>
          <w:szCs w:val="22"/>
          <w:lang w:val="fr-FR"/>
        </w:rPr>
      </w:pPr>
      <w:r>
        <w:rPr>
          <w:sz w:val="22"/>
          <w:szCs w:val="22"/>
          <w:lang w:val="fr-FR"/>
        </w:rPr>
        <w:t>Superviser</w:t>
      </w:r>
      <w:r w:rsidR="0079276C">
        <w:rPr>
          <w:sz w:val="22"/>
          <w:szCs w:val="22"/>
          <w:lang w:val="fr-FR"/>
        </w:rPr>
        <w:t> :</w:t>
      </w:r>
    </w:p>
    <w:p w14:paraId="0B2C1D8C" w14:textId="489A1120" w:rsidR="00A852EC" w:rsidRPr="0079276C" w:rsidRDefault="00B82F52" w:rsidP="00A852EC">
      <w:pPr>
        <w:pStyle w:val="ListParagraph"/>
        <w:numPr>
          <w:ilvl w:val="1"/>
          <w:numId w:val="4"/>
        </w:numPr>
        <w:rPr>
          <w:sz w:val="22"/>
          <w:szCs w:val="22"/>
          <w:lang w:val="fr-FR"/>
        </w:rPr>
      </w:pPr>
      <w:proofErr w:type="gramStart"/>
      <w:r>
        <w:rPr>
          <w:sz w:val="22"/>
          <w:szCs w:val="22"/>
          <w:lang w:val="fr-FR"/>
        </w:rPr>
        <w:t>l</w:t>
      </w:r>
      <w:r w:rsidR="007348FF" w:rsidRPr="007348FF">
        <w:rPr>
          <w:sz w:val="22"/>
          <w:szCs w:val="22"/>
          <w:lang w:val="fr-FR"/>
        </w:rPr>
        <w:t>a</w:t>
      </w:r>
      <w:proofErr w:type="gramEnd"/>
      <w:r w:rsidR="007348FF" w:rsidRPr="007348FF">
        <w:rPr>
          <w:sz w:val="22"/>
          <w:szCs w:val="22"/>
          <w:lang w:val="fr-FR"/>
        </w:rPr>
        <w:t xml:space="preserve"> </w:t>
      </w:r>
      <w:r>
        <w:rPr>
          <w:sz w:val="22"/>
          <w:szCs w:val="22"/>
          <w:lang w:val="fr-FR"/>
        </w:rPr>
        <w:t>planification, la m</w:t>
      </w:r>
      <w:r w:rsidR="007348FF" w:rsidRPr="007348FF">
        <w:rPr>
          <w:sz w:val="22"/>
          <w:szCs w:val="22"/>
          <w:lang w:val="fr-FR"/>
        </w:rPr>
        <w:t xml:space="preserve">ise en </w:t>
      </w:r>
      <w:r>
        <w:rPr>
          <w:sz w:val="22"/>
          <w:szCs w:val="22"/>
          <w:lang w:val="fr-FR"/>
        </w:rPr>
        <w:t>œuvre</w:t>
      </w:r>
      <w:r w:rsidR="007348FF" w:rsidRPr="007348FF">
        <w:rPr>
          <w:sz w:val="22"/>
          <w:szCs w:val="22"/>
          <w:lang w:val="fr-FR"/>
        </w:rPr>
        <w:t xml:space="preserve"> et la </w:t>
      </w:r>
      <w:r w:rsidR="00452CF2" w:rsidRPr="007348FF">
        <w:rPr>
          <w:sz w:val="22"/>
          <w:szCs w:val="22"/>
          <w:lang w:val="fr-FR"/>
        </w:rPr>
        <w:t>di</w:t>
      </w:r>
      <w:r w:rsidR="00452CF2">
        <w:rPr>
          <w:sz w:val="22"/>
          <w:szCs w:val="22"/>
          <w:lang w:val="fr-FR"/>
        </w:rPr>
        <w:t>ssémination</w:t>
      </w:r>
      <w:r w:rsidR="00452CF2" w:rsidRPr="007348FF">
        <w:rPr>
          <w:sz w:val="22"/>
          <w:szCs w:val="22"/>
          <w:lang w:val="fr-FR"/>
        </w:rPr>
        <w:t xml:space="preserve"> </w:t>
      </w:r>
      <w:r w:rsidR="00CE3C4E">
        <w:rPr>
          <w:color w:val="FF0000"/>
          <w:sz w:val="22"/>
          <w:szCs w:val="22"/>
          <w:lang w:val="fr-FR"/>
        </w:rPr>
        <w:t>de l’enquête MICS, année,</w:t>
      </w:r>
    </w:p>
    <w:p w14:paraId="3D5914A0" w14:textId="7FF3F518" w:rsidR="00B82F52" w:rsidRPr="0079276C" w:rsidRDefault="00B82F52" w:rsidP="0079276C">
      <w:pPr>
        <w:pStyle w:val="ListParagraph"/>
        <w:numPr>
          <w:ilvl w:val="1"/>
          <w:numId w:val="4"/>
        </w:numPr>
        <w:rPr>
          <w:sz w:val="22"/>
          <w:szCs w:val="22"/>
          <w:lang w:val="fr-FR"/>
        </w:rPr>
      </w:pPr>
      <w:proofErr w:type="gramStart"/>
      <w:r w:rsidRPr="0079276C">
        <w:rPr>
          <w:sz w:val="22"/>
          <w:szCs w:val="22"/>
          <w:lang w:val="fr-FR"/>
        </w:rPr>
        <w:t>le</w:t>
      </w:r>
      <w:proofErr w:type="gramEnd"/>
      <w:r w:rsidRPr="0079276C">
        <w:rPr>
          <w:sz w:val="22"/>
          <w:szCs w:val="22"/>
          <w:lang w:val="fr-FR"/>
        </w:rPr>
        <w:t xml:space="preserve"> </w:t>
      </w:r>
      <w:r w:rsidR="00452CF2">
        <w:rPr>
          <w:sz w:val="22"/>
          <w:szCs w:val="22"/>
          <w:lang w:val="fr-FR"/>
        </w:rPr>
        <w:t>C</w:t>
      </w:r>
      <w:r w:rsidRPr="0079276C">
        <w:rPr>
          <w:sz w:val="22"/>
          <w:szCs w:val="22"/>
          <w:lang w:val="fr-FR"/>
        </w:rPr>
        <w:t xml:space="preserve">omité </w:t>
      </w:r>
      <w:r w:rsidR="00452CF2">
        <w:rPr>
          <w:sz w:val="22"/>
          <w:szCs w:val="22"/>
          <w:lang w:val="fr-FR"/>
        </w:rPr>
        <w:t>T</w:t>
      </w:r>
      <w:r w:rsidRPr="0079276C">
        <w:rPr>
          <w:sz w:val="22"/>
          <w:szCs w:val="22"/>
          <w:lang w:val="fr-FR"/>
        </w:rPr>
        <w:t xml:space="preserve">echnique de l'enquête, qui donne des conseils sur le processus et le contenu de l'enquête, </w:t>
      </w:r>
    </w:p>
    <w:p w14:paraId="10FEB700" w14:textId="2909F9A1" w:rsidR="00231668" w:rsidRPr="00B82F52" w:rsidRDefault="00B82F52" w:rsidP="00A852EC">
      <w:pPr>
        <w:pStyle w:val="ListParagraph"/>
        <w:numPr>
          <w:ilvl w:val="1"/>
          <w:numId w:val="4"/>
        </w:numPr>
        <w:rPr>
          <w:sz w:val="22"/>
          <w:szCs w:val="22"/>
          <w:lang w:val="fr-FR"/>
        </w:rPr>
      </w:pPr>
      <w:proofErr w:type="gramStart"/>
      <w:r>
        <w:rPr>
          <w:sz w:val="22"/>
          <w:szCs w:val="22"/>
          <w:lang w:val="fr-FR"/>
        </w:rPr>
        <w:t>l</w:t>
      </w:r>
      <w:r w:rsidRPr="00B82F52">
        <w:rPr>
          <w:sz w:val="22"/>
          <w:szCs w:val="22"/>
          <w:lang w:val="fr-FR"/>
        </w:rPr>
        <w:t>'équipe</w:t>
      </w:r>
      <w:proofErr w:type="gramEnd"/>
      <w:r w:rsidRPr="00B82F52">
        <w:rPr>
          <w:sz w:val="22"/>
          <w:szCs w:val="22"/>
          <w:lang w:val="fr-FR"/>
        </w:rPr>
        <w:t xml:space="preserve"> de gestion du fonctionnement quotidien de l'enquête.</w:t>
      </w:r>
    </w:p>
    <w:p w14:paraId="235658C1" w14:textId="4F447AFE" w:rsidR="00231668" w:rsidRPr="00B82F52" w:rsidRDefault="00B82F52" w:rsidP="00231668">
      <w:pPr>
        <w:pStyle w:val="ListParagraph"/>
        <w:numPr>
          <w:ilvl w:val="0"/>
          <w:numId w:val="4"/>
        </w:numPr>
        <w:rPr>
          <w:sz w:val="22"/>
          <w:szCs w:val="22"/>
          <w:lang w:val="fr-FR"/>
        </w:rPr>
      </w:pPr>
      <w:r w:rsidRPr="00B82F52">
        <w:rPr>
          <w:sz w:val="22"/>
          <w:szCs w:val="22"/>
          <w:lang w:val="fr-FR"/>
        </w:rPr>
        <w:t>Promouvoir l'appropriation du processus d'enquête, des résultats, de la di</w:t>
      </w:r>
      <w:r w:rsidR="00452CF2">
        <w:rPr>
          <w:sz w:val="22"/>
          <w:szCs w:val="22"/>
          <w:lang w:val="fr-FR"/>
        </w:rPr>
        <w:t>ssémination</w:t>
      </w:r>
      <w:r w:rsidRPr="00B82F52">
        <w:rPr>
          <w:sz w:val="22"/>
          <w:szCs w:val="22"/>
          <w:lang w:val="fr-FR"/>
        </w:rPr>
        <w:t xml:space="preserve"> et de l'analyse ultérieure des données </w:t>
      </w:r>
      <w:r w:rsidR="00452CF2">
        <w:rPr>
          <w:sz w:val="22"/>
          <w:szCs w:val="22"/>
          <w:lang w:val="fr-FR"/>
        </w:rPr>
        <w:t xml:space="preserve">à des </w:t>
      </w:r>
      <w:r>
        <w:rPr>
          <w:sz w:val="22"/>
          <w:szCs w:val="22"/>
          <w:lang w:val="fr-FR"/>
        </w:rPr>
        <w:t>fins</w:t>
      </w:r>
      <w:r w:rsidRPr="00B82F52">
        <w:rPr>
          <w:sz w:val="22"/>
          <w:szCs w:val="22"/>
          <w:lang w:val="fr-FR"/>
        </w:rPr>
        <w:t xml:space="preserve"> de </w:t>
      </w:r>
      <w:r>
        <w:rPr>
          <w:sz w:val="22"/>
          <w:szCs w:val="22"/>
          <w:lang w:val="fr-FR"/>
        </w:rPr>
        <w:t xml:space="preserve">politique, </w:t>
      </w:r>
      <w:r w:rsidR="00D47310">
        <w:rPr>
          <w:sz w:val="22"/>
          <w:szCs w:val="22"/>
          <w:lang w:val="fr-FR"/>
        </w:rPr>
        <w:t xml:space="preserve">de </w:t>
      </w:r>
      <w:r>
        <w:rPr>
          <w:sz w:val="22"/>
          <w:szCs w:val="22"/>
          <w:lang w:val="fr-FR"/>
        </w:rPr>
        <w:t xml:space="preserve">plaidoyer et </w:t>
      </w:r>
      <w:r w:rsidR="00D47310">
        <w:rPr>
          <w:sz w:val="22"/>
          <w:szCs w:val="22"/>
          <w:lang w:val="fr-FR"/>
        </w:rPr>
        <w:t xml:space="preserve">de </w:t>
      </w:r>
      <w:r w:rsidRPr="00B82F52">
        <w:rPr>
          <w:sz w:val="22"/>
          <w:szCs w:val="22"/>
          <w:lang w:val="fr-FR"/>
        </w:rPr>
        <w:t xml:space="preserve">suivi </w:t>
      </w:r>
      <w:r w:rsidRPr="00B82F52">
        <w:rPr>
          <w:sz w:val="22"/>
          <w:szCs w:val="22"/>
          <w:lang w:val="fr-FR"/>
        </w:rPr>
        <w:lastRenderedPageBreak/>
        <w:t xml:space="preserve">des engagements nationaux, y compris </w:t>
      </w:r>
      <w:r>
        <w:rPr>
          <w:sz w:val="22"/>
          <w:szCs w:val="22"/>
          <w:lang w:val="fr-FR"/>
        </w:rPr>
        <w:t xml:space="preserve">de </w:t>
      </w:r>
      <w:r w:rsidRPr="00B82F52">
        <w:rPr>
          <w:sz w:val="22"/>
          <w:szCs w:val="22"/>
          <w:lang w:val="fr-FR"/>
        </w:rPr>
        <w:t xml:space="preserve">l'Agenda 2030 pour le </w:t>
      </w:r>
      <w:r w:rsidR="00452CF2">
        <w:rPr>
          <w:sz w:val="22"/>
          <w:szCs w:val="22"/>
          <w:lang w:val="fr-FR"/>
        </w:rPr>
        <w:t>D</w:t>
      </w:r>
      <w:r w:rsidRPr="00B82F52">
        <w:rPr>
          <w:sz w:val="22"/>
          <w:szCs w:val="22"/>
          <w:lang w:val="fr-FR"/>
        </w:rPr>
        <w:t xml:space="preserve">éveloppement </w:t>
      </w:r>
      <w:r w:rsidR="00452CF2">
        <w:rPr>
          <w:sz w:val="22"/>
          <w:szCs w:val="22"/>
          <w:lang w:val="fr-FR"/>
        </w:rPr>
        <w:t>D</w:t>
      </w:r>
      <w:r w:rsidRPr="00B82F52">
        <w:rPr>
          <w:sz w:val="22"/>
          <w:szCs w:val="22"/>
          <w:lang w:val="fr-FR"/>
        </w:rPr>
        <w:t>u</w:t>
      </w:r>
      <w:r w:rsidR="0079276C">
        <w:rPr>
          <w:sz w:val="22"/>
          <w:szCs w:val="22"/>
          <w:lang w:val="fr-FR"/>
        </w:rPr>
        <w:t>rable et les objectifs connexes ;</w:t>
      </w:r>
    </w:p>
    <w:p w14:paraId="435FF2FF" w14:textId="735F9213" w:rsidR="00231668" w:rsidRPr="00B82F52" w:rsidRDefault="00B82F52" w:rsidP="00231668">
      <w:pPr>
        <w:pStyle w:val="ListParagraph"/>
        <w:numPr>
          <w:ilvl w:val="0"/>
          <w:numId w:val="4"/>
        </w:numPr>
        <w:rPr>
          <w:sz w:val="22"/>
          <w:szCs w:val="22"/>
          <w:lang w:val="fr-FR"/>
        </w:rPr>
      </w:pPr>
      <w:r w:rsidRPr="00B82F52">
        <w:rPr>
          <w:sz w:val="22"/>
          <w:szCs w:val="22"/>
          <w:lang w:val="fr-FR"/>
        </w:rPr>
        <w:t>E</w:t>
      </w:r>
      <w:r w:rsidR="00231668" w:rsidRPr="00B82F52">
        <w:rPr>
          <w:sz w:val="22"/>
          <w:szCs w:val="22"/>
          <w:lang w:val="fr-FR"/>
        </w:rPr>
        <w:t>ncourage</w:t>
      </w:r>
      <w:r w:rsidRPr="00B82F52">
        <w:rPr>
          <w:sz w:val="22"/>
          <w:szCs w:val="22"/>
          <w:lang w:val="fr-FR"/>
        </w:rPr>
        <w:t xml:space="preserve">r et promouvoir des contributions financières et en nature pour le financement de l’enquête.  </w:t>
      </w:r>
    </w:p>
    <w:p w14:paraId="5A221677" w14:textId="107A675E" w:rsidR="00231668" w:rsidRPr="008C514E" w:rsidRDefault="00B82F52" w:rsidP="00231668">
      <w:pPr>
        <w:pStyle w:val="Heading1"/>
        <w:keepNext/>
        <w:rPr>
          <w:sz w:val="24"/>
          <w:szCs w:val="24"/>
          <w:lang w:val="fr-FR"/>
        </w:rPr>
      </w:pPr>
      <w:r>
        <w:rPr>
          <w:sz w:val="24"/>
          <w:szCs w:val="24"/>
          <w:lang w:val="fr-FR"/>
        </w:rPr>
        <w:t>TÂCHES PRINCIPALES</w:t>
      </w:r>
    </w:p>
    <w:p w14:paraId="5E360293" w14:textId="7BB2AD12" w:rsidR="00B82F52" w:rsidRDefault="00B82F52" w:rsidP="00231668">
      <w:pPr>
        <w:pStyle w:val="ListParagraph"/>
        <w:numPr>
          <w:ilvl w:val="0"/>
          <w:numId w:val="5"/>
        </w:numPr>
        <w:rPr>
          <w:sz w:val="22"/>
          <w:szCs w:val="22"/>
          <w:lang w:val="fr-FR"/>
        </w:rPr>
      </w:pPr>
      <w:r w:rsidRPr="00B82F52">
        <w:rPr>
          <w:sz w:val="22"/>
          <w:szCs w:val="22"/>
          <w:lang w:val="fr-FR"/>
        </w:rPr>
        <w:t>Approbation du plan d'enquête, y compris le questionnaire, le plan d'échantillonnage, le budget et le calendrier (avec en annexe le budget détaillé, le(s) protocole(s) de protection et la documentation d</w:t>
      </w:r>
      <w:r w:rsidR="0079276C">
        <w:rPr>
          <w:sz w:val="22"/>
          <w:szCs w:val="22"/>
          <w:lang w:val="fr-FR"/>
        </w:rPr>
        <w:t>e base sur la personnalisation) ;</w:t>
      </w:r>
    </w:p>
    <w:p w14:paraId="4745F893" w14:textId="57A7A64B" w:rsidR="00B82F52" w:rsidRPr="00B82F52" w:rsidRDefault="00B82F52" w:rsidP="00F76062">
      <w:pPr>
        <w:pStyle w:val="ListParagraph"/>
        <w:numPr>
          <w:ilvl w:val="0"/>
          <w:numId w:val="5"/>
        </w:numPr>
        <w:rPr>
          <w:sz w:val="22"/>
          <w:szCs w:val="22"/>
          <w:lang w:val="fr-FR"/>
        </w:rPr>
      </w:pPr>
      <w:r w:rsidRPr="00B82F52">
        <w:rPr>
          <w:sz w:val="22"/>
          <w:szCs w:val="22"/>
          <w:lang w:val="fr-FR"/>
        </w:rPr>
        <w:t xml:space="preserve">Supervision de la gestion de l'enquête et des </w:t>
      </w:r>
      <w:r>
        <w:rPr>
          <w:sz w:val="22"/>
          <w:szCs w:val="22"/>
          <w:lang w:val="fr-FR"/>
        </w:rPr>
        <w:t>arrangements institutionnel</w:t>
      </w:r>
      <w:r w:rsidR="0079276C">
        <w:rPr>
          <w:sz w:val="22"/>
          <w:szCs w:val="22"/>
          <w:lang w:val="fr-FR"/>
        </w:rPr>
        <w:t>s ;</w:t>
      </w:r>
    </w:p>
    <w:p w14:paraId="120918F1" w14:textId="3FE2E937" w:rsidR="00B82F52" w:rsidRDefault="00B82F52" w:rsidP="00231668">
      <w:pPr>
        <w:pStyle w:val="ListParagraph"/>
        <w:numPr>
          <w:ilvl w:val="0"/>
          <w:numId w:val="5"/>
        </w:numPr>
        <w:rPr>
          <w:sz w:val="22"/>
          <w:szCs w:val="22"/>
          <w:lang w:val="fr-FR"/>
        </w:rPr>
      </w:pPr>
      <w:r w:rsidRPr="00B82F52">
        <w:rPr>
          <w:sz w:val="22"/>
          <w:szCs w:val="22"/>
          <w:lang w:val="fr-FR"/>
        </w:rPr>
        <w:t>Supervision du processus de mise en œuvre de l'enquête, y compris les efforts d'atténuation des retards dans la mise en œuvre et l'é</w:t>
      </w:r>
      <w:r w:rsidR="0079276C">
        <w:rPr>
          <w:sz w:val="22"/>
          <w:szCs w:val="22"/>
          <w:lang w:val="fr-FR"/>
        </w:rPr>
        <w:t>tablissement des rapports ;</w:t>
      </w:r>
    </w:p>
    <w:p w14:paraId="7D48278F" w14:textId="7423B3DA" w:rsidR="00B82F52" w:rsidRDefault="00B82F52" w:rsidP="00231668">
      <w:pPr>
        <w:pStyle w:val="ListParagraph"/>
        <w:numPr>
          <w:ilvl w:val="0"/>
          <w:numId w:val="5"/>
        </w:numPr>
        <w:rPr>
          <w:sz w:val="22"/>
          <w:szCs w:val="22"/>
          <w:lang w:val="fr-FR"/>
        </w:rPr>
      </w:pPr>
      <w:r w:rsidRPr="00B82F52">
        <w:rPr>
          <w:sz w:val="22"/>
          <w:szCs w:val="22"/>
          <w:lang w:val="fr-FR"/>
        </w:rPr>
        <w:t>Approbation du rapport sur</w:t>
      </w:r>
      <w:r>
        <w:rPr>
          <w:sz w:val="22"/>
          <w:szCs w:val="22"/>
          <w:lang w:val="fr-FR"/>
        </w:rPr>
        <w:t xml:space="preserve"> les résultats de l'enquête et l</w:t>
      </w:r>
      <w:r w:rsidRPr="00B82F52">
        <w:rPr>
          <w:sz w:val="22"/>
          <w:szCs w:val="22"/>
          <w:lang w:val="fr-FR"/>
        </w:rPr>
        <w:t xml:space="preserve">es </w:t>
      </w:r>
      <w:r w:rsidR="00014606">
        <w:rPr>
          <w:sz w:val="22"/>
          <w:szCs w:val="22"/>
          <w:lang w:val="fr-FR"/>
        </w:rPr>
        <w:t>résumés (snapshots)</w:t>
      </w:r>
      <w:r w:rsidRPr="00B82F52">
        <w:rPr>
          <w:sz w:val="22"/>
          <w:szCs w:val="22"/>
          <w:lang w:val="fr-FR"/>
        </w:rPr>
        <w:t xml:space="preserve"> statistiques.</w:t>
      </w:r>
    </w:p>
    <w:p w14:paraId="795E07D6" w14:textId="112F52F8" w:rsidR="00B82F52" w:rsidRPr="00B82F52" w:rsidRDefault="00B82F52" w:rsidP="00231668">
      <w:pPr>
        <w:pStyle w:val="ListParagraph"/>
        <w:numPr>
          <w:ilvl w:val="0"/>
          <w:numId w:val="5"/>
        </w:numPr>
        <w:rPr>
          <w:sz w:val="22"/>
          <w:szCs w:val="22"/>
          <w:lang w:val="fr-FR"/>
        </w:rPr>
      </w:pPr>
      <w:r w:rsidRPr="00B82F52">
        <w:rPr>
          <w:sz w:val="22"/>
          <w:szCs w:val="22"/>
          <w:lang w:val="fr-FR"/>
        </w:rPr>
        <w:t>Supervision d'événements et de produi</w:t>
      </w:r>
      <w:r w:rsidR="0079276C">
        <w:rPr>
          <w:sz w:val="22"/>
          <w:szCs w:val="22"/>
          <w:lang w:val="fr-FR"/>
        </w:rPr>
        <w:t xml:space="preserve">ts de </w:t>
      </w:r>
      <w:r w:rsidR="00452CF2">
        <w:rPr>
          <w:sz w:val="22"/>
          <w:szCs w:val="22"/>
          <w:lang w:val="fr-FR"/>
        </w:rPr>
        <w:t xml:space="preserve">dissémination </w:t>
      </w:r>
      <w:r w:rsidR="0079276C">
        <w:rPr>
          <w:sz w:val="22"/>
          <w:szCs w:val="22"/>
          <w:lang w:val="fr-FR"/>
        </w:rPr>
        <w:t>supplémentaires ;</w:t>
      </w:r>
    </w:p>
    <w:p w14:paraId="589C5A54" w14:textId="7FD3514B" w:rsidR="00414398" w:rsidRPr="00B82F52" w:rsidRDefault="00B82F52" w:rsidP="00B82F52">
      <w:pPr>
        <w:pStyle w:val="ListParagraph"/>
        <w:numPr>
          <w:ilvl w:val="0"/>
          <w:numId w:val="5"/>
        </w:numPr>
        <w:rPr>
          <w:sz w:val="22"/>
          <w:szCs w:val="22"/>
          <w:lang w:val="fr-FR"/>
        </w:rPr>
      </w:pPr>
      <w:r>
        <w:rPr>
          <w:sz w:val="22"/>
          <w:szCs w:val="22"/>
          <w:lang w:val="fr-FR"/>
        </w:rPr>
        <w:t>S’assurer</w:t>
      </w:r>
      <w:r w:rsidRPr="00B82F52">
        <w:rPr>
          <w:sz w:val="22"/>
          <w:szCs w:val="22"/>
          <w:lang w:val="fr-FR"/>
        </w:rPr>
        <w:t xml:space="preserve"> que les </w:t>
      </w:r>
      <w:r>
        <w:rPr>
          <w:sz w:val="22"/>
          <w:szCs w:val="22"/>
          <w:lang w:val="fr-FR"/>
        </w:rPr>
        <w:t>questions liées à l'éthique sont documentées, étudi</w:t>
      </w:r>
      <w:r w:rsidRPr="00B82F52">
        <w:rPr>
          <w:sz w:val="22"/>
          <w:szCs w:val="22"/>
          <w:lang w:val="fr-FR"/>
        </w:rPr>
        <w:t>ées et résolues, y co</w:t>
      </w:r>
      <w:r>
        <w:rPr>
          <w:sz w:val="22"/>
          <w:szCs w:val="22"/>
          <w:lang w:val="fr-FR"/>
        </w:rPr>
        <w:t>mpris celles présentées par le C</w:t>
      </w:r>
      <w:r w:rsidRPr="00B82F52">
        <w:rPr>
          <w:sz w:val="22"/>
          <w:szCs w:val="22"/>
          <w:lang w:val="fr-FR"/>
        </w:rPr>
        <w:t>omité d'</w:t>
      </w:r>
      <w:r w:rsidR="00452CF2">
        <w:rPr>
          <w:sz w:val="22"/>
          <w:szCs w:val="22"/>
          <w:lang w:val="fr-FR"/>
        </w:rPr>
        <w:t>E</w:t>
      </w:r>
      <w:r w:rsidRPr="00B82F52">
        <w:rPr>
          <w:sz w:val="22"/>
          <w:szCs w:val="22"/>
          <w:lang w:val="fr-FR"/>
        </w:rPr>
        <w:t xml:space="preserve">xamen </w:t>
      </w:r>
      <w:r w:rsidR="00452CF2">
        <w:rPr>
          <w:sz w:val="22"/>
          <w:szCs w:val="22"/>
          <w:lang w:val="fr-FR"/>
        </w:rPr>
        <w:t>I</w:t>
      </w:r>
      <w:r w:rsidRPr="00B82F52">
        <w:rPr>
          <w:sz w:val="22"/>
          <w:szCs w:val="22"/>
          <w:lang w:val="fr-FR"/>
        </w:rPr>
        <w:t>nstitutionnel (ou toute autre solution appropriée).</w:t>
      </w:r>
    </w:p>
    <w:sectPr w:rsidR="00414398" w:rsidRPr="00B82F52" w:rsidSect="00083E6C">
      <w:headerReference w:type="default" r:id="rId14"/>
      <w:footerReference w:type="default" r:id="rId15"/>
      <w:headerReference w:type="first" r:id="rId16"/>
      <w:pgSz w:w="11906" w:h="16838" w:code="9"/>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2A528D" w14:textId="77777777" w:rsidR="00083E6C" w:rsidRDefault="00083E6C" w:rsidP="00583C3D">
      <w:pPr>
        <w:spacing w:before="0" w:after="0" w:line="240" w:lineRule="auto"/>
      </w:pPr>
      <w:r>
        <w:separator/>
      </w:r>
    </w:p>
  </w:endnote>
  <w:endnote w:type="continuationSeparator" w:id="0">
    <w:p w14:paraId="4DDDB7EE" w14:textId="77777777" w:rsidR="00083E6C" w:rsidRDefault="00083E6C" w:rsidP="00583C3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badi">
    <w:charset w:val="00"/>
    <w:family w:val="swiss"/>
    <w:pitch w:val="variable"/>
    <w:sig w:usb0="8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AB56B" w14:textId="1FDBCEE3" w:rsidR="00231668" w:rsidRPr="00231668" w:rsidRDefault="00231668" w:rsidP="00231668">
    <w:pPr>
      <w:pStyle w:val="Footer"/>
      <w:jc w:val="center"/>
      <w:rPr>
        <w:sz w:val="18"/>
        <w:szCs w:val="18"/>
      </w:rPr>
    </w:pPr>
    <w:r w:rsidRPr="00231668">
      <w:rPr>
        <w:color w:val="7F7F7F" w:themeColor="background1" w:themeShade="7F"/>
        <w:spacing w:val="60"/>
        <w:sz w:val="18"/>
        <w:szCs w:val="18"/>
      </w:rPr>
      <w:t>Page</w:t>
    </w:r>
    <w:r w:rsidRPr="00231668">
      <w:rPr>
        <w:sz w:val="18"/>
        <w:szCs w:val="18"/>
      </w:rPr>
      <w:t xml:space="preserve"> | </w:t>
    </w:r>
    <w:r w:rsidRPr="00231668">
      <w:rPr>
        <w:sz w:val="18"/>
        <w:szCs w:val="18"/>
      </w:rPr>
      <w:fldChar w:fldCharType="begin"/>
    </w:r>
    <w:r w:rsidRPr="00231668">
      <w:rPr>
        <w:sz w:val="18"/>
        <w:szCs w:val="18"/>
      </w:rPr>
      <w:instrText xml:space="preserve"> PAGE   \* MERGEFORMAT </w:instrText>
    </w:r>
    <w:r w:rsidRPr="00231668">
      <w:rPr>
        <w:sz w:val="18"/>
        <w:szCs w:val="18"/>
      </w:rPr>
      <w:fldChar w:fldCharType="separate"/>
    </w:r>
    <w:r w:rsidRPr="00231668">
      <w:rPr>
        <w:b/>
        <w:bCs/>
        <w:noProof/>
        <w:sz w:val="18"/>
        <w:szCs w:val="18"/>
      </w:rPr>
      <w:t>1</w:t>
    </w:r>
    <w:r w:rsidRPr="00231668">
      <w:rPr>
        <w:b/>
        <w:bCs/>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76AD14" w14:textId="77777777" w:rsidR="00083E6C" w:rsidRDefault="00083E6C" w:rsidP="00583C3D">
      <w:pPr>
        <w:spacing w:before="0" w:after="0" w:line="240" w:lineRule="auto"/>
      </w:pPr>
      <w:r>
        <w:separator/>
      </w:r>
    </w:p>
  </w:footnote>
  <w:footnote w:type="continuationSeparator" w:id="0">
    <w:p w14:paraId="159E318E" w14:textId="77777777" w:rsidR="00083E6C" w:rsidRDefault="00083E6C" w:rsidP="00583C3D">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3CFA0" w14:textId="13C04F18" w:rsidR="009E757D" w:rsidRPr="004C349D" w:rsidRDefault="004C349D" w:rsidP="004C349D">
    <w:pPr>
      <w:pStyle w:val="Header"/>
      <w:jc w:val="right"/>
    </w:pPr>
    <w:r>
      <w:rPr>
        <w:noProof/>
      </w:rPr>
      <w:drawing>
        <wp:inline distT="0" distB="0" distL="0" distR="0" wp14:anchorId="3ED9B6EF" wp14:editId="290C378D">
          <wp:extent cx="860400" cy="180000"/>
          <wp:effectExtent l="0" t="0" r="0"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0400" cy="180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5F395" w14:textId="77777777" w:rsidR="004C349D" w:rsidRPr="004C349D" w:rsidRDefault="004C349D" w:rsidP="004C349D">
    <w:pPr>
      <w:pStyle w:val="Header"/>
      <w:jc w:val="right"/>
    </w:pPr>
    <w:r>
      <w:rPr>
        <w:noProof/>
      </w:rPr>
      <w:drawing>
        <wp:inline distT="0" distB="0" distL="0" distR="0" wp14:anchorId="0A9E4C10" wp14:editId="75D8A660">
          <wp:extent cx="860400" cy="180000"/>
          <wp:effectExtent l="0" t="0" r="0" b="0"/>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0400" cy="180000"/>
                  </a:xfrm>
                  <a:prstGeom prst="rect">
                    <a:avLst/>
                  </a:prstGeom>
                  <a:noFill/>
                  <a:ln>
                    <a:noFill/>
                  </a:ln>
                </pic:spPr>
              </pic:pic>
            </a:graphicData>
          </a:graphic>
        </wp:inline>
      </w:drawing>
    </w:r>
  </w:p>
  <w:p w14:paraId="26608364" w14:textId="77777777" w:rsidR="004C349D" w:rsidRDefault="004C34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4373D4"/>
    <w:multiLevelType w:val="hybridMultilevel"/>
    <w:tmpl w:val="DD0CA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B9B6C7D"/>
    <w:multiLevelType w:val="hybridMultilevel"/>
    <w:tmpl w:val="6ABE62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544628"/>
    <w:multiLevelType w:val="hybridMultilevel"/>
    <w:tmpl w:val="73A4F508"/>
    <w:lvl w:ilvl="0" w:tplc="6B8AEAF6">
      <w:numFmt w:val="bullet"/>
      <w:lvlText w:val="-"/>
      <w:lvlJc w:val="left"/>
      <w:pPr>
        <w:ind w:left="720" w:hanging="360"/>
      </w:pPr>
      <w:rPr>
        <w:rFonts w:ascii="Abadi" w:eastAsiaTheme="minorEastAsia" w:hAnsi="Abad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5BA79A1"/>
    <w:multiLevelType w:val="hybridMultilevel"/>
    <w:tmpl w:val="B908DA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B6F78CE"/>
    <w:multiLevelType w:val="hybridMultilevel"/>
    <w:tmpl w:val="7AB4D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EA16954"/>
    <w:multiLevelType w:val="hybridMultilevel"/>
    <w:tmpl w:val="19844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76630476">
    <w:abstractNumId w:val="4"/>
  </w:num>
  <w:num w:numId="2" w16cid:durableId="528181564">
    <w:abstractNumId w:val="3"/>
  </w:num>
  <w:num w:numId="3" w16cid:durableId="500900039">
    <w:abstractNumId w:val="2"/>
  </w:num>
  <w:num w:numId="4" w16cid:durableId="948927896">
    <w:abstractNumId w:val="1"/>
  </w:num>
  <w:num w:numId="5" w16cid:durableId="1864632041">
    <w:abstractNumId w:val="0"/>
  </w:num>
  <w:num w:numId="6" w16cid:durableId="900502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autoHyphenation/>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LQwt7AwszQwNzI1NTZQ0lEKTi0uzszPAykwrAUAD3AIcywAAAA="/>
  </w:docVars>
  <w:rsids>
    <w:rsidRoot w:val="00F361BC"/>
    <w:rsid w:val="00014606"/>
    <w:rsid w:val="00083E6C"/>
    <w:rsid w:val="00110BCA"/>
    <w:rsid w:val="001E2468"/>
    <w:rsid w:val="00231668"/>
    <w:rsid w:val="003079F8"/>
    <w:rsid w:val="0034588C"/>
    <w:rsid w:val="00397063"/>
    <w:rsid w:val="003E3D3F"/>
    <w:rsid w:val="00414398"/>
    <w:rsid w:val="00424198"/>
    <w:rsid w:val="00446B56"/>
    <w:rsid w:val="00452CF2"/>
    <w:rsid w:val="004A4320"/>
    <w:rsid w:val="004C349D"/>
    <w:rsid w:val="004C6B56"/>
    <w:rsid w:val="00574653"/>
    <w:rsid w:val="00574BC1"/>
    <w:rsid w:val="00583C3D"/>
    <w:rsid w:val="006C5C2F"/>
    <w:rsid w:val="006F542C"/>
    <w:rsid w:val="007348FF"/>
    <w:rsid w:val="0079276C"/>
    <w:rsid w:val="0080707B"/>
    <w:rsid w:val="00841847"/>
    <w:rsid w:val="008C514E"/>
    <w:rsid w:val="008D3CDC"/>
    <w:rsid w:val="00906939"/>
    <w:rsid w:val="009B64CA"/>
    <w:rsid w:val="009C2D7F"/>
    <w:rsid w:val="009E757D"/>
    <w:rsid w:val="00A10330"/>
    <w:rsid w:val="00A40525"/>
    <w:rsid w:val="00A433C0"/>
    <w:rsid w:val="00A852EC"/>
    <w:rsid w:val="00AD4865"/>
    <w:rsid w:val="00AF71CD"/>
    <w:rsid w:val="00B82F52"/>
    <w:rsid w:val="00BD3855"/>
    <w:rsid w:val="00C06967"/>
    <w:rsid w:val="00C47FE5"/>
    <w:rsid w:val="00C9288C"/>
    <w:rsid w:val="00CE3C4E"/>
    <w:rsid w:val="00D017C0"/>
    <w:rsid w:val="00D11C44"/>
    <w:rsid w:val="00D47310"/>
    <w:rsid w:val="00DB027B"/>
    <w:rsid w:val="00DC4BB9"/>
    <w:rsid w:val="00E158D3"/>
    <w:rsid w:val="00E8641E"/>
    <w:rsid w:val="00EC0D93"/>
    <w:rsid w:val="00EC6F77"/>
    <w:rsid w:val="00F361BC"/>
    <w:rsid w:val="00F36BA0"/>
    <w:rsid w:val="00F76062"/>
    <w:rsid w:val="00FC1F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0A94AF"/>
  <w15:chartTrackingRefBased/>
  <w15:docId w15:val="{8D926B26-8EAC-4AAE-B61E-EE1EAE071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GB"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3CDC"/>
  </w:style>
  <w:style w:type="paragraph" w:styleId="Heading1">
    <w:name w:val="heading 1"/>
    <w:basedOn w:val="Normal"/>
    <w:next w:val="Normal"/>
    <w:link w:val="Heading1Char"/>
    <w:uiPriority w:val="9"/>
    <w:qFormat/>
    <w:rsid w:val="008D3CDC"/>
    <w:pPr>
      <w:pBdr>
        <w:top w:val="single" w:sz="24" w:space="0" w:color="000000" w:themeColor="accent1"/>
        <w:left w:val="single" w:sz="24" w:space="0" w:color="000000" w:themeColor="accent1"/>
        <w:bottom w:val="single" w:sz="24" w:space="0" w:color="000000" w:themeColor="accent1"/>
        <w:right w:val="single" w:sz="24" w:space="0" w:color="000000" w:themeColor="accent1"/>
      </w:pBdr>
      <w:shd w:val="clear" w:color="auto" w:fill="000000"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8D3CDC"/>
    <w:pPr>
      <w:pBdr>
        <w:top w:val="single" w:sz="24" w:space="0" w:color="CCCCCC" w:themeColor="accent1" w:themeTint="33"/>
        <w:left w:val="single" w:sz="24" w:space="0" w:color="CCCCCC" w:themeColor="accent1" w:themeTint="33"/>
        <w:bottom w:val="single" w:sz="24" w:space="0" w:color="CCCCCC" w:themeColor="accent1" w:themeTint="33"/>
        <w:right w:val="single" w:sz="24" w:space="0" w:color="CCCCCC" w:themeColor="accent1" w:themeTint="33"/>
      </w:pBdr>
      <w:shd w:val="clear" w:color="auto" w:fill="CCCCCC"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8D3CDC"/>
    <w:pPr>
      <w:pBdr>
        <w:top w:val="single" w:sz="6" w:space="2" w:color="000000" w:themeColor="accent1"/>
      </w:pBdr>
      <w:spacing w:before="300" w:after="0"/>
      <w:outlineLvl w:val="2"/>
    </w:pPr>
    <w:rPr>
      <w:caps/>
      <w:color w:val="000000" w:themeColor="accent1" w:themeShade="7F"/>
      <w:spacing w:val="15"/>
    </w:rPr>
  </w:style>
  <w:style w:type="paragraph" w:styleId="Heading4">
    <w:name w:val="heading 4"/>
    <w:basedOn w:val="Normal"/>
    <w:next w:val="Normal"/>
    <w:link w:val="Heading4Char"/>
    <w:uiPriority w:val="9"/>
    <w:semiHidden/>
    <w:unhideWhenUsed/>
    <w:qFormat/>
    <w:rsid w:val="008D3CDC"/>
    <w:pPr>
      <w:pBdr>
        <w:top w:val="dotted" w:sz="6" w:space="2" w:color="000000" w:themeColor="accent1"/>
      </w:pBdr>
      <w:spacing w:before="200" w:after="0"/>
      <w:outlineLvl w:val="3"/>
    </w:pPr>
    <w:rPr>
      <w:caps/>
      <w:color w:val="000000" w:themeColor="accent1" w:themeShade="BF"/>
      <w:spacing w:val="10"/>
    </w:rPr>
  </w:style>
  <w:style w:type="paragraph" w:styleId="Heading5">
    <w:name w:val="heading 5"/>
    <w:basedOn w:val="Normal"/>
    <w:next w:val="Normal"/>
    <w:link w:val="Heading5Char"/>
    <w:uiPriority w:val="9"/>
    <w:semiHidden/>
    <w:unhideWhenUsed/>
    <w:qFormat/>
    <w:rsid w:val="008D3CDC"/>
    <w:pPr>
      <w:pBdr>
        <w:bottom w:val="single" w:sz="6" w:space="1" w:color="000000" w:themeColor="accent1"/>
      </w:pBdr>
      <w:spacing w:before="200" w:after="0"/>
      <w:outlineLvl w:val="4"/>
    </w:pPr>
    <w:rPr>
      <w:caps/>
      <w:color w:val="000000" w:themeColor="accent1" w:themeShade="BF"/>
      <w:spacing w:val="10"/>
    </w:rPr>
  </w:style>
  <w:style w:type="paragraph" w:styleId="Heading6">
    <w:name w:val="heading 6"/>
    <w:basedOn w:val="Normal"/>
    <w:next w:val="Normal"/>
    <w:link w:val="Heading6Char"/>
    <w:uiPriority w:val="9"/>
    <w:semiHidden/>
    <w:unhideWhenUsed/>
    <w:qFormat/>
    <w:rsid w:val="008D3CDC"/>
    <w:pPr>
      <w:pBdr>
        <w:bottom w:val="dotted" w:sz="6" w:space="1" w:color="000000" w:themeColor="accent1"/>
      </w:pBdr>
      <w:spacing w:before="200" w:after="0"/>
      <w:outlineLvl w:val="5"/>
    </w:pPr>
    <w:rPr>
      <w:caps/>
      <w:color w:val="000000" w:themeColor="accent1" w:themeShade="BF"/>
      <w:spacing w:val="10"/>
    </w:rPr>
  </w:style>
  <w:style w:type="paragraph" w:styleId="Heading7">
    <w:name w:val="heading 7"/>
    <w:basedOn w:val="Normal"/>
    <w:next w:val="Normal"/>
    <w:link w:val="Heading7Char"/>
    <w:uiPriority w:val="9"/>
    <w:semiHidden/>
    <w:unhideWhenUsed/>
    <w:qFormat/>
    <w:rsid w:val="008D3CDC"/>
    <w:pPr>
      <w:spacing w:before="200" w:after="0"/>
      <w:outlineLvl w:val="6"/>
    </w:pPr>
    <w:rPr>
      <w:caps/>
      <w:color w:val="000000" w:themeColor="accent1" w:themeShade="BF"/>
      <w:spacing w:val="10"/>
    </w:rPr>
  </w:style>
  <w:style w:type="paragraph" w:styleId="Heading8">
    <w:name w:val="heading 8"/>
    <w:basedOn w:val="Normal"/>
    <w:next w:val="Normal"/>
    <w:link w:val="Heading8Char"/>
    <w:uiPriority w:val="9"/>
    <w:semiHidden/>
    <w:unhideWhenUsed/>
    <w:qFormat/>
    <w:rsid w:val="008D3CDC"/>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8D3CDC"/>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3CDC"/>
    <w:rPr>
      <w:caps/>
      <w:color w:val="FFFFFF" w:themeColor="background1"/>
      <w:spacing w:val="15"/>
      <w:sz w:val="22"/>
      <w:szCs w:val="22"/>
      <w:shd w:val="clear" w:color="auto" w:fill="000000" w:themeFill="accent1"/>
    </w:rPr>
  </w:style>
  <w:style w:type="character" w:customStyle="1" w:styleId="Heading2Char">
    <w:name w:val="Heading 2 Char"/>
    <w:basedOn w:val="DefaultParagraphFont"/>
    <w:link w:val="Heading2"/>
    <w:uiPriority w:val="9"/>
    <w:rsid w:val="008D3CDC"/>
    <w:rPr>
      <w:caps/>
      <w:spacing w:val="15"/>
      <w:shd w:val="clear" w:color="auto" w:fill="CCCCCC" w:themeFill="accent1" w:themeFillTint="33"/>
    </w:rPr>
  </w:style>
  <w:style w:type="character" w:customStyle="1" w:styleId="Heading3Char">
    <w:name w:val="Heading 3 Char"/>
    <w:basedOn w:val="DefaultParagraphFont"/>
    <w:link w:val="Heading3"/>
    <w:uiPriority w:val="9"/>
    <w:rsid w:val="008D3CDC"/>
    <w:rPr>
      <w:caps/>
      <w:color w:val="000000" w:themeColor="accent1" w:themeShade="7F"/>
      <w:spacing w:val="15"/>
    </w:rPr>
  </w:style>
  <w:style w:type="character" w:customStyle="1" w:styleId="Heading4Char">
    <w:name w:val="Heading 4 Char"/>
    <w:basedOn w:val="DefaultParagraphFont"/>
    <w:link w:val="Heading4"/>
    <w:uiPriority w:val="9"/>
    <w:semiHidden/>
    <w:rsid w:val="008D3CDC"/>
    <w:rPr>
      <w:caps/>
      <w:color w:val="000000" w:themeColor="accent1" w:themeShade="BF"/>
      <w:spacing w:val="10"/>
    </w:rPr>
  </w:style>
  <w:style w:type="character" w:customStyle="1" w:styleId="Heading5Char">
    <w:name w:val="Heading 5 Char"/>
    <w:basedOn w:val="DefaultParagraphFont"/>
    <w:link w:val="Heading5"/>
    <w:uiPriority w:val="9"/>
    <w:semiHidden/>
    <w:rsid w:val="008D3CDC"/>
    <w:rPr>
      <w:caps/>
      <w:color w:val="000000" w:themeColor="accent1" w:themeShade="BF"/>
      <w:spacing w:val="10"/>
    </w:rPr>
  </w:style>
  <w:style w:type="character" w:customStyle="1" w:styleId="Heading6Char">
    <w:name w:val="Heading 6 Char"/>
    <w:basedOn w:val="DefaultParagraphFont"/>
    <w:link w:val="Heading6"/>
    <w:uiPriority w:val="9"/>
    <w:semiHidden/>
    <w:rsid w:val="008D3CDC"/>
    <w:rPr>
      <w:caps/>
      <w:color w:val="000000" w:themeColor="accent1" w:themeShade="BF"/>
      <w:spacing w:val="10"/>
    </w:rPr>
  </w:style>
  <w:style w:type="character" w:customStyle="1" w:styleId="Heading7Char">
    <w:name w:val="Heading 7 Char"/>
    <w:basedOn w:val="DefaultParagraphFont"/>
    <w:link w:val="Heading7"/>
    <w:uiPriority w:val="9"/>
    <w:semiHidden/>
    <w:rsid w:val="008D3CDC"/>
    <w:rPr>
      <w:caps/>
      <w:color w:val="000000" w:themeColor="accent1" w:themeShade="BF"/>
      <w:spacing w:val="10"/>
    </w:rPr>
  </w:style>
  <w:style w:type="character" w:customStyle="1" w:styleId="Heading8Char">
    <w:name w:val="Heading 8 Char"/>
    <w:basedOn w:val="DefaultParagraphFont"/>
    <w:link w:val="Heading8"/>
    <w:uiPriority w:val="9"/>
    <w:semiHidden/>
    <w:rsid w:val="008D3CDC"/>
    <w:rPr>
      <w:caps/>
      <w:spacing w:val="10"/>
      <w:sz w:val="18"/>
      <w:szCs w:val="18"/>
    </w:rPr>
  </w:style>
  <w:style w:type="character" w:customStyle="1" w:styleId="Heading9Char">
    <w:name w:val="Heading 9 Char"/>
    <w:basedOn w:val="DefaultParagraphFont"/>
    <w:link w:val="Heading9"/>
    <w:uiPriority w:val="9"/>
    <w:semiHidden/>
    <w:rsid w:val="008D3CDC"/>
    <w:rPr>
      <w:i/>
      <w:iCs/>
      <w:caps/>
      <w:spacing w:val="10"/>
      <w:sz w:val="18"/>
      <w:szCs w:val="18"/>
    </w:rPr>
  </w:style>
  <w:style w:type="paragraph" w:styleId="Caption">
    <w:name w:val="caption"/>
    <w:basedOn w:val="Normal"/>
    <w:next w:val="Normal"/>
    <w:uiPriority w:val="35"/>
    <w:semiHidden/>
    <w:unhideWhenUsed/>
    <w:qFormat/>
    <w:rsid w:val="008D3CDC"/>
    <w:rPr>
      <w:b/>
      <w:bCs/>
      <w:color w:val="000000" w:themeColor="accent1" w:themeShade="BF"/>
      <w:sz w:val="16"/>
      <w:szCs w:val="16"/>
    </w:rPr>
  </w:style>
  <w:style w:type="paragraph" w:styleId="Title">
    <w:name w:val="Title"/>
    <w:basedOn w:val="Normal"/>
    <w:next w:val="Normal"/>
    <w:link w:val="TitleChar"/>
    <w:uiPriority w:val="10"/>
    <w:qFormat/>
    <w:rsid w:val="008D3CDC"/>
    <w:pPr>
      <w:spacing w:before="0" w:after="0"/>
    </w:pPr>
    <w:rPr>
      <w:rFonts w:asciiTheme="majorHAnsi" w:eastAsiaTheme="majorEastAsia" w:hAnsiTheme="majorHAnsi" w:cstheme="majorBidi"/>
      <w:caps/>
      <w:color w:val="000000" w:themeColor="accent1"/>
      <w:spacing w:val="10"/>
      <w:sz w:val="52"/>
      <w:szCs w:val="52"/>
    </w:rPr>
  </w:style>
  <w:style w:type="character" w:customStyle="1" w:styleId="TitleChar">
    <w:name w:val="Title Char"/>
    <w:basedOn w:val="DefaultParagraphFont"/>
    <w:link w:val="Title"/>
    <w:uiPriority w:val="10"/>
    <w:rsid w:val="008D3CDC"/>
    <w:rPr>
      <w:rFonts w:asciiTheme="majorHAnsi" w:eastAsiaTheme="majorEastAsia" w:hAnsiTheme="majorHAnsi" w:cstheme="majorBidi"/>
      <w:caps/>
      <w:color w:val="000000" w:themeColor="accent1"/>
      <w:spacing w:val="10"/>
      <w:sz w:val="52"/>
      <w:szCs w:val="52"/>
    </w:rPr>
  </w:style>
  <w:style w:type="paragraph" w:styleId="Subtitle">
    <w:name w:val="Subtitle"/>
    <w:basedOn w:val="Normal"/>
    <w:next w:val="Normal"/>
    <w:link w:val="SubtitleChar"/>
    <w:uiPriority w:val="11"/>
    <w:qFormat/>
    <w:rsid w:val="008D3CDC"/>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8D3CDC"/>
    <w:rPr>
      <w:caps/>
      <w:color w:val="595959" w:themeColor="text1" w:themeTint="A6"/>
      <w:spacing w:val="10"/>
      <w:sz w:val="21"/>
      <w:szCs w:val="21"/>
    </w:rPr>
  </w:style>
  <w:style w:type="character" w:styleId="Strong">
    <w:name w:val="Strong"/>
    <w:uiPriority w:val="22"/>
    <w:qFormat/>
    <w:rsid w:val="008D3CDC"/>
    <w:rPr>
      <w:b/>
      <w:bCs/>
    </w:rPr>
  </w:style>
  <w:style w:type="character" w:styleId="Emphasis">
    <w:name w:val="Emphasis"/>
    <w:uiPriority w:val="20"/>
    <w:qFormat/>
    <w:rsid w:val="008D3CDC"/>
    <w:rPr>
      <w:caps/>
      <w:color w:val="000000" w:themeColor="accent1" w:themeShade="7F"/>
      <w:spacing w:val="5"/>
    </w:rPr>
  </w:style>
  <w:style w:type="paragraph" w:styleId="NoSpacing">
    <w:name w:val="No Spacing"/>
    <w:uiPriority w:val="1"/>
    <w:qFormat/>
    <w:rsid w:val="008D3CDC"/>
    <w:pPr>
      <w:spacing w:after="0" w:line="240" w:lineRule="auto"/>
    </w:pPr>
  </w:style>
  <w:style w:type="paragraph" w:styleId="Quote">
    <w:name w:val="Quote"/>
    <w:basedOn w:val="Normal"/>
    <w:next w:val="Normal"/>
    <w:link w:val="QuoteChar"/>
    <w:uiPriority w:val="29"/>
    <w:qFormat/>
    <w:rsid w:val="008D3CDC"/>
    <w:rPr>
      <w:i/>
      <w:iCs/>
      <w:sz w:val="24"/>
      <w:szCs w:val="24"/>
    </w:rPr>
  </w:style>
  <w:style w:type="character" w:customStyle="1" w:styleId="QuoteChar">
    <w:name w:val="Quote Char"/>
    <w:basedOn w:val="DefaultParagraphFont"/>
    <w:link w:val="Quote"/>
    <w:uiPriority w:val="29"/>
    <w:rsid w:val="008D3CDC"/>
    <w:rPr>
      <w:i/>
      <w:iCs/>
      <w:sz w:val="24"/>
      <w:szCs w:val="24"/>
    </w:rPr>
  </w:style>
  <w:style w:type="paragraph" w:styleId="IntenseQuote">
    <w:name w:val="Intense Quote"/>
    <w:basedOn w:val="Normal"/>
    <w:next w:val="Normal"/>
    <w:link w:val="IntenseQuoteChar"/>
    <w:uiPriority w:val="30"/>
    <w:qFormat/>
    <w:rsid w:val="008D3CDC"/>
    <w:pPr>
      <w:spacing w:before="240" w:after="240" w:line="240" w:lineRule="auto"/>
      <w:ind w:left="1080" w:right="1080"/>
      <w:jc w:val="center"/>
    </w:pPr>
    <w:rPr>
      <w:color w:val="000000" w:themeColor="accent1"/>
      <w:sz w:val="24"/>
      <w:szCs w:val="24"/>
    </w:rPr>
  </w:style>
  <w:style w:type="character" w:customStyle="1" w:styleId="IntenseQuoteChar">
    <w:name w:val="Intense Quote Char"/>
    <w:basedOn w:val="DefaultParagraphFont"/>
    <w:link w:val="IntenseQuote"/>
    <w:uiPriority w:val="30"/>
    <w:rsid w:val="008D3CDC"/>
    <w:rPr>
      <w:color w:val="000000" w:themeColor="accent1"/>
      <w:sz w:val="24"/>
      <w:szCs w:val="24"/>
    </w:rPr>
  </w:style>
  <w:style w:type="character" w:styleId="SubtleEmphasis">
    <w:name w:val="Subtle Emphasis"/>
    <w:uiPriority w:val="19"/>
    <w:qFormat/>
    <w:rsid w:val="008D3CDC"/>
    <w:rPr>
      <w:i/>
      <w:iCs/>
      <w:color w:val="000000" w:themeColor="accent1" w:themeShade="7F"/>
    </w:rPr>
  </w:style>
  <w:style w:type="character" w:styleId="IntenseEmphasis">
    <w:name w:val="Intense Emphasis"/>
    <w:uiPriority w:val="21"/>
    <w:qFormat/>
    <w:rsid w:val="008D3CDC"/>
    <w:rPr>
      <w:b/>
      <w:bCs/>
      <w:caps/>
      <w:color w:val="000000" w:themeColor="accent1" w:themeShade="7F"/>
      <w:spacing w:val="10"/>
    </w:rPr>
  </w:style>
  <w:style w:type="character" w:styleId="SubtleReference">
    <w:name w:val="Subtle Reference"/>
    <w:uiPriority w:val="31"/>
    <w:qFormat/>
    <w:rsid w:val="008D3CDC"/>
    <w:rPr>
      <w:b/>
      <w:bCs/>
      <w:color w:val="000000" w:themeColor="accent1"/>
    </w:rPr>
  </w:style>
  <w:style w:type="character" w:styleId="IntenseReference">
    <w:name w:val="Intense Reference"/>
    <w:uiPriority w:val="32"/>
    <w:qFormat/>
    <w:rsid w:val="008D3CDC"/>
    <w:rPr>
      <w:b/>
      <w:bCs/>
      <w:i/>
      <w:iCs/>
      <w:caps/>
      <w:color w:val="000000" w:themeColor="accent1"/>
    </w:rPr>
  </w:style>
  <w:style w:type="character" w:styleId="BookTitle">
    <w:name w:val="Book Title"/>
    <w:uiPriority w:val="33"/>
    <w:qFormat/>
    <w:rsid w:val="008D3CDC"/>
    <w:rPr>
      <w:b/>
      <w:bCs/>
      <w:i/>
      <w:iCs/>
      <w:spacing w:val="0"/>
    </w:rPr>
  </w:style>
  <w:style w:type="paragraph" w:styleId="TOCHeading">
    <w:name w:val="TOC Heading"/>
    <w:basedOn w:val="Heading1"/>
    <w:next w:val="Normal"/>
    <w:uiPriority w:val="39"/>
    <w:unhideWhenUsed/>
    <w:qFormat/>
    <w:rsid w:val="008D3CDC"/>
    <w:pPr>
      <w:outlineLvl w:val="9"/>
    </w:pPr>
  </w:style>
  <w:style w:type="paragraph" w:styleId="ListParagraph">
    <w:name w:val="List Paragraph"/>
    <w:basedOn w:val="Normal"/>
    <w:uiPriority w:val="34"/>
    <w:qFormat/>
    <w:rsid w:val="00583C3D"/>
    <w:pPr>
      <w:ind w:left="720"/>
      <w:contextualSpacing/>
    </w:pPr>
  </w:style>
  <w:style w:type="paragraph" w:styleId="FootnoteText">
    <w:name w:val="footnote text"/>
    <w:basedOn w:val="Normal"/>
    <w:link w:val="FootnoteTextChar"/>
    <w:uiPriority w:val="99"/>
    <w:unhideWhenUsed/>
    <w:rsid w:val="00583C3D"/>
    <w:pPr>
      <w:spacing w:before="0" w:after="0" w:line="240" w:lineRule="auto"/>
    </w:pPr>
  </w:style>
  <w:style w:type="character" w:customStyle="1" w:styleId="FootnoteTextChar">
    <w:name w:val="Footnote Text Char"/>
    <w:basedOn w:val="DefaultParagraphFont"/>
    <w:link w:val="FootnoteText"/>
    <w:uiPriority w:val="99"/>
    <w:rsid w:val="00583C3D"/>
  </w:style>
  <w:style w:type="character" w:styleId="FootnoteReference">
    <w:name w:val="footnote reference"/>
    <w:basedOn w:val="DefaultParagraphFont"/>
    <w:uiPriority w:val="99"/>
    <w:semiHidden/>
    <w:unhideWhenUsed/>
    <w:rsid w:val="00583C3D"/>
    <w:rPr>
      <w:vertAlign w:val="superscript"/>
    </w:rPr>
  </w:style>
  <w:style w:type="character" w:styleId="Hyperlink">
    <w:name w:val="Hyperlink"/>
    <w:basedOn w:val="DefaultParagraphFont"/>
    <w:uiPriority w:val="99"/>
    <w:unhideWhenUsed/>
    <w:rsid w:val="00583C3D"/>
    <w:rPr>
      <w:color w:val="0563C1" w:themeColor="hyperlink"/>
      <w:u w:val="single"/>
    </w:rPr>
  </w:style>
  <w:style w:type="character" w:styleId="UnresolvedMention">
    <w:name w:val="Unresolved Mention"/>
    <w:basedOn w:val="DefaultParagraphFont"/>
    <w:uiPriority w:val="99"/>
    <w:semiHidden/>
    <w:unhideWhenUsed/>
    <w:rsid w:val="00583C3D"/>
    <w:rPr>
      <w:color w:val="605E5C"/>
      <w:shd w:val="clear" w:color="auto" w:fill="E1DFDD"/>
    </w:rPr>
  </w:style>
  <w:style w:type="paragraph" w:styleId="TOC1">
    <w:name w:val="toc 1"/>
    <w:basedOn w:val="Normal"/>
    <w:next w:val="Normal"/>
    <w:autoRedefine/>
    <w:uiPriority w:val="39"/>
    <w:unhideWhenUsed/>
    <w:rsid w:val="00414398"/>
    <w:pPr>
      <w:spacing w:after="100"/>
    </w:pPr>
  </w:style>
  <w:style w:type="paragraph" w:styleId="TOC2">
    <w:name w:val="toc 2"/>
    <w:basedOn w:val="Normal"/>
    <w:next w:val="Normal"/>
    <w:autoRedefine/>
    <w:uiPriority w:val="39"/>
    <w:unhideWhenUsed/>
    <w:rsid w:val="00414398"/>
    <w:pPr>
      <w:spacing w:after="100"/>
      <w:ind w:left="200"/>
    </w:pPr>
  </w:style>
  <w:style w:type="paragraph" w:styleId="TOC3">
    <w:name w:val="toc 3"/>
    <w:basedOn w:val="Normal"/>
    <w:next w:val="Normal"/>
    <w:autoRedefine/>
    <w:uiPriority w:val="39"/>
    <w:unhideWhenUsed/>
    <w:rsid w:val="00414398"/>
    <w:pPr>
      <w:spacing w:after="100"/>
      <w:ind w:left="400"/>
    </w:pPr>
  </w:style>
  <w:style w:type="paragraph" w:styleId="Header">
    <w:name w:val="header"/>
    <w:basedOn w:val="Normal"/>
    <w:link w:val="HeaderChar"/>
    <w:uiPriority w:val="99"/>
    <w:unhideWhenUsed/>
    <w:rsid w:val="001E2468"/>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1E2468"/>
  </w:style>
  <w:style w:type="paragraph" w:styleId="Footer">
    <w:name w:val="footer"/>
    <w:basedOn w:val="Normal"/>
    <w:link w:val="FooterChar"/>
    <w:uiPriority w:val="99"/>
    <w:unhideWhenUsed/>
    <w:rsid w:val="001E2468"/>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1E2468"/>
  </w:style>
  <w:style w:type="table" w:styleId="TableGrid">
    <w:name w:val="Table Grid"/>
    <w:basedOn w:val="TableNormal"/>
    <w:uiPriority w:val="39"/>
    <w:rsid w:val="00BD3855"/>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cimalAligned">
    <w:name w:val="Decimal Aligned"/>
    <w:basedOn w:val="Normal"/>
    <w:uiPriority w:val="40"/>
    <w:qFormat/>
    <w:rsid w:val="00FC1FA4"/>
    <w:pPr>
      <w:tabs>
        <w:tab w:val="decimal" w:pos="360"/>
      </w:tabs>
      <w:spacing w:before="0"/>
    </w:pPr>
    <w:rPr>
      <w:rFonts w:cs="Times New Roman"/>
      <w:sz w:val="22"/>
      <w:szCs w:val="22"/>
      <w:lang w:val="en-US"/>
    </w:rPr>
  </w:style>
  <w:style w:type="table" w:styleId="MediumShading2-Accent5">
    <w:name w:val="Medium Shading 2 Accent 5"/>
    <w:basedOn w:val="TableNormal"/>
    <w:uiPriority w:val="64"/>
    <w:rsid w:val="00FC1FA4"/>
    <w:pPr>
      <w:spacing w:before="0" w:after="0" w:line="240" w:lineRule="auto"/>
    </w:pPr>
    <w:rPr>
      <w:sz w:val="22"/>
      <w:szCs w:val="22"/>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CommentReference">
    <w:name w:val="annotation reference"/>
    <w:basedOn w:val="DefaultParagraphFont"/>
    <w:uiPriority w:val="99"/>
    <w:semiHidden/>
    <w:unhideWhenUsed/>
    <w:rsid w:val="00AF71CD"/>
    <w:rPr>
      <w:sz w:val="16"/>
      <w:szCs w:val="16"/>
    </w:rPr>
  </w:style>
  <w:style w:type="paragraph" w:styleId="CommentText">
    <w:name w:val="annotation text"/>
    <w:basedOn w:val="Normal"/>
    <w:link w:val="CommentTextChar"/>
    <w:uiPriority w:val="99"/>
    <w:unhideWhenUsed/>
    <w:rsid w:val="00AF71CD"/>
    <w:pPr>
      <w:spacing w:line="240" w:lineRule="auto"/>
    </w:pPr>
  </w:style>
  <w:style w:type="character" w:customStyle="1" w:styleId="CommentTextChar">
    <w:name w:val="Comment Text Char"/>
    <w:basedOn w:val="DefaultParagraphFont"/>
    <w:link w:val="CommentText"/>
    <w:uiPriority w:val="99"/>
    <w:rsid w:val="00AF71CD"/>
  </w:style>
  <w:style w:type="paragraph" w:styleId="CommentSubject">
    <w:name w:val="annotation subject"/>
    <w:basedOn w:val="CommentText"/>
    <w:next w:val="CommentText"/>
    <w:link w:val="CommentSubjectChar"/>
    <w:uiPriority w:val="99"/>
    <w:semiHidden/>
    <w:unhideWhenUsed/>
    <w:rsid w:val="00AF71CD"/>
    <w:rPr>
      <w:b/>
      <w:bCs/>
    </w:rPr>
  </w:style>
  <w:style w:type="character" w:customStyle="1" w:styleId="CommentSubjectChar">
    <w:name w:val="Comment Subject Char"/>
    <w:basedOn w:val="CommentTextChar"/>
    <w:link w:val="CommentSubject"/>
    <w:uiPriority w:val="99"/>
    <w:semiHidden/>
    <w:rsid w:val="00AF71CD"/>
    <w:rPr>
      <w:b/>
      <w:bCs/>
    </w:rPr>
  </w:style>
  <w:style w:type="paragraph" w:styleId="Revision">
    <w:name w:val="Revision"/>
    <w:hidden/>
    <w:uiPriority w:val="99"/>
    <w:semiHidden/>
    <w:rsid w:val="00AF71CD"/>
    <w:pPr>
      <w:spacing w:before="0"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4546A"/>
      </a:dk2>
      <a:lt2>
        <a:srgbClr val="E7E6E6"/>
      </a:lt2>
      <a:accent1>
        <a:srgbClr val="000000"/>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MICS Font">
      <a:majorFont>
        <a:latin typeface="Abadi"/>
        <a:ea typeface=""/>
        <a:cs typeface=""/>
      </a:majorFont>
      <a:minorFont>
        <a:latin typeface="Abad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EC757063D55EF14399B2E4B65561595A" ma:contentTypeVersion="45" ma:contentTypeDescription="Create a new document." ma:contentTypeScope="" ma:versionID="20e7b15c5081c49e3044daa0dd3d3508">
  <xsd:schema xmlns:xsd="http://www.w3.org/2001/XMLSchema" xmlns:xs="http://www.w3.org/2001/XMLSchema" xmlns:p="http://schemas.microsoft.com/office/2006/metadata/properties" xmlns:ns1="http://schemas.microsoft.com/sharepoint/v3" xmlns:ns2="ca283e0b-db31-4043-a2ef-b80661bf084a" xmlns:ns3="http://schemas.microsoft.com/sharepoint.v3" xmlns:ns4="03aba595-bc08-4bc6-a067-44fa0d6fce4c" xmlns:ns5="2aac1c47-a7bd-4382-bbe6-d59290c165d5" xmlns:ns6="http://schemas.microsoft.com/sharepoint/v4" targetNamespace="http://schemas.microsoft.com/office/2006/metadata/properties" ma:root="true" ma:fieldsID="9a0e1970766081fc11b5aaffdf597d95" ns1:_="" ns2:_="" ns3:_="" ns4:_="" ns5:_="" ns6:_="">
    <xsd:import namespace="http://schemas.microsoft.com/sharepoint/v3"/>
    <xsd:import namespace="ca283e0b-db31-4043-a2ef-b80661bf084a"/>
    <xsd:import namespace="http://schemas.microsoft.com/sharepoint.v3"/>
    <xsd:import namespace="03aba595-bc08-4bc6-a067-44fa0d6fce4c"/>
    <xsd:import namespace="2aac1c47-a7bd-4382-bbe6-d59290c165d5"/>
    <xsd:import namespace="http://schemas.microsoft.com/sharepoint/v4"/>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2:j169e817e0ee4eb8974e6fc4a2762909" minOccurs="0"/>
                <xsd:element ref="ns2:j048a4f9aaad4a8990a1d5e5f53cb451" minOccurs="0"/>
                <xsd:element ref="ns5:MediaServiceGenerationTime" minOccurs="0"/>
                <xsd:element ref="ns5:MediaServiceEventHashCode" minOccurs="0"/>
                <xsd:element ref="ns1:_vti_ItemHoldRecordStatus" minOccurs="0"/>
                <xsd:element ref="ns6:IconOverlay" minOccurs="0"/>
                <xsd:element ref="ns5:MediaServiceMetadata" minOccurs="0"/>
                <xsd:element ref="ns1:_vti_ItemDeclaredRecord" minOccurs="0"/>
                <xsd:element ref="ns4:TaxKeywordTaxHTField" minOccurs="0"/>
                <xsd:element ref="ns4:SharedWithDetails" minOccurs="0"/>
                <xsd:element ref="ns4:SharedWithUsers" minOccurs="0"/>
                <xsd:element ref="ns5:MediaServiceLocation" minOccurs="0"/>
                <xsd:element ref="ns5:MediaServiceAutoKeyPoints" minOccurs="0"/>
                <xsd:element ref="ns5:MediaServiceKeyPoints" minOccurs="0"/>
                <xsd:element ref="ns5:MediaServiceFastMetadata" minOccurs="0"/>
                <xsd:element ref="ns5:MediaServiceAutoTags" minOccurs="0"/>
                <xsd:element ref="ns5:MediaServiceOCR" minOccurs="0"/>
                <xsd:element ref="ns5:MediaServiceDateTaken" minOccurs="0"/>
                <xsd:element ref="ns4:SemaphoreItemMetadata" minOccurs="0"/>
                <xsd:element ref="ns5:MediaLengthInSeconds" minOccurs="0"/>
                <xsd:element ref="ns5:lcf76f155ced4ddcb4097134ff3c332f" minOccurs="0"/>
                <xsd:element ref="ns5:MediaServiceObjectDetectorVersions" minOccurs="0"/>
                <xsd:element ref="ns5: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HoldRecordStatus" ma:index="33" nillable="true" ma:displayName="Hold and Record Status" ma:decimals="0" ma:description="" ma:hidden="true" ma:indexed="true" ma:internalName="_vti_ItemHoldRecordStatus" ma:readOnly="true">
      <xsd:simpleType>
        <xsd:restriction base="dms:Unknown"/>
      </xsd:simpleType>
    </xsd:element>
    <xsd:element name="_vti_ItemDeclaredRecord" ma:index="36"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default="178;#Analysis,Planning &amp; Monitoring-456C|5955b2fd-5d7f-4ec6-8d67-6bd2d19d2fcb"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f18c69bd-8d9b-48fb-bf08-f87e298dbead}" ma:internalName="TaxCatchAllLabel" ma:readOnly="true" ma:showField="CatchAllDataLabel" ma:web="03aba595-bc08-4bc6-a067-44fa0d6fce4c">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f18c69bd-8d9b-48fb-bf08-f87e298dbead}" ma:internalName="TaxCatchAll" ma:showField="CatchAllData" ma:web="03aba595-bc08-4bc6-a067-44fa0d6fce4c">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element name="j169e817e0ee4eb8974e6fc4a2762909" ma:index="26" nillable="true" ma:taxonomy="true" ma:internalName="j169e817e0ee4eb8974e6fc4a2762909" ma:taxonomyFieldName="CriticalForLongTermRetention" ma:displayName="Critical for long-term retention?" ma:default="" ma:fieldId="{3169e817-e0ee-4eb8-974e-6fc4a2762909}" ma:sspId="73f51738-d318-4883-9d64-4f0bd0ccc55e" ma:termSetId="59f85175-3dbf-4592-9c1d-453af9da4e8b" ma:anchorId="00000000-0000-0000-0000-000000000000" ma:open="false" ma:isKeyword="false">
      <xsd:complexType>
        <xsd:sequence>
          <xsd:element ref="pc:Terms" minOccurs="0" maxOccurs="1"/>
        </xsd:sequence>
      </xsd:complexType>
    </xsd:element>
    <xsd:element name="j048a4f9aaad4a8990a1d5e5f53cb451" ma:index="28" nillable="true" ma:taxonomy="true" ma:internalName="j048a4f9aaad4a8990a1d5e5f53cb451" ma:taxonomyFieldName="SystemDTAC" ma:displayName="System-DT-AC" ma:default="" ma:fieldId="{3048a4f9-aaad-4a89-90a1-d5e5f53cb451}" ma:sspId="73f51738-d318-4883-9d64-4f0bd0ccc55e" ma:termSetId="1e3381f3-a35f-499a-9a3c-017e5423e02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3aba595-bc08-4bc6-a067-44fa0d6fce4c" elementFormDefault="qualified">
    <xsd:import namespace="http://schemas.microsoft.com/office/2006/documentManagement/types"/>
    <xsd:import namespace="http://schemas.microsoft.com/office/infopath/2007/PartnerControls"/>
    <xsd:element name="TaxKeywordTaxHTField" ma:index="37"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SharedWithDetails" ma:index="38" nillable="true" ma:displayName="Shared With Details" ma:internalName="SharedWithDetails" ma:readOnly="true">
      <xsd:simpleType>
        <xsd:restriction base="dms:Note">
          <xsd:maxLength value="255"/>
        </xsd:restriction>
      </xsd:simpleType>
    </xsd:element>
    <xsd:element name="SharedWithUsers" ma:index="3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emaphoreItemMetadata" ma:index="47" nillable="true" ma:displayName="Semaphore Status" ma:hidden="true" ma:internalName="SemaphoreItemMetadata">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aac1c47-a7bd-4382-bbe6-d59290c165d5" elementFormDefault="qualified">
    <xsd:import namespace="http://schemas.microsoft.com/office/2006/documentManagement/types"/>
    <xsd:import namespace="http://schemas.microsoft.com/office/infopath/2007/PartnerControls"/>
    <xsd:element name="MediaServiceGenerationTime" ma:index="31" nillable="true" ma:displayName="MediaServiceGenerationTime" ma:hidden="true" ma:internalName="MediaServiceGenerationTime" ma:readOnly="true">
      <xsd:simpleType>
        <xsd:restriction base="dms:Text"/>
      </xsd:simpleType>
    </xsd:element>
    <xsd:element name="MediaServiceEventHashCode" ma:index="32" nillable="true" ma:displayName="MediaServiceEventHashCode" ma:hidden="true" ma:internalName="MediaServiceEventHashCode" ma:readOnly="true">
      <xsd:simpleType>
        <xsd:restriction base="dms:Text"/>
      </xsd:simpleType>
    </xsd:element>
    <xsd:element name="MediaServiceMetadata" ma:index="35" nillable="true" ma:displayName="MediaServiceMetadata" ma:hidden="true" ma:internalName="MediaServiceMetadata" ma:readOnly="true">
      <xsd:simpleType>
        <xsd:restriction base="dms:Note"/>
      </xsd:simpleType>
    </xsd:element>
    <xsd:element name="MediaServiceLocation" ma:index="40" nillable="true" ma:displayName="Location" ma:internalName="MediaServiceLocation" ma:readOnly="true">
      <xsd:simpleType>
        <xsd:restriction base="dms:Text"/>
      </xsd:simpleType>
    </xsd:element>
    <xsd:element name="MediaServiceAutoKeyPoints" ma:index="41" nillable="true" ma:displayName="MediaServiceAutoKeyPoints" ma:hidden="true" ma:internalName="MediaServiceAutoKeyPoints" ma:readOnly="true">
      <xsd:simpleType>
        <xsd:restriction base="dms:Note"/>
      </xsd:simpleType>
    </xsd:element>
    <xsd:element name="MediaServiceKeyPoints" ma:index="42" nillable="true" ma:displayName="KeyPoints" ma:internalName="MediaServiceKeyPoints" ma:readOnly="true">
      <xsd:simpleType>
        <xsd:restriction base="dms:Note">
          <xsd:maxLength value="255"/>
        </xsd:restriction>
      </xsd:simpleType>
    </xsd:element>
    <xsd:element name="MediaServiceFastMetadata" ma:index="43" nillable="true" ma:displayName="MediaServiceFastMetadata" ma:hidden="true" ma:internalName="MediaServiceFastMetadata" ma:readOnly="true">
      <xsd:simpleType>
        <xsd:restriction base="dms:Note"/>
      </xsd:simpleType>
    </xsd:element>
    <xsd:element name="MediaServiceAutoTags" ma:index="44" nillable="true" ma:displayName="Tags" ma:internalName="MediaServiceAutoTags" ma:readOnly="true">
      <xsd:simpleType>
        <xsd:restriction base="dms:Text"/>
      </xsd:simpleType>
    </xsd:element>
    <xsd:element name="MediaServiceOCR" ma:index="45" nillable="true" ma:displayName="Extracted Text" ma:internalName="MediaServiceOCR" ma:readOnly="true">
      <xsd:simpleType>
        <xsd:restriction base="dms:Note">
          <xsd:maxLength value="255"/>
        </xsd:restriction>
      </xsd:simpleType>
    </xsd:element>
    <xsd:element name="MediaServiceDateTaken" ma:index="46" nillable="true" ma:displayName="MediaServiceDateTaken" ma:hidden="true" ma:internalName="MediaServiceDateTaken" ma:readOnly="true">
      <xsd:simpleType>
        <xsd:restriction base="dms:Text"/>
      </xsd:simpleType>
    </xsd:element>
    <xsd:element name="MediaLengthInSeconds" ma:index="48" nillable="true" ma:displayName="Length (seconds)" ma:internalName="MediaLengthInSeconds" ma:readOnly="true">
      <xsd:simpleType>
        <xsd:restriction base="dms:Unknown"/>
      </xsd:simpleType>
    </xsd:element>
    <xsd:element name="lcf76f155ced4ddcb4097134ff3c332f" ma:index="50" nillable="true" ma:taxonomy="true" ma:internalName="lcf76f155ced4ddcb4097134ff3c332f" ma:taxonomyFieldName="MediaServiceImageTags" ma:displayName="Image Tags" ma:readOnly="false" ma:fieldId="{5cf76f15-5ced-4ddc-b409-7134ff3c332f}" ma:taxonomyMulti="true" ma:sspId="73f51738-d318-4883-9d64-4f0bd0ccc55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5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5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customXsn xmlns="http://schemas.microsoft.com/office/2006/metadata/customXsn">
  <xsnLocation/>
  <cached>True</cached>
  <openByDefault>True</openByDefault>
  <xsnScope/>
</customXsn>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mda26ace941f4791a7314a339fee829c xmlns="ca283e0b-db31-4043-a2ef-b80661bf084a">
      <Terms xmlns="http://schemas.microsoft.com/office/infopath/2007/PartnerControls"/>
    </mda26ace941f4791a7314a339fee829c>
    <h6a71f3e574e4344bc34f3fc9dd20054 xmlns="ca283e0b-db31-4043-a2ef-b80661bf084a">
      <Terms xmlns="http://schemas.microsoft.com/office/infopath/2007/PartnerControls"/>
    </h6a71f3e574e4344bc34f3fc9dd20054>
    <CategoryDescription xmlns="http://schemas.microsoft.com/sharepoint.v3" xsi:nil="true"/>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
          <TermId xmlns="http://schemas.microsoft.com/office/infopath/2007/PartnerControls">00000000-0000-0000-0000-000000000000</TermId>
        </TermInfo>
      </Terms>
    </ga975397408f43e4b84ec8e5a598e523>
    <WrittenBy xmlns="ca283e0b-db31-4043-a2ef-b80661bf084a">
      <UserInfo>
        <DisplayName/>
        <AccountId xsi:nil="true"/>
        <AccountType/>
      </UserInfo>
    </WrittenBy>
    <TaxCatchAll xmlns="ca283e0b-db31-4043-a2ef-b80661bf084a" xsi:nil="true"/>
    <j169e817e0ee4eb8974e6fc4a2762909 xmlns="ca283e0b-db31-4043-a2ef-b80661bf084a">
      <Terms xmlns="http://schemas.microsoft.com/office/infopath/2007/PartnerControls"/>
    </j169e817e0ee4eb8974e6fc4a2762909>
    <ContentLanguage xmlns="ca283e0b-db31-4043-a2ef-b80661bf084a">English</ContentLanguage>
    <k8c968e8c72a4eda96b7e8fdbe192be2 xmlns="ca283e0b-db31-4043-a2ef-b80661bf084a">
      <Terms xmlns="http://schemas.microsoft.com/office/infopath/2007/PartnerControls"/>
    </k8c968e8c72a4eda96b7e8fdbe192be2>
    <DateTransmittedEmail xmlns="ca283e0b-db31-4043-a2ef-b80661bf084a" xsi:nil="true"/>
    <IconOverlay xmlns="http://schemas.microsoft.com/sharepoint/v4" xsi:nil="true"/>
    <j048a4f9aaad4a8990a1d5e5f53cb451 xmlns="ca283e0b-db31-4043-a2ef-b80661bf084a">
      <Terms xmlns="http://schemas.microsoft.com/office/infopath/2007/PartnerControls"/>
    </j048a4f9aaad4a8990a1d5e5f53cb451>
    <ContentStatus xmlns="ca283e0b-db31-4043-a2ef-b80661bf084a" xsi:nil="true"/>
    <SenderEmail xmlns="ca283e0b-db31-4043-a2ef-b80661bf084a" xsi:nil="true"/>
    <RecipientsEmail xmlns="ca283e0b-db31-4043-a2ef-b80661bf084a" xsi:nil="true"/>
    <lcf76f155ced4ddcb4097134ff3c332f xmlns="2aac1c47-a7bd-4382-bbe6-d59290c165d5">
      <Terms xmlns="http://schemas.microsoft.com/office/infopath/2007/PartnerControls"/>
    </lcf76f155ced4ddcb4097134ff3c332f>
    <SemaphoreItemMetadata xmlns="03aba595-bc08-4bc6-a067-44fa0d6fce4c" xsi:nil="true"/>
    <TaxKeywordTaxHTField xmlns="03aba595-bc08-4bc6-a067-44fa0d6fce4c">
      <Terms xmlns="http://schemas.microsoft.com/office/infopath/2007/PartnerControls"/>
    </TaxKeywordTaxHTField>
  </documentManagement>
</p:properties>
</file>

<file path=customXml/item6.xml><?xml version="1.0" encoding="utf-8"?>
<?mso-contentType ?>
<SharedContentType xmlns="Microsoft.SharePoint.Taxonomy.ContentTypeSync" SourceId="73f51738-d318-4883-9d64-4f0bd0ccc55e" ContentTypeId="0x0101009BA85F8052A6DA4FA3E31FF9F74C6970" PreviousValue="false"/>
</file>

<file path=customXml/item7.xml><?xml version="1.0" encoding="utf-8"?>
<?mso-contentType ?>
<spe:Receivers xmlns:spe="http://schemas.microsoft.com/sharepoint/events"/>
</file>

<file path=customXml/itemProps1.xml><?xml version="1.0" encoding="utf-8"?>
<ds:datastoreItem xmlns:ds="http://schemas.openxmlformats.org/officeDocument/2006/customXml" ds:itemID="{D368AF6E-8C70-4F9B-8D0A-CB9C43533634}"/>
</file>

<file path=customXml/itemProps2.xml><?xml version="1.0" encoding="utf-8"?>
<ds:datastoreItem xmlns:ds="http://schemas.openxmlformats.org/officeDocument/2006/customXml" ds:itemID="{D83A42CB-D022-4B75-9E8F-F8752DEAE052}">
  <ds:schemaRefs>
    <ds:schemaRef ds:uri="http://schemas.microsoft.com/office/2006/metadata/customXsn"/>
  </ds:schemaRefs>
</ds:datastoreItem>
</file>

<file path=customXml/itemProps3.xml><?xml version="1.0" encoding="utf-8"?>
<ds:datastoreItem xmlns:ds="http://schemas.openxmlformats.org/officeDocument/2006/customXml" ds:itemID="{8DE40C00-92B4-3A48-A162-E3A0F3DD4766}">
  <ds:schemaRefs>
    <ds:schemaRef ds:uri="http://schemas.openxmlformats.org/officeDocument/2006/bibliography"/>
  </ds:schemaRefs>
</ds:datastoreItem>
</file>

<file path=customXml/itemProps4.xml><?xml version="1.0" encoding="utf-8"?>
<ds:datastoreItem xmlns:ds="http://schemas.openxmlformats.org/officeDocument/2006/customXml" ds:itemID="{C9AA0EC1-63B5-43D6-B30B-42D297231674}">
  <ds:schemaRefs>
    <ds:schemaRef ds:uri="http://schemas.microsoft.com/sharepoint/v3/contenttype/forms"/>
  </ds:schemaRefs>
</ds:datastoreItem>
</file>

<file path=customXml/itemProps5.xml><?xml version="1.0" encoding="utf-8"?>
<ds:datastoreItem xmlns:ds="http://schemas.openxmlformats.org/officeDocument/2006/customXml" ds:itemID="{399A7768-A52F-4697-A635-AC865C05CCBC}">
  <ds:schemaRefs>
    <ds:schemaRef ds:uri="http://schemas.microsoft.com/office/2006/metadata/properties"/>
    <ds:schemaRef ds:uri="http://schemas.microsoft.com/office/infopath/2007/PartnerControls"/>
    <ds:schemaRef ds:uri="ca283e0b-db31-4043-a2ef-b80661bf084a"/>
    <ds:schemaRef ds:uri="http://schemas.microsoft.com/sharepoint.v3"/>
    <ds:schemaRef ds:uri="http://schemas.microsoft.com/sharepoint/v4"/>
    <ds:schemaRef ds:uri="0e53d4a5-cdc7-4be0-9ee8-798ccdccf14d"/>
    <ds:schemaRef ds:uri="d0177c13-debd-4ef2-961e-d9a825a56542"/>
  </ds:schemaRefs>
</ds:datastoreItem>
</file>

<file path=customXml/itemProps6.xml><?xml version="1.0" encoding="utf-8"?>
<ds:datastoreItem xmlns:ds="http://schemas.openxmlformats.org/officeDocument/2006/customXml" ds:itemID="{7618E001-9FEA-4BF7-95E9-E7BB2C17CF16}">
  <ds:schemaRefs>
    <ds:schemaRef ds:uri="Microsoft.SharePoint.Taxonomy.ContentTypeSync"/>
  </ds:schemaRefs>
</ds:datastoreItem>
</file>

<file path=customXml/itemProps7.xml><?xml version="1.0" encoding="utf-8"?>
<ds:datastoreItem xmlns:ds="http://schemas.openxmlformats.org/officeDocument/2006/customXml" ds:itemID="{0D2EA6A4-8E16-409E-9373-B9E46A7F8EE0}">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530</Words>
  <Characters>3022</Characters>
  <Application>Microsoft Office Word</Application>
  <DocSecurity>0</DocSecurity>
  <Lines>25</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 Pedersen</dc:creator>
  <cp:keywords/>
  <dc:description/>
  <cp:lastModifiedBy>Marie Melocco</cp:lastModifiedBy>
  <cp:revision>3</cp:revision>
  <cp:lastPrinted>2022-11-01T12:36:00Z</cp:lastPrinted>
  <dcterms:created xsi:type="dcterms:W3CDTF">2024-01-25T08:51:00Z</dcterms:created>
  <dcterms:modified xsi:type="dcterms:W3CDTF">2024-01-25T08:51:00Z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SystemDTAC">
    <vt:lpwstr/>
  </property>
  <property fmtid="{D5CDD505-2E9C-101B-9397-08002B2CF9AE}" pid="4" name="Topic">
    <vt:lpwstr/>
  </property>
  <property fmtid="{D5CDD505-2E9C-101B-9397-08002B2CF9AE}" pid="5" name="MediaServiceImageTags">
    <vt:lpwstr/>
  </property>
  <property fmtid="{D5CDD505-2E9C-101B-9397-08002B2CF9AE}" pid="6" name="OfficeDivision">
    <vt:lpwstr>178;#|00000000-0000-0000-0000-000000000000</vt:lpwstr>
  </property>
  <property fmtid="{D5CDD505-2E9C-101B-9397-08002B2CF9AE}" pid="7" name="ContentTypeId">
    <vt:lpwstr>0x0101009BA85F8052A6DA4FA3E31FF9F74C697000EC757063D55EF14399B2E4B65561595A</vt:lpwstr>
  </property>
  <property fmtid="{D5CDD505-2E9C-101B-9397-08002B2CF9AE}" pid="8" name="CriticalForLongTermRetention">
    <vt:lpwstr/>
  </property>
  <property fmtid="{D5CDD505-2E9C-101B-9397-08002B2CF9AE}" pid="9" name="DocumentType">
    <vt:lpwstr/>
  </property>
  <property fmtid="{D5CDD505-2E9C-101B-9397-08002B2CF9AE}" pid="10" name="GeographicScope">
    <vt:lpwstr/>
  </property>
</Properties>
</file>