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CA4E3" w14:textId="69FB7267" w:rsidR="0002220E" w:rsidRPr="00986AA4" w:rsidRDefault="0002220E" w:rsidP="001B4DB5">
      <w:pPr>
        <w:jc w:val="center"/>
        <w:rPr>
          <w:rFonts w:ascii="Cambria" w:hAnsi="Cambria" w:cs="Tahoma"/>
          <w:b/>
          <w:sz w:val="32"/>
          <w:szCs w:val="22"/>
          <w:lang w:val="ru-RU"/>
        </w:rPr>
      </w:pPr>
      <w:r w:rsidRPr="00986AA4">
        <w:rPr>
          <w:rFonts w:ascii="Cambria" w:hAnsi="Cambria" w:cs="Tahoma"/>
          <w:b/>
          <w:sz w:val="32"/>
          <w:szCs w:val="22"/>
          <w:lang w:val="ru-RU"/>
        </w:rPr>
        <w:t xml:space="preserve">Инструкции по </w:t>
      </w:r>
      <w:r w:rsidR="009E7B30">
        <w:rPr>
          <w:rFonts w:ascii="Cambria" w:hAnsi="Cambria" w:cs="Tahoma"/>
          <w:b/>
          <w:sz w:val="32"/>
          <w:szCs w:val="22"/>
          <w:lang w:val="ru-RU"/>
        </w:rPr>
        <w:t>закупкам рекомендованного оборудования</w:t>
      </w:r>
    </w:p>
    <w:p w14:paraId="7A2E4A70" w14:textId="77777777" w:rsidR="0002220E" w:rsidRPr="00986AA4" w:rsidRDefault="0002220E" w:rsidP="00553042">
      <w:pPr>
        <w:rPr>
          <w:rFonts w:ascii="Cambria" w:hAnsi="Cambria"/>
          <w:lang w:val="ru-RU"/>
        </w:rPr>
      </w:pPr>
    </w:p>
    <w:p w14:paraId="5CEAB0CF" w14:textId="37BA5047" w:rsidR="0002220E" w:rsidRPr="00986AA4" w:rsidRDefault="0002220E" w:rsidP="001B4DB5">
      <w:pPr>
        <w:rPr>
          <w:rFonts w:ascii="Cambria" w:hAnsi="Cambria"/>
          <w:lang w:val="ru-RU"/>
        </w:rPr>
      </w:pPr>
      <w:r w:rsidRPr="00986AA4">
        <w:rPr>
          <w:rFonts w:ascii="Cambria" w:hAnsi="Cambria"/>
          <w:lang w:val="ru-RU"/>
        </w:rPr>
        <w:t>Настоящий документ представляет собой перечень</w:t>
      </w:r>
      <w:r w:rsidR="009E7B30">
        <w:rPr>
          <w:rFonts w:ascii="Cambria" w:hAnsi="Cambria"/>
          <w:lang w:val="ru-RU"/>
        </w:rPr>
        <w:t xml:space="preserve"> </w:t>
      </w:r>
      <w:r w:rsidR="00C57B54">
        <w:rPr>
          <w:rFonts w:ascii="Cambria" w:hAnsi="Cambria"/>
          <w:lang w:val="ru-RU"/>
        </w:rPr>
        <w:t>некоторых видов рекомендованного</w:t>
      </w:r>
      <w:r w:rsidRPr="00986AA4">
        <w:rPr>
          <w:rFonts w:ascii="Cambria" w:hAnsi="Cambria"/>
          <w:lang w:val="ru-RU"/>
        </w:rPr>
        <w:t xml:space="preserve"> оборудования, необходимого для проведения кластерных обследований по многим показателям (MICS). Здесь описаны основные принадлежности, включая те, которые </w:t>
      </w:r>
      <w:r w:rsidRPr="00986AA4">
        <w:rPr>
          <w:rFonts w:ascii="Cambria" w:hAnsi="Cambria"/>
          <w:u w:val="single"/>
          <w:lang w:val="ru-RU"/>
        </w:rPr>
        <w:t>должны</w:t>
      </w:r>
      <w:r w:rsidRPr="00986AA4">
        <w:rPr>
          <w:rFonts w:ascii="Cambria" w:hAnsi="Cambria"/>
          <w:lang w:val="ru-RU"/>
        </w:rPr>
        <w:t xml:space="preserve"> приобретаться через </w:t>
      </w:r>
      <w:r w:rsidR="004F43C0">
        <w:rPr>
          <w:rFonts w:ascii="Cambria" w:hAnsi="Cambria"/>
          <w:lang w:val="ru-RU"/>
        </w:rPr>
        <w:t>п</w:t>
      </w:r>
      <w:r w:rsidRPr="00986AA4">
        <w:rPr>
          <w:rFonts w:ascii="Cambria" w:hAnsi="Cambria"/>
          <w:lang w:val="ru-RU"/>
        </w:rPr>
        <w:t>одразделение ЮНИСЕФ по снабжению</w:t>
      </w:r>
      <w:r w:rsidR="00EE711D">
        <w:rPr>
          <w:rFonts w:ascii="Cambria" w:hAnsi="Cambria"/>
          <w:lang w:val="ru-RU"/>
        </w:rPr>
        <w:t xml:space="preserve"> (страновым </w:t>
      </w:r>
      <w:r w:rsidR="00860B02">
        <w:rPr>
          <w:rFonts w:ascii="Cambria" w:hAnsi="Cambria"/>
          <w:lang w:val="ru-RU"/>
        </w:rPr>
        <w:t>представительством</w:t>
      </w:r>
      <w:r w:rsidR="00EE711D">
        <w:rPr>
          <w:rFonts w:ascii="Cambria" w:hAnsi="Cambria"/>
          <w:lang w:val="ru-RU"/>
        </w:rPr>
        <w:t xml:space="preserve"> ЮНИСЕФ)</w:t>
      </w:r>
      <w:r w:rsidR="00C57B54">
        <w:rPr>
          <w:rFonts w:ascii="Cambria" w:hAnsi="Cambria"/>
          <w:lang w:val="ru-RU"/>
        </w:rPr>
        <w:t>, что</w:t>
      </w:r>
      <w:r w:rsidR="00860B02">
        <w:rPr>
          <w:rFonts w:ascii="Cambria" w:hAnsi="Cambria"/>
          <w:lang w:val="ru-RU"/>
        </w:rPr>
        <w:t> </w:t>
      </w:r>
      <w:r w:rsidR="00C57B54">
        <w:rPr>
          <w:rFonts w:ascii="Cambria" w:hAnsi="Cambria"/>
          <w:lang w:val="ru-RU"/>
        </w:rPr>
        <w:t>подразумевает заблаговременное (за месяцы) размещение заказов</w:t>
      </w:r>
      <w:r w:rsidRPr="00986AA4">
        <w:rPr>
          <w:rFonts w:ascii="Cambria" w:hAnsi="Cambria"/>
          <w:lang w:val="ru-RU"/>
        </w:rPr>
        <w:t>.</w:t>
      </w:r>
    </w:p>
    <w:p w14:paraId="328DD46F" w14:textId="77777777" w:rsidR="0002220E" w:rsidRPr="00986AA4" w:rsidRDefault="0002220E" w:rsidP="00553042">
      <w:pPr>
        <w:rPr>
          <w:rFonts w:ascii="Cambria" w:hAnsi="Cambria"/>
          <w:lang w:val="ru-RU"/>
        </w:rPr>
      </w:pPr>
    </w:p>
    <w:p w14:paraId="061B7AFF" w14:textId="62DBFAAD" w:rsidR="0002220E" w:rsidRPr="00B749EA" w:rsidRDefault="0002220E" w:rsidP="00170107">
      <w:pPr>
        <w:rPr>
          <w:rFonts w:ascii="Cambria" w:hAnsi="Cambria"/>
          <w:lang w:val="ru-RU"/>
        </w:rPr>
      </w:pPr>
      <w:r w:rsidRPr="00986AA4">
        <w:rPr>
          <w:rFonts w:ascii="Cambria" w:hAnsi="Cambria"/>
          <w:lang w:val="ru-RU"/>
        </w:rPr>
        <w:t xml:space="preserve">Для расчета необходимого </w:t>
      </w:r>
      <w:r w:rsidRPr="00B749EA">
        <w:rPr>
          <w:rFonts w:ascii="Cambria" w:hAnsi="Cambria"/>
          <w:lang w:val="ru-RU"/>
        </w:rPr>
        <w:t>количества экземпляров см. «</w:t>
      </w:r>
      <w:hyperlink r:id="rId7" w:anchor="survey-design" w:history="1">
        <w:r w:rsidR="00D31F8C" w:rsidRPr="00D454F8">
          <w:rPr>
            <w:rStyle w:val="Hyperlink"/>
            <w:rFonts w:ascii="Cambria" w:hAnsi="Cambria" w:cs="Tahoma"/>
            <w:lang w:val="ru-RU"/>
          </w:rPr>
          <w:t xml:space="preserve">Шаблон MICS </w:t>
        </w:r>
        <w:r w:rsidR="00170107" w:rsidRPr="00D454F8">
          <w:rPr>
            <w:rStyle w:val="Hyperlink"/>
            <w:rFonts w:ascii="Cambria" w:hAnsi="Cambria" w:cs="Tahoma"/>
            <w:lang w:val="ru-RU"/>
          </w:rPr>
          <w:t>для расчета длительности работ по составлению списков и работ на местах и численности персонала и для оценки потребности в предметах снабжения</w:t>
        </w:r>
      </w:hyperlink>
      <w:r w:rsidRPr="00B749EA">
        <w:rPr>
          <w:rFonts w:ascii="Cambria" w:hAnsi="Cambria"/>
          <w:lang w:val="ru-RU"/>
        </w:rPr>
        <w:t>».</w:t>
      </w:r>
    </w:p>
    <w:p w14:paraId="674A45DA" w14:textId="77777777" w:rsidR="0002220E" w:rsidRPr="00986AA4" w:rsidRDefault="0002220E" w:rsidP="00553042">
      <w:pPr>
        <w:rPr>
          <w:rFonts w:ascii="Cambria" w:hAnsi="Cambria"/>
          <w:lang w:val="ru-RU"/>
        </w:rPr>
      </w:pPr>
    </w:p>
    <w:p w14:paraId="6E3ECA86" w14:textId="20DAB9BC" w:rsidR="0002220E" w:rsidRPr="00986AA4" w:rsidRDefault="00D454F8" w:rsidP="001B4DB5">
      <w:pPr>
        <w:rPr>
          <w:rFonts w:ascii="Cambria" w:hAnsi="Cambria" w:cs="Tahoma"/>
          <w:sz w:val="22"/>
          <w:szCs w:val="18"/>
          <w:lang w:val="ru-RU"/>
        </w:rPr>
      </w:pPr>
      <w:r>
        <w:rPr>
          <w:rFonts w:ascii="Cambria" w:hAnsi="Cambria"/>
          <w:lang w:val="ru-RU"/>
        </w:rPr>
        <w:t xml:space="preserve">До совершения закупок запросите их подтверждение у </w:t>
      </w:r>
      <w:r w:rsidR="0002220E" w:rsidRPr="00986AA4">
        <w:rPr>
          <w:rFonts w:ascii="Cambria" w:hAnsi="Cambria"/>
          <w:lang w:val="ru-RU"/>
        </w:rPr>
        <w:t>региональн</w:t>
      </w:r>
      <w:r>
        <w:rPr>
          <w:rFonts w:ascii="Cambria" w:hAnsi="Cambria"/>
          <w:lang w:val="ru-RU"/>
        </w:rPr>
        <w:t>ого</w:t>
      </w:r>
      <w:r w:rsidR="0002220E" w:rsidRPr="00986AA4">
        <w:rPr>
          <w:rFonts w:ascii="Cambria" w:hAnsi="Cambria"/>
          <w:lang w:val="ru-RU"/>
        </w:rPr>
        <w:t xml:space="preserve"> координатора MICS.</w:t>
      </w:r>
    </w:p>
    <w:p w14:paraId="3020B27F" w14:textId="77777777" w:rsidR="005A4C16" w:rsidRPr="005A4C16" w:rsidRDefault="005A4C16" w:rsidP="009C1D51">
      <w:pPr>
        <w:rPr>
          <w:rFonts w:ascii="Cambria" w:hAnsi="Cambria" w:cs="Tahoma"/>
          <w:bCs/>
          <w:iCs/>
          <w:sz w:val="18"/>
          <w:szCs w:val="18"/>
          <w:lang w:val="ru-RU"/>
        </w:rPr>
      </w:pPr>
    </w:p>
    <w:p w14:paraId="7DDEE1C3" w14:textId="7831F8BF" w:rsidR="0002220E" w:rsidRPr="00986AA4" w:rsidRDefault="00754343" w:rsidP="009C1D51">
      <w:pPr>
        <w:rPr>
          <w:rFonts w:ascii="Cambria" w:hAnsi="Cambria" w:cs="Tahoma"/>
          <w:b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 wp14:anchorId="361F4C4E" wp14:editId="246ACF41">
            <wp:simplePos x="0" y="0"/>
            <wp:positionH relativeFrom="column">
              <wp:posOffset>5418455</wp:posOffset>
            </wp:positionH>
            <wp:positionV relativeFrom="paragraph">
              <wp:posOffset>170180</wp:posOffset>
            </wp:positionV>
            <wp:extent cx="711200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0829" y="21459"/>
                <wp:lineTo x="20829" y="0"/>
                <wp:lineTo x="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/>
          <w:szCs w:val="22"/>
          <w:lang w:val="ru-RU"/>
        </w:rPr>
        <w:t>Мерные панели</w:t>
      </w:r>
    </w:p>
    <w:p w14:paraId="6A87EB1A" w14:textId="1DFE5894" w:rsidR="0002220E" w:rsidRPr="00986AA4" w:rsidRDefault="00D454F8" w:rsidP="004D7B5C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>
        <w:rPr>
          <w:rFonts w:ascii="Cambria" w:hAnsi="Cambria" w:cs="Tahoma"/>
          <w:color w:val="000000"/>
          <w:sz w:val="22"/>
          <w:szCs w:val="22"/>
          <w:lang w:val="ru-RU"/>
        </w:rPr>
        <w:t>Переносная д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еревянная панель для измерения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 длины тела (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роста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)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4F43C0">
        <w:rPr>
          <w:rFonts w:ascii="Cambria" w:hAnsi="Cambria" w:cs="Tahoma"/>
          <w:color w:val="000000"/>
          <w:sz w:val="22"/>
          <w:szCs w:val="22"/>
          <w:lang w:val="ru-RU"/>
        </w:rPr>
        <w:t>младенц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ев (детей)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EE711D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Каталог предметов снабжения ЮНИСЕФ, артикул </w:t>
      </w:r>
      <w:hyperlink r:id="rId9" w:history="1">
        <w:r w:rsidRPr="005E1973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S</w:t>
        </w:r>
        <w:r w:rsidRPr="00D454F8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0114530</w:t>
        </w:r>
      </w:hyperlink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). Имеется в наличии. Панели упакованы по две в коробке для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снижения стоимости перевозки. Цена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двух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шт. (одной коробки): 1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81</w:t>
      </w:r>
      <w:r w:rsidR="00EE711D">
        <w:rPr>
          <w:rFonts w:ascii="Cambria" w:hAnsi="Cambria" w:cs="Tahoma"/>
          <w:color w:val="000000"/>
          <w:sz w:val="22"/>
          <w:szCs w:val="22"/>
          <w:lang w:val="ru-RU"/>
        </w:rPr>
        <w:t>,2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1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долл.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США</w:t>
      </w:r>
      <w:r w:rsidR="0002220E" w:rsidRPr="00986AA4" w:rsidDel="00882B89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 xml:space="preserve">примерная стоимость 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согласно Каталогу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ЮНИСЕФ, </w:t>
      </w:r>
      <w:r w:rsidR="00B749EA">
        <w:rPr>
          <w:rFonts w:ascii="Cambria" w:hAnsi="Cambria" w:cs="Tahoma"/>
          <w:color w:val="000000"/>
          <w:sz w:val="22"/>
          <w:szCs w:val="22"/>
          <w:lang w:val="ru-RU"/>
        </w:rPr>
        <w:t>данные на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 июнь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20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21 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г.).</w:t>
      </w:r>
    </w:p>
    <w:p w14:paraId="7B53289F" w14:textId="77777777" w:rsidR="0002220E" w:rsidRPr="00986AA4" w:rsidRDefault="0002220E" w:rsidP="004D7B5C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404A5658" w14:textId="20208DB5" w:rsidR="00454BCF" w:rsidRPr="00454BCF" w:rsidRDefault="00454BCF" w:rsidP="004D7B5C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Другие ростомеры и устройства см. в Каталоге. Внимание: </w:t>
      </w:r>
      <w:r w:rsidR="004F43C0">
        <w:rPr>
          <w:rFonts w:ascii="Cambria" w:hAnsi="Cambria" w:cs="Tahoma"/>
          <w:color w:val="000000"/>
          <w:sz w:val="22"/>
          <w:szCs w:val="22"/>
          <w:lang w:val="ru-RU"/>
        </w:rPr>
        <w:t xml:space="preserve">по Программе </w:t>
      </w:r>
      <w:r w:rsidR="004F43C0">
        <w:rPr>
          <w:rFonts w:ascii="Cambria" w:hAnsi="Cambria" w:cs="Tahoma"/>
          <w:color w:val="000000"/>
          <w:sz w:val="22"/>
          <w:szCs w:val="22"/>
        </w:rPr>
        <w:t>MICS</w:t>
      </w:r>
      <w:r w:rsidR="004F43C0" w:rsidRPr="004F43C0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планируется замена рекомендованн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о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го ростомера на электронный. Данные об имеющихся вариантах и актуальную информацию уточняйте у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региональных координаторов </w:t>
      </w:r>
      <w:r>
        <w:rPr>
          <w:rFonts w:ascii="Cambria" w:hAnsi="Cambria" w:cs="Tahoma"/>
          <w:color w:val="000000"/>
          <w:sz w:val="22"/>
          <w:szCs w:val="22"/>
        </w:rPr>
        <w:t>MICS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7EDF4E19" w14:textId="77777777" w:rsidR="00454BCF" w:rsidRDefault="00454BCF" w:rsidP="004D7B5C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57C41702" w14:textId="6053A9E0" w:rsidR="0002220E" w:rsidRPr="00986AA4" w:rsidRDefault="00454BCF" w:rsidP="004D7B5C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Заказы необходимо размещать не менее чем за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шесть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 недель до требуемого срока отгрузки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. Время перевозки зависит от способа перевозки. </w:t>
      </w:r>
      <w:r w:rsidR="00427AFA">
        <w:rPr>
          <w:rFonts w:ascii="Cambria" w:hAnsi="Cambria" w:cs="Tahoma"/>
          <w:color w:val="000000"/>
          <w:sz w:val="22"/>
          <w:szCs w:val="22"/>
          <w:lang w:val="ru-RU"/>
        </w:rPr>
        <w:t xml:space="preserve">Заказывайте максимально заблаговременно: не менее чем за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три</w:t>
      </w:r>
      <w:r w:rsidR="00427AFA">
        <w:rPr>
          <w:rFonts w:ascii="Cambria" w:hAnsi="Cambria" w:cs="Tahoma"/>
          <w:color w:val="000000"/>
          <w:sz w:val="22"/>
          <w:szCs w:val="22"/>
          <w:lang w:val="ru-RU"/>
        </w:rPr>
        <w:t xml:space="preserve"> месяца до запланированного начала работ на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427AFA">
        <w:rPr>
          <w:rFonts w:ascii="Cambria" w:hAnsi="Cambria" w:cs="Tahoma"/>
          <w:color w:val="000000"/>
          <w:sz w:val="22"/>
          <w:szCs w:val="22"/>
          <w:lang w:val="ru-RU"/>
        </w:rPr>
        <w:t>местах (обучения проведению предварительных испытаний)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18B3805F" w14:textId="77777777" w:rsidR="0002220E" w:rsidRPr="00986AA4" w:rsidRDefault="0002220E" w:rsidP="009C1D51">
      <w:pPr>
        <w:rPr>
          <w:rFonts w:ascii="Cambria" w:hAnsi="Cambria" w:cs="Tahoma"/>
          <w:b/>
          <w:sz w:val="22"/>
          <w:szCs w:val="22"/>
          <w:lang w:val="ru-RU"/>
        </w:rPr>
      </w:pPr>
    </w:p>
    <w:p w14:paraId="39506B6B" w14:textId="77777777" w:rsidR="0002220E" w:rsidRPr="00986AA4" w:rsidRDefault="0002220E" w:rsidP="009C1D51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>Весы</w:t>
      </w:r>
    </w:p>
    <w:p w14:paraId="5D35B678" w14:textId="7B651B03" w:rsidR="00B160B2" w:rsidRPr="00DC2BE5" w:rsidRDefault="00427AFA" w:rsidP="00DC2BE5">
      <w:pPr>
        <w:ind w:left="720"/>
        <w:rPr>
          <w:rFonts w:asciiTheme="majorHAnsi" w:hAnsiTheme="majorHAnsi"/>
          <w:sz w:val="22"/>
          <w:lang w:val="ru-RU"/>
        </w:rPr>
      </w:pPr>
      <w:r w:rsidRPr="00427AFA">
        <w:rPr>
          <w:rFonts w:asciiTheme="majorHAnsi" w:hAnsiTheme="majorHAnsi" w:cs="Tahoma"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52608" behindDoc="1" locked="0" layoutInCell="1" allowOverlap="1" wp14:anchorId="63C83C5B" wp14:editId="17C22312">
            <wp:simplePos x="0" y="0"/>
            <wp:positionH relativeFrom="margin">
              <wp:posOffset>4860925</wp:posOffset>
            </wp:positionH>
            <wp:positionV relativeFrom="paragraph">
              <wp:posOffset>12700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AFA">
        <w:rPr>
          <w:rFonts w:asciiTheme="majorHAnsi" w:hAnsiTheme="majorHAnsi"/>
          <w:sz w:val="22"/>
          <w:szCs w:val="22"/>
          <w:lang w:val="ru-RU" w:eastAsia="ru-RU"/>
        </w:rPr>
        <w:t>Ве</w:t>
      </w:r>
      <w:r w:rsidR="0002220E" w:rsidRPr="00427AFA">
        <w:rPr>
          <w:rFonts w:asciiTheme="majorHAnsi" w:hAnsiTheme="majorHAnsi"/>
          <w:sz w:val="22"/>
          <w:szCs w:val="22"/>
          <w:lang w:val="ru-RU" w:eastAsia="ru-RU"/>
        </w:rPr>
        <w:t>сы</w:t>
      </w:r>
      <w:r w:rsidR="0002220E" w:rsidRPr="00DC2BE5">
        <w:rPr>
          <w:rFonts w:asciiTheme="majorHAnsi" w:hAnsiTheme="majorHAnsi"/>
          <w:sz w:val="22"/>
          <w:lang w:val="ru-RU"/>
        </w:rPr>
        <w:t xml:space="preserve"> с функцией «мать и дитя»</w:t>
      </w:r>
      <w:r w:rsidRPr="00DC2BE5">
        <w:rPr>
          <w:rFonts w:asciiTheme="majorHAnsi" w:hAnsiTheme="majorHAnsi"/>
          <w:sz w:val="22"/>
          <w:lang w:val="ru-RU"/>
        </w:rPr>
        <w:t xml:space="preserve">. </w:t>
      </w:r>
      <w:r w:rsidRPr="00427AFA">
        <w:rPr>
          <w:rFonts w:asciiTheme="majorHAnsi" w:hAnsiTheme="majorHAnsi"/>
          <w:sz w:val="22"/>
          <w:szCs w:val="22"/>
          <w:lang w:val="ru-RU" w:eastAsia="ru-RU"/>
        </w:rPr>
        <w:t>Рассч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итаны на вес до 150 кг. (Каталог предметов снабжения ЮНИСЕФ,</w:t>
      </w:r>
      <w:r w:rsidRPr="00DC2BE5">
        <w:rPr>
          <w:rFonts w:ascii="Cambria" w:hAnsi="Cambria"/>
          <w:color w:val="000000"/>
          <w:sz w:val="22"/>
          <w:lang w:val="ru-RU"/>
        </w:rPr>
        <w:t xml:space="preserve"> артикул </w:t>
      </w:r>
      <w:hyperlink r:id="rId11" w:history="1">
        <w:r w:rsidRPr="005E1973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S</w:t>
        </w:r>
        <w:r w:rsidRPr="00427AFA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0141025</w:t>
        </w:r>
      </w:hyperlink>
      <w:r w:rsidR="0002220E" w:rsidRPr="00986AA4">
        <w:rPr>
          <w:lang w:val="ru-RU"/>
        </w:rPr>
        <w:t>)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. Имеются в наличии. Цена за шт.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: 1</w:t>
      </w:r>
      <w:r>
        <w:rPr>
          <w:rFonts w:ascii="Cambria" w:hAnsi="Cambria" w:cs="Tahoma"/>
          <w:sz w:val="22"/>
          <w:szCs w:val="22"/>
          <w:lang w:val="ru-RU"/>
        </w:rPr>
        <w:t>19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,</w:t>
      </w:r>
      <w:r>
        <w:rPr>
          <w:rFonts w:ascii="Cambria" w:hAnsi="Cambria" w:cs="Tahoma"/>
          <w:sz w:val="22"/>
          <w:szCs w:val="22"/>
          <w:lang w:val="ru-RU"/>
        </w:rPr>
        <w:t>47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 долл. США (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примерная стоимость </w:t>
      </w:r>
      <w:r>
        <w:rPr>
          <w:rFonts w:ascii="Cambria" w:hAnsi="Cambria" w:cs="Tahoma"/>
          <w:sz w:val="22"/>
          <w:szCs w:val="22"/>
          <w:lang w:val="ru-RU"/>
        </w:rPr>
        <w:t>по Каталогу предметов снабжения</w:t>
      </w:r>
      <w:r w:rsidRPr="00DC2BE5">
        <w:rPr>
          <w:rFonts w:ascii="Cambria" w:hAnsi="Cambria"/>
          <w:sz w:val="22"/>
          <w:lang w:val="ru-RU"/>
        </w:rPr>
        <w:t xml:space="preserve">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ЮНИСЕФ, </w:t>
      </w:r>
      <w:r w:rsidR="00B749EA">
        <w:rPr>
          <w:rFonts w:ascii="Cambria" w:hAnsi="Cambria" w:cs="Tahoma"/>
          <w:color w:val="000000"/>
          <w:sz w:val="22"/>
          <w:szCs w:val="22"/>
          <w:lang w:val="ru-RU"/>
        </w:rPr>
        <w:t xml:space="preserve">данные на 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июнь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20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2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1 г.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). Для работы весов требуется </w:t>
      </w:r>
      <w:r w:rsidR="00D3501E">
        <w:rPr>
          <w:rFonts w:ascii="Cambria" w:hAnsi="Cambria" w:cs="Tahoma"/>
          <w:sz w:val="22"/>
          <w:szCs w:val="22"/>
          <w:lang w:val="ru-RU"/>
        </w:rPr>
        <w:t>шесть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 щелочных батареек АА (поставляются в комплекте с весами)</w:t>
      </w:r>
      <w:r w:rsidR="00B749EA">
        <w:rPr>
          <w:rFonts w:ascii="Cambria" w:hAnsi="Cambria" w:cs="Tahoma"/>
          <w:sz w:val="22"/>
          <w:szCs w:val="22"/>
          <w:lang w:val="ru-RU"/>
        </w:rPr>
        <w:t>;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 один набор батареек обеспечивает проведение </w:t>
      </w:r>
      <w:r>
        <w:rPr>
          <w:rFonts w:ascii="Cambria" w:hAnsi="Cambria" w:cs="Tahoma"/>
          <w:sz w:val="22"/>
          <w:szCs w:val="22"/>
          <w:lang w:val="ru-RU"/>
        </w:rPr>
        <w:t>не менее 5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000</w:t>
      </w:r>
      <w:r w:rsidR="00D3501E">
        <w:rPr>
          <w:rFonts w:ascii="Cambria" w:hAnsi="Cambria" w:cs="Tahoma"/>
          <w:sz w:val="22"/>
          <w:szCs w:val="22"/>
          <w:lang w:val="ru-RU"/>
        </w:rPr>
        <w:t> 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измерений.</w:t>
      </w:r>
      <w:r w:rsidR="00B160B2" w:rsidRPr="00B160B2">
        <w:rPr>
          <w:rFonts w:asciiTheme="majorHAnsi" w:hAnsiTheme="majorHAnsi" w:cs="Tahoma"/>
          <w:sz w:val="22"/>
          <w:szCs w:val="22"/>
          <w:lang w:val="ru-RU"/>
        </w:rPr>
        <w:t xml:space="preserve"> </w:t>
      </w:r>
    </w:p>
    <w:p w14:paraId="70A6082F" w14:textId="77777777" w:rsidR="00B160B2" w:rsidRPr="00DC2BE5" w:rsidRDefault="00B160B2" w:rsidP="00DC2BE5">
      <w:pPr>
        <w:pStyle w:val="ListParagraph"/>
        <w:rPr>
          <w:rFonts w:asciiTheme="majorHAnsi" w:hAnsiTheme="majorHAnsi"/>
          <w:color w:val="000000"/>
          <w:sz w:val="22"/>
          <w:lang w:val="ru-RU"/>
        </w:rPr>
      </w:pPr>
    </w:p>
    <w:p w14:paraId="19AC5CCF" w14:textId="4640FAAB" w:rsidR="0002220E" w:rsidRPr="009A7CAF" w:rsidRDefault="00B160B2" w:rsidP="00B160B2">
      <w:pPr>
        <w:ind w:left="709"/>
        <w:rPr>
          <w:rFonts w:ascii="Cambria" w:hAnsi="Cambria" w:cs="Tahoma"/>
          <w:sz w:val="22"/>
          <w:szCs w:val="22"/>
          <w:lang w:val="ru-RU"/>
        </w:rPr>
      </w:pPr>
      <w:r>
        <w:rPr>
          <w:rFonts w:asciiTheme="majorHAnsi" w:hAnsiTheme="majorHAnsi" w:cs="Tahoma"/>
          <w:color w:val="000000"/>
          <w:sz w:val="22"/>
          <w:szCs w:val="22"/>
          <w:lang w:val="ru-RU"/>
        </w:rPr>
        <w:t>Также</w:t>
      </w:r>
      <w:r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в</w:t>
      </w:r>
      <w:r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Каталоге</w:t>
      </w:r>
      <w:r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представлены</w:t>
      </w:r>
      <w:r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модели</w:t>
      </w:r>
      <w:r w:rsidR="008449C3"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, </w:t>
      </w:r>
      <w:r w:rsidR="008449C3">
        <w:rPr>
          <w:rFonts w:asciiTheme="majorHAnsi" w:hAnsiTheme="majorHAnsi" w:cs="Tahoma"/>
          <w:color w:val="000000"/>
          <w:sz w:val="22"/>
          <w:szCs w:val="22"/>
          <w:lang w:val="ru-RU"/>
        </w:rPr>
        <w:t>заряжаемые от</w:t>
      </w:r>
      <w:r w:rsidR="00D3501E">
        <w:rPr>
          <w:rFonts w:asciiTheme="majorHAnsi" w:hAnsiTheme="majorHAnsi" w:cs="Tahoma"/>
          <w:color w:val="000000"/>
          <w:sz w:val="22"/>
          <w:szCs w:val="22"/>
          <w:lang w:val="ru-RU"/>
        </w:rPr>
        <w:t> </w:t>
      </w:r>
      <w:r w:rsidR="008449C3">
        <w:rPr>
          <w:rFonts w:asciiTheme="majorHAnsi" w:hAnsiTheme="majorHAnsi" w:cs="Tahoma"/>
          <w:color w:val="000000"/>
          <w:sz w:val="22"/>
          <w:szCs w:val="22"/>
          <w:lang w:val="ru-RU"/>
        </w:rPr>
        <w:t>солнечной батареи, и другие дополнительные варианты</w:t>
      </w:r>
      <w:r w:rsidRPr="008449C3">
        <w:rPr>
          <w:rFonts w:asciiTheme="majorHAnsi" w:hAnsiTheme="majorHAnsi" w:cs="Tahoma"/>
          <w:color w:val="000000"/>
          <w:sz w:val="22"/>
          <w:szCs w:val="22"/>
          <w:lang w:val="ru-RU"/>
        </w:rPr>
        <w:t>.</w:t>
      </w:r>
      <w:r w:rsidR="008449C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Внимание</w:t>
      </w:r>
      <w:r w:rsidR="008449C3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>: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D3501E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планируется, что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после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поступления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весов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с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дополнительными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функциями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lastRenderedPageBreak/>
        <w:t>рекомендации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Программы</w:t>
      </w:r>
      <w:r w:rsidR="008449C3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en-GB"/>
        </w:rPr>
        <w:t>MICS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, касающиеся выбора этого оборудования, будут изменены.</w:t>
      </w:r>
      <w:r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Имеющиеся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варианты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и</w:t>
      </w:r>
      <w:r w:rsidR="00D3501E">
        <w:rPr>
          <w:rFonts w:asciiTheme="majorHAnsi" w:hAnsiTheme="majorHAnsi" w:cs="Tahoma"/>
          <w:color w:val="000000"/>
          <w:sz w:val="22"/>
          <w:szCs w:val="22"/>
          <w:lang w:val="ru-RU"/>
        </w:rPr>
        <w:t> 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актуальную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информацию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уточняйте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у</w:t>
      </w:r>
      <w:r w:rsidR="009A7CAF" w:rsidRP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региональных координаторов </w:t>
      </w:r>
      <w:r>
        <w:rPr>
          <w:rFonts w:asciiTheme="majorHAnsi" w:hAnsiTheme="majorHAnsi" w:cs="Tahoma"/>
          <w:color w:val="000000"/>
          <w:sz w:val="22"/>
          <w:szCs w:val="22"/>
          <w:lang w:val="en-GB"/>
        </w:rPr>
        <w:t>MICS</w:t>
      </w:r>
      <w:r w:rsidR="009A7CAF">
        <w:rPr>
          <w:rFonts w:asciiTheme="majorHAnsi" w:hAnsiTheme="majorHAnsi" w:cs="Tahoma"/>
          <w:color w:val="000000"/>
          <w:sz w:val="22"/>
          <w:szCs w:val="22"/>
          <w:lang w:val="ru-RU"/>
        </w:rPr>
        <w:t>.</w:t>
      </w:r>
    </w:p>
    <w:p w14:paraId="0471286D" w14:textId="77777777" w:rsidR="0002220E" w:rsidRPr="009A7CAF" w:rsidRDefault="0002220E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04288C0F" w14:textId="77777777" w:rsidR="009A7CAF" w:rsidRDefault="009A7CAF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Заказы необходимо размещать не менее чем за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шесть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 недель до требуемого срока отгрузки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. Время перевозки зависит от способа перевозки. 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Заказывайте максимально заблаговременно: не менее чем за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три</w:t>
      </w:r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 месяца до запланированного начала работ на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местах (обучения проведению предварительных испытаний)</w:t>
      </w:r>
    </w:p>
    <w:p w14:paraId="2291C03E" w14:textId="77777777" w:rsidR="009A7CAF" w:rsidRDefault="009A7CAF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4C88C51E" w14:textId="5CA3E3DB" w:rsidR="0002220E" w:rsidRPr="00986AA4" w:rsidRDefault="0002220E" w:rsidP="009A7CAF">
      <w:pPr>
        <w:rPr>
          <w:rFonts w:ascii="Cambria" w:hAnsi="Cambria" w:cs="Tahoma"/>
          <w:sz w:val="22"/>
          <w:szCs w:val="22"/>
          <w:lang w:val="ru-RU"/>
        </w:rPr>
      </w:pPr>
    </w:p>
    <w:p w14:paraId="35FEEB63" w14:textId="6ADC33BD" w:rsidR="0002220E" w:rsidRPr="00986AA4" w:rsidRDefault="0002220E" w:rsidP="00376BAE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 xml:space="preserve">Наборы для анализа соли </w:t>
      </w:r>
    </w:p>
    <w:p w14:paraId="0F99067D" w14:textId="44446079" w:rsidR="00032E94" w:rsidRDefault="00E10714" w:rsidP="00B210C7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593DA5">
        <w:rPr>
          <w:rFonts w:asciiTheme="majorHAnsi" w:hAnsiTheme="majorHAnsi" w:cs="Tahoma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5CC230F9" wp14:editId="199E4FE5">
            <wp:simplePos x="0" y="0"/>
            <wp:positionH relativeFrom="margin">
              <wp:posOffset>4133850</wp:posOffset>
            </wp:positionH>
            <wp:positionV relativeFrom="paragraph">
              <wp:posOffset>10795</wp:posOffset>
            </wp:positionV>
            <wp:extent cx="2081530" cy="1560830"/>
            <wp:effectExtent l="0" t="0" r="0" b="1270"/>
            <wp:wrapSquare wrapText="bothSides"/>
            <wp:docPr id="18" name="Picture 18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С середины 2019 года в </w:t>
      </w:r>
      <w:r w:rsidR="00A55D62" w:rsidRPr="00B749EA">
        <w:rPr>
          <w:rFonts w:ascii="Cambria" w:hAnsi="Cambria" w:cs="Tahoma"/>
          <w:color w:val="000000"/>
          <w:sz w:val="22"/>
          <w:szCs w:val="22"/>
          <w:lang w:val="ru-RU"/>
        </w:rPr>
        <w:t>подразделении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 ЮНИСЕФ по снабжению </w:t>
      </w:r>
      <w:r w:rsidR="00F807D9">
        <w:rPr>
          <w:rFonts w:ascii="Cambria" w:hAnsi="Cambria" w:cs="Tahoma"/>
          <w:color w:val="000000"/>
          <w:sz w:val="22"/>
          <w:szCs w:val="22"/>
          <w:lang w:val="ru-RU"/>
        </w:rPr>
        <w:t>имеются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 улучшенные наборы для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>анализа соли: в отличие от предыдущих, которые использовались для определения одно</w:t>
      </w:r>
      <w:r w:rsidR="00F807D9">
        <w:rPr>
          <w:rFonts w:ascii="Cambria" w:hAnsi="Cambria" w:cs="Tahoma"/>
          <w:color w:val="000000"/>
          <w:sz w:val="22"/>
          <w:szCs w:val="22"/>
          <w:lang w:val="ru-RU"/>
        </w:rPr>
        <w:t>го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 из трех</w:t>
      </w:r>
      <w:r w:rsidR="00F807D9">
        <w:rPr>
          <w:rFonts w:ascii="Cambria" w:hAnsi="Cambria" w:cs="Tahoma"/>
          <w:color w:val="000000"/>
          <w:sz w:val="22"/>
          <w:szCs w:val="22"/>
          <w:lang w:val="ru-RU"/>
        </w:rPr>
        <w:t xml:space="preserve"> уровней 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содержания йода, они показывают только наличие или отсутствие йода. Предыдущий вариант </w:t>
      </w:r>
      <w:r w:rsidR="009519F8">
        <w:rPr>
          <w:rFonts w:ascii="Cambria" w:hAnsi="Cambria" w:cs="Tahoma"/>
          <w:color w:val="000000"/>
          <w:sz w:val="22"/>
          <w:szCs w:val="22"/>
          <w:lang w:val="ru-RU"/>
        </w:rPr>
        <w:t>был</w:t>
      </w:r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 xml:space="preserve"> выведен из использования к концу 2019 года. См. </w:t>
      </w:r>
      <w:hyperlink r:id="rId13" w:history="1">
        <w:r w:rsidR="00A55D62" w:rsidRPr="00A05276">
          <w:rPr>
            <w:rStyle w:val="Hyperlink"/>
            <w:rFonts w:ascii="Cambria" w:hAnsi="Cambria" w:cs="Tahoma"/>
            <w:sz w:val="22"/>
            <w:szCs w:val="22"/>
            <w:lang w:val="ru-RU"/>
          </w:rPr>
          <w:t>Технический бюллетень № 26 (от</w:t>
        </w:r>
        <w:r w:rsidR="00D3501E">
          <w:rPr>
            <w:rStyle w:val="Hyperlink"/>
            <w:rFonts w:ascii="Cambria" w:hAnsi="Cambria" w:cs="Tahoma"/>
            <w:sz w:val="22"/>
            <w:szCs w:val="22"/>
            <w:lang w:val="ru-RU"/>
          </w:rPr>
          <w:t> </w:t>
        </w:r>
        <w:r w:rsidR="00A55D62" w:rsidRPr="00A05276">
          <w:rPr>
            <w:rStyle w:val="Hyperlink"/>
            <w:rFonts w:ascii="Cambria" w:hAnsi="Cambria" w:cs="Tahoma"/>
            <w:sz w:val="22"/>
            <w:szCs w:val="22"/>
            <w:lang w:val="ru-RU"/>
          </w:rPr>
          <w:t>июля 2019 г.) подразделения ЮНИСЕФ по</w:t>
        </w:r>
        <w:r w:rsidR="00D3501E">
          <w:rPr>
            <w:rStyle w:val="Hyperlink"/>
            <w:rFonts w:ascii="Cambria" w:hAnsi="Cambria" w:cs="Tahoma"/>
            <w:sz w:val="22"/>
            <w:szCs w:val="22"/>
            <w:lang w:val="ru-RU"/>
          </w:rPr>
          <w:t> </w:t>
        </w:r>
        <w:r w:rsidR="00A55D62" w:rsidRPr="00A05276">
          <w:rPr>
            <w:rStyle w:val="Hyperlink"/>
            <w:rFonts w:ascii="Cambria" w:hAnsi="Cambria" w:cs="Tahoma"/>
            <w:sz w:val="22"/>
            <w:szCs w:val="22"/>
            <w:lang w:val="ru-RU"/>
          </w:rPr>
          <w:t>снабжению</w:t>
        </w:r>
      </w:hyperlink>
      <w:r w:rsidR="00A55D62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561958C0" w14:textId="77777777" w:rsidR="00A05276" w:rsidRDefault="00A05276" w:rsidP="00A05276">
      <w:pPr>
        <w:ind w:left="360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256EAF45" w14:textId="5280984A" w:rsidR="0002220E" w:rsidRDefault="0002220E" w:rsidP="00DC2BE5">
      <w:pPr>
        <w:ind w:left="709"/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Наборы для определения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присутствия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proofErr w:type="spellStart"/>
      <w:r w:rsidRPr="00986AA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>йодата</w:t>
      </w:r>
      <w:proofErr w:type="spellEnd"/>
      <w:r w:rsidRPr="00986AA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 калия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(KIO</w:t>
      </w:r>
      <w:r w:rsidRPr="00986AA4">
        <w:rPr>
          <w:rFonts w:ascii="Cambria" w:hAnsi="Cambria" w:cs="Tahoma"/>
          <w:color w:val="000000"/>
          <w:sz w:val="22"/>
          <w:szCs w:val="22"/>
          <w:vertAlign w:val="subscript"/>
          <w:lang w:val="ru-RU"/>
        </w:rPr>
        <w:t>3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) в соли: заказываются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по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A05276">
        <w:rPr>
          <w:rFonts w:ascii="Cambria" w:hAnsi="Cambria" w:cs="Tahoma"/>
          <w:color w:val="000000"/>
          <w:sz w:val="22"/>
          <w:szCs w:val="22"/>
          <w:lang w:val="ru-RU"/>
        </w:rPr>
        <w:t xml:space="preserve">Каталогу предметов снабжения ЮНИСЕФ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 xml:space="preserve">(артикул </w:t>
      </w:r>
      <w:hyperlink r:id="rId14" w:history="1">
        <w:r w:rsidR="00A05276" w:rsidRPr="00D52E75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S</w:t>
        </w:r>
        <w:r w:rsidR="00A05276" w:rsidRPr="00A05276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0003195</w:t>
        </w:r>
      </w:hyperlink>
      <w:r w:rsidR="004E0D40" w:rsidRPr="004E0D40">
        <w:rPr>
          <w:rFonts w:ascii="Cambria" w:hAnsi="Cambria" w:cs="Tahoma"/>
          <w:color w:val="000000"/>
          <w:sz w:val="22"/>
          <w:szCs w:val="22"/>
          <w:lang w:val="ru-RU"/>
        </w:rPr>
        <w:t xml:space="preserve">).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Цена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 – 0,45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долл. США за один комплект (</w:t>
      </w:r>
      <w:r w:rsidR="00A05276">
        <w:rPr>
          <w:rFonts w:ascii="Cambria" w:hAnsi="Cambria" w:cs="Tahoma"/>
          <w:color w:val="000000"/>
          <w:sz w:val="22"/>
          <w:szCs w:val="22"/>
          <w:lang w:val="ru-RU"/>
        </w:rPr>
        <w:t xml:space="preserve">примерная стоимость по Каталогу предметов снабжения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 xml:space="preserve">ЮНИСЕФ, данные на </w:t>
      </w:r>
      <w:r w:rsidR="00A05276">
        <w:rPr>
          <w:rFonts w:ascii="Cambria" w:hAnsi="Cambria" w:cs="Tahoma"/>
          <w:color w:val="000000"/>
          <w:sz w:val="22"/>
          <w:szCs w:val="22"/>
          <w:lang w:val="ru-RU"/>
        </w:rPr>
        <w:t xml:space="preserve">июнь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20</w:t>
      </w:r>
      <w:r w:rsidR="00A05276">
        <w:rPr>
          <w:rFonts w:ascii="Cambria" w:hAnsi="Cambria" w:cs="Tahoma"/>
          <w:color w:val="000000"/>
          <w:sz w:val="22"/>
          <w:szCs w:val="22"/>
          <w:lang w:val="ru-RU"/>
        </w:rPr>
        <w:t>2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1 г)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2246A4AA" w14:textId="77777777" w:rsidR="00A05276" w:rsidRPr="00986AA4" w:rsidRDefault="00A05276" w:rsidP="00A05276">
      <w:pPr>
        <w:ind w:left="709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0B27C2E3" w14:textId="12DE0702" w:rsidR="0002220E" w:rsidRPr="00DC2BE5" w:rsidRDefault="0002220E" w:rsidP="00DC2BE5">
      <w:pPr>
        <w:ind w:left="709"/>
        <w:rPr>
          <w:rFonts w:ascii="Cambria" w:hAnsi="Cambria"/>
          <w:color w:val="000000"/>
          <w:sz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Если необходимы наборы для определения </w:t>
      </w:r>
      <w:r w:rsidR="004E0D40">
        <w:rPr>
          <w:rFonts w:ascii="Cambria" w:hAnsi="Cambria" w:cs="Tahoma"/>
          <w:color w:val="000000"/>
          <w:sz w:val="22"/>
          <w:szCs w:val="22"/>
          <w:lang w:val="ru-RU"/>
        </w:rPr>
        <w:t>присутствия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986AA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йодида калия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(KI) в соли, йодированной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 xml:space="preserve"> (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обогащенной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>)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упомянутым веществом, следует оформить </w:t>
      </w:r>
      <w:r w:rsidR="00F807D9">
        <w:rPr>
          <w:rFonts w:ascii="Cambria" w:hAnsi="Cambria" w:cs="Tahoma"/>
          <w:color w:val="000000"/>
          <w:sz w:val="22"/>
          <w:szCs w:val="22"/>
          <w:lang w:val="ru-RU"/>
        </w:rPr>
        <w:t>з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аказ с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указанием </w:t>
      </w:r>
      <w:r w:rsidR="00F807D9">
        <w:rPr>
          <w:rFonts w:ascii="Cambria" w:hAnsi="Cambria" w:cs="Tahoma"/>
          <w:color w:val="000000"/>
          <w:sz w:val="22"/>
          <w:szCs w:val="22"/>
          <w:lang w:val="ru-RU"/>
        </w:rPr>
        <w:t>артикула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hyperlink r:id="rId15" w:history="1">
        <w:r w:rsidR="004B17D1" w:rsidRPr="00D52E75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S</w:t>
        </w:r>
        <w:r w:rsidR="004B17D1" w:rsidRPr="004B17D1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0003005</w:t>
        </w:r>
      </w:hyperlink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Цена</w:t>
      </w:r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> – 0,4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>5</w:t>
      </w:r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 xml:space="preserve"> долл. США за один комплект (</w:t>
      </w:r>
      <w:r w:rsidR="004B17D1" w:rsidRPr="00D3501E">
        <w:rPr>
          <w:rFonts w:ascii="Cambria" w:hAnsi="Cambria" w:cs="Tahoma"/>
          <w:color w:val="000000"/>
          <w:sz w:val="22"/>
          <w:szCs w:val="22"/>
          <w:lang w:val="ru-RU"/>
        </w:rPr>
        <w:t>примерная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 xml:space="preserve"> стоимость </w:t>
      </w:r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 xml:space="preserve">от подразделения ЮНИСЕФ по снабжению, данные на 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>июнь</w:t>
      </w:r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 xml:space="preserve"> 20</w:t>
      </w:r>
      <w:r w:rsidR="004B17D1">
        <w:rPr>
          <w:rFonts w:ascii="Cambria" w:hAnsi="Cambria" w:cs="Tahoma"/>
          <w:color w:val="000000"/>
          <w:sz w:val="22"/>
          <w:szCs w:val="22"/>
          <w:lang w:val="ru-RU"/>
        </w:rPr>
        <w:t>2</w:t>
      </w:r>
      <w:r w:rsidR="006F18DC">
        <w:rPr>
          <w:rFonts w:ascii="Cambria" w:hAnsi="Cambria" w:cs="Tahoma"/>
          <w:color w:val="000000"/>
          <w:sz w:val="22"/>
          <w:szCs w:val="22"/>
          <w:lang w:val="ru-RU"/>
        </w:rPr>
        <w:t>1 г.)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0F6C29A0" w14:textId="77777777" w:rsidR="004B17D1" w:rsidRDefault="004B17D1" w:rsidP="00A05276">
      <w:pPr>
        <w:ind w:left="709"/>
        <w:rPr>
          <w:rFonts w:ascii="Cambria" w:hAnsi="Cambria" w:cs="Tahoma"/>
          <w:color w:val="000000"/>
          <w:sz w:val="22"/>
          <w:szCs w:val="22"/>
          <w:lang w:val="ru-RU"/>
        </w:rPr>
      </w:pPr>
    </w:p>
    <w:p w14:paraId="4385AA94" w14:textId="5D098354" w:rsidR="004B17D1" w:rsidRPr="004B17D1" w:rsidRDefault="004B17D1" w:rsidP="00A05276">
      <w:pPr>
        <w:ind w:left="709"/>
        <w:rPr>
          <w:rFonts w:ascii="Cambria" w:hAnsi="Cambria" w:cs="Tahoma"/>
          <w:color w:val="000000"/>
          <w:sz w:val="22"/>
          <w:szCs w:val="22"/>
          <w:lang w:val="ru-RU"/>
        </w:rPr>
      </w:pPr>
      <w:r>
        <w:rPr>
          <w:rFonts w:ascii="Cambria" w:hAnsi="Cambria" w:cs="Tahoma"/>
          <w:color w:val="000000"/>
          <w:sz w:val="22"/>
          <w:szCs w:val="22"/>
          <w:lang w:val="ru-RU"/>
        </w:rPr>
        <w:t>Указания по выбору комплекта см. в «</w:t>
      </w:r>
      <w:hyperlink r:id="rId16" w:anchor="survey-design" w:history="1">
        <w:r w:rsidRPr="003C2A1B">
          <w:rPr>
            <w:rStyle w:val="Hyperlink"/>
            <w:rFonts w:ascii="Cambria" w:hAnsi="Cambria" w:cs="Tahoma"/>
            <w:sz w:val="22"/>
            <w:szCs w:val="22"/>
            <w:lang w:val="ru-RU"/>
          </w:rPr>
          <w:t xml:space="preserve">Инструкциях по адаптации вопросников </w:t>
        </w:r>
        <w:r w:rsidRPr="003C2A1B">
          <w:rPr>
            <w:rStyle w:val="Hyperlink"/>
            <w:rFonts w:ascii="Cambria" w:hAnsi="Cambria" w:cs="Tahoma"/>
            <w:sz w:val="22"/>
            <w:szCs w:val="22"/>
          </w:rPr>
          <w:t>MICS</w:t>
        </w:r>
        <w:r w:rsidRPr="003C2A1B">
          <w:rPr>
            <w:rStyle w:val="Hyperlink"/>
            <w:rFonts w:ascii="Cambria" w:hAnsi="Cambria" w:cs="Tahoma"/>
            <w:sz w:val="22"/>
            <w:szCs w:val="22"/>
            <w:lang w:val="ru-RU"/>
          </w:rPr>
          <w:t>6</w:t>
        </w:r>
      </w:hyperlink>
      <w:r>
        <w:rPr>
          <w:rFonts w:ascii="Cambria" w:hAnsi="Cambria" w:cs="Tahoma"/>
          <w:color w:val="000000"/>
          <w:sz w:val="22"/>
          <w:szCs w:val="22"/>
          <w:lang w:val="ru-RU"/>
        </w:rPr>
        <w:t xml:space="preserve">»; за дополнительными указаниями обращайтесь к региональному координатору </w:t>
      </w:r>
      <w:r>
        <w:rPr>
          <w:rFonts w:ascii="Cambria" w:hAnsi="Cambria" w:cs="Tahoma"/>
          <w:color w:val="000000"/>
          <w:sz w:val="22"/>
          <w:szCs w:val="22"/>
        </w:rPr>
        <w:t>MICS</w:t>
      </w:r>
      <w:r>
        <w:rPr>
          <w:rFonts w:ascii="Cambria" w:hAnsi="Cambria" w:cs="Tahoma"/>
          <w:color w:val="000000"/>
          <w:sz w:val="22"/>
          <w:szCs w:val="22"/>
          <w:lang w:val="ru-RU"/>
        </w:rPr>
        <w:t>.</w:t>
      </w:r>
    </w:p>
    <w:p w14:paraId="79EDC63B" w14:textId="77777777" w:rsidR="004B17D1" w:rsidRPr="00986AA4" w:rsidRDefault="004B17D1" w:rsidP="00A05276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</w:p>
    <w:p w14:paraId="31DAB6CD" w14:textId="1DEAF618" w:rsidR="0002220E" w:rsidRDefault="0002220E" w:rsidP="00DC2BE5">
      <w:pPr>
        <w:ind w:left="709"/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Кажд</w:t>
      </w:r>
      <w:r w:rsidR="00B749EA">
        <w:rPr>
          <w:rFonts w:ascii="Cambria" w:hAnsi="Cambria" w:cs="Tahoma"/>
          <w:sz w:val="22"/>
          <w:szCs w:val="22"/>
          <w:lang w:val="ru-RU"/>
        </w:rPr>
        <w:t>ого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набор</w:t>
      </w:r>
      <w:r w:rsidR="00B749EA">
        <w:rPr>
          <w:rFonts w:ascii="Cambria" w:hAnsi="Cambria" w:cs="Tahoma"/>
          <w:sz w:val="22"/>
          <w:szCs w:val="22"/>
          <w:lang w:val="ru-RU"/>
        </w:rPr>
        <w:t xml:space="preserve">а хватает </w:t>
      </w:r>
      <w:r w:rsidR="004B17D1">
        <w:rPr>
          <w:rFonts w:ascii="Cambria" w:hAnsi="Cambria" w:cs="Tahoma"/>
          <w:sz w:val="22"/>
          <w:szCs w:val="22"/>
          <w:lang w:val="ru-RU"/>
        </w:rPr>
        <w:t xml:space="preserve">не менее чем </w:t>
      </w:r>
      <w:r w:rsidR="00B749EA">
        <w:rPr>
          <w:rFonts w:ascii="Cambria" w:hAnsi="Cambria" w:cs="Tahoma"/>
          <w:sz w:val="22"/>
          <w:szCs w:val="22"/>
          <w:lang w:val="ru-RU"/>
        </w:rPr>
        <w:t>на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50 анализов. Рассчитайте вашу совокупную потребность исходя из этого числа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 и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добавьте </w:t>
      </w:r>
      <w:r w:rsidRPr="00986AA4">
        <w:rPr>
          <w:rFonts w:ascii="Cambria" w:hAnsi="Cambria" w:cs="Tahoma"/>
          <w:sz w:val="22"/>
          <w:szCs w:val="22"/>
          <w:lang w:val="ru-RU"/>
        </w:rPr>
        <w:t>дополнительные наборы для</w:t>
      </w:r>
      <w:r w:rsidR="00D3501E">
        <w:rPr>
          <w:rFonts w:ascii="Cambria" w:hAnsi="Cambria" w:cs="Tahoma"/>
          <w:sz w:val="22"/>
          <w:szCs w:val="22"/>
          <w:lang w:val="ru-RU"/>
        </w:rPr>
        <w:t> </w:t>
      </w:r>
      <w:r w:rsidRPr="00986AA4">
        <w:rPr>
          <w:rFonts w:ascii="Cambria" w:hAnsi="Cambria" w:cs="Tahoma"/>
          <w:sz w:val="22"/>
          <w:szCs w:val="22"/>
          <w:lang w:val="ru-RU"/>
        </w:rPr>
        <w:t>каждого интервьюера</w:t>
      </w:r>
      <w:r w:rsidR="00D3501E">
        <w:rPr>
          <w:rFonts w:ascii="Cambria" w:hAnsi="Cambria" w:cs="Tahoma"/>
          <w:sz w:val="22"/>
          <w:szCs w:val="22"/>
          <w:lang w:val="ru-RU"/>
        </w:rPr>
        <w:t>,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для использования при обучении работам на местах</w:t>
      </w:r>
      <w:r w:rsidR="00D3501E">
        <w:rPr>
          <w:rFonts w:ascii="Cambria" w:hAnsi="Cambria" w:cs="Tahoma"/>
          <w:sz w:val="22"/>
          <w:szCs w:val="22"/>
          <w:lang w:val="ru-RU"/>
        </w:rPr>
        <w:t>, </w:t>
      </w:r>
      <w:r w:rsidR="00B749EA">
        <w:rPr>
          <w:rFonts w:ascii="Cambria" w:hAnsi="Cambria" w:cs="Tahoma"/>
          <w:sz w:val="22"/>
          <w:szCs w:val="22"/>
          <w:lang w:val="ru-RU"/>
        </w:rPr>
        <w:t>пилотном обследовании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 и </w:t>
      </w:r>
      <w:r w:rsidR="004B17D1">
        <w:rPr>
          <w:rFonts w:ascii="Cambria" w:hAnsi="Cambria" w:cs="Tahoma"/>
          <w:sz w:val="22"/>
          <w:szCs w:val="22"/>
          <w:lang w:val="ru-RU"/>
        </w:rPr>
        <w:t>на случай утраты или повреждения</w:t>
      </w:r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14:paraId="2EA3A992" w14:textId="77777777" w:rsidR="004B17D1" w:rsidRPr="00986AA4" w:rsidRDefault="004B17D1" w:rsidP="004B17D1">
      <w:pPr>
        <w:ind w:left="709"/>
        <w:rPr>
          <w:rFonts w:ascii="Cambria" w:hAnsi="Cambria" w:cs="Tahoma"/>
          <w:sz w:val="22"/>
          <w:szCs w:val="22"/>
          <w:lang w:val="ru-RU"/>
        </w:rPr>
      </w:pPr>
    </w:p>
    <w:p w14:paraId="57AD0A5F" w14:textId="20292108" w:rsidR="0002220E" w:rsidRPr="00986AA4" w:rsidRDefault="0002220E" w:rsidP="00DC2BE5">
      <w:pPr>
        <w:ind w:left="709"/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Изготовление наборов обычно занимает 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не менее четырех </w:t>
      </w:r>
      <w:r w:rsidRPr="00986AA4">
        <w:rPr>
          <w:rFonts w:ascii="Cambria" w:hAnsi="Cambria" w:cs="Tahoma"/>
          <w:sz w:val="22"/>
          <w:szCs w:val="22"/>
          <w:lang w:val="ru-RU"/>
        </w:rPr>
        <w:t>недел</w:t>
      </w:r>
      <w:r w:rsidR="00D3501E">
        <w:rPr>
          <w:rFonts w:ascii="Cambria" w:hAnsi="Cambria" w:cs="Tahoma"/>
          <w:sz w:val="22"/>
          <w:szCs w:val="22"/>
          <w:lang w:val="ru-RU"/>
        </w:rPr>
        <w:t xml:space="preserve">ь </w:t>
      </w:r>
      <w:r w:rsidRPr="00986AA4">
        <w:rPr>
          <w:rFonts w:ascii="Cambria" w:hAnsi="Cambria" w:cs="Tahoma"/>
          <w:sz w:val="22"/>
          <w:szCs w:val="22"/>
          <w:lang w:val="ru-RU"/>
        </w:rPr>
        <w:t>по выполнении заказа и его доставке изготовителю (это действует в применении к заказам менее 50 000 шт.). Планируйте заблаговременно – размещайте заказ по меньшей мере за</w:t>
      </w:r>
      <w:r w:rsidR="00D3501E">
        <w:rPr>
          <w:rFonts w:ascii="Cambria" w:hAnsi="Cambria" w:cs="Tahoma"/>
          <w:sz w:val="22"/>
          <w:szCs w:val="22"/>
          <w:lang w:val="ru-RU"/>
        </w:rPr>
        <w:t> два</w:t>
      </w:r>
      <w:r w:rsidRPr="00986AA4">
        <w:rPr>
          <w:rFonts w:ascii="Cambria" w:hAnsi="Cambria" w:cs="Tahoma"/>
          <w:sz w:val="22"/>
          <w:szCs w:val="22"/>
          <w:lang w:val="ru-RU"/>
        </w:rPr>
        <w:t> месяца до плановой даты начала обучения работам на местах</w:t>
      </w:r>
      <w:r w:rsidR="004B17D1">
        <w:rPr>
          <w:rFonts w:ascii="Cambria" w:hAnsi="Cambria" w:cs="Tahoma"/>
          <w:sz w:val="22"/>
          <w:szCs w:val="22"/>
          <w:lang w:val="ru-RU"/>
        </w:rPr>
        <w:t xml:space="preserve"> (</w:t>
      </w:r>
      <w:r w:rsidRPr="00986AA4">
        <w:rPr>
          <w:rFonts w:ascii="Cambria" w:hAnsi="Cambria" w:cs="Tahoma"/>
          <w:sz w:val="22"/>
          <w:szCs w:val="22"/>
          <w:lang w:val="ru-RU"/>
        </w:rPr>
        <w:t>проведению предварительных испытаний</w:t>
      </w:r>
      <w:r w:rsidR="004B17D1">
        <w:rPr>
          <w:rFonts w:ascii="Cambria" w:hAnsi="Cambria" w:cs="Tahoma"/>
          <w:sz w:val="22"/>
          <w:szCs w:val="22"/>
          <w:lang w:val="ru-RU"/>
        </w:rPr>
        <w:t>)</w:t>
      </w:r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14:paraId="2473D187" w14:textId="77777777" w:rsidR="0002220E" w:rsidRPr="00986AA4" w:rsidRDefault="0002220E" w:rsidP="00553042">
      <w:pPr>
        <w:ind w:left="720"/>
        <w:rPr>
          <w:rFonts w:ascii="Cambria" w:hAnsi="Cambria" w:cs="Tahoma"/>
          <w:sz w:val="22"/>
          <w:szCs w:val="22"/>
          <w:lang w:val="ru-RU"/>
        </w:rPr>
      </w:pPr>
    </w:p>
    <w:p w14:paraId="0A39FAEB" w14:textId="64E4EE18" w:rsidR="00D3501E" w:rsidRDefault="00D3501E">
      <w:pPr>
        <w:rPr>
          <w:rFonts w:ascii="Cambria" w:hAnsi="Cambria" w:cs="Tahoma"/>
          <w:b/>
          <w:szCs w:val="22"/>
          <w:lang w:val="ru-RU"/>
        </w:rPr>
      </w:pPr>
      <w:r>
        <w:rPr>
          <w:rFonts w:ascii="Cambria" w:hAnsi="Cambria" w:cs="Tahoma"/>
          <w:b/>
          <w:szCs w:val="22"/>
          <w:lang w:val="ru-RU"/>
        </w:rPr>
        <w:br w:type="page"/>
      </w:r>
    </w:p>
    <w:p w14:paraId="6D5BB8CC" w14:textId="77777777" w:rsidR="0002220E" w:rsidRPr="00986AA4" w:rsidRDefault="004B17D1" w:rsidP="00A55FDE">
      <w:pPr>
        <w:rPr>
          <w:rStyle w:val="CommentReference"/>
          <w:rFonts w:ascii="Cambria" w:hAnsi="Cambria"/>
          <w:lang w:val="ru-RU"/>
        </w:rPr>
      </w:pPr>
      <w:r>
        <w:rPr>
          <w:rFonts w:ascii="Cambria" w:hAnsi="Cambria" w:cs="Tahoma"/>
          <w:b/>
          <w:szCs w:val="22"/>
          <w:lang w:val="ru-RU"/>
        </w:rPr>
        <w:lastRenderedPageBreak/>
        <w:t xml:space="preserve">Оборудование и </w:t>
      </w:r>
      <w:r w:rsidR="008D74EC">
        <w:rPr>
          <w:rFonts w:ascii="Cambria" w:hAnsi="Cambria" w:cs="Tahoma"/>
          <w:b/>
          <w:szCs w:val="22"/>
          <w:lang w:val="ru-RU"/>
        </w:rPr>
        <w:t>расходные материалы</w:t>
      </w:r>
      <w:r>
        <w:rPr>
          <w:rFonts w:ascii="Cambria" w:hAnsi="Cambria" w:cs="Tahoma"/>
          <w:b/>
          <w:szCs w:val="22"/>
          <w:lang w:val="ru-RU"/>
        </w:rPr>
        <w:t xml:space="preserve"> для а</w:t>
      </w:r>
      <w:r w:rsidR="0002220E" w:rsidRPr="00986AA4">
        <w:rPr>
          <w:rFonts w:ascii="Cambria" w:hAnsi="Cambria" w:cs="Tahoma"/>
          <w:b/>
          <w:szCs w:val="22"/>
          <w:lang w:val="ru-RU"/>
        </w:rPr>
        <w:t>нализ</w:t>
      </w:r>
      <w:r>
        <w:rPr>
          <w:rFonts w:ascii="Cambria" w:hAnsi="Cambria" w:cs="Tahoma"/>
          <w:b/>
          <w:szCs w:val="22"/>
          <w:lang w:val="ru-RU"/>
        </w:rPr>
        <w:t>а</w:t>
      </w:r>
      <w:r w:rsidR="0002220E" w:rsidRPr="00986AA4">
        <w:rPr>
          <w:rFonts w:ascii="Cambria" w:hAnsi="Cambria" w:cs="Tahoma"/>
          <w:b/>
          <w:szCs w:val="22"/>
          <w:lang w:val="ru-RU"/>
        </w:rPr>
        <w:t xml:space="preserve"> качества воды</w:t>
      </w:r>
    </w:p>
    <w:p w14:paraId="72CD697C" w14:textId="42439957" w:rsidR="008D74EC" w:rsidRPr="00DC2BE5" w:rsidRDefault="0002220E" w:rsidP="00DC2BE5">
      <w:pPr>
        <w:pStyle w:val="ListParagraph1"/>
        <w:ind w:left="709"/>
        <w:rPr>
          <w:rFonts w:asciiTheme="majorHAnsi" w:hAnsiTheme="majorHAnsi"/>
          <w:color w:val="000000"/>
          <w:sz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Анализ воды на наличие кишечной палочки </w:t>
      </w:r>
      <w:r w:rsidR="00247CAA" w:rsidRPr="00247CAA">
        <w:rPr>
          <w:rFonts w:ascii="Cambria" w:hAnsi="Cambria" w:cs="Tahoma"/>
          <w:color w:val="000000"/>
          <w:sz w:val="22"/>
          <w:szCs w:val="22"/>
          <w:lang w:val="ru-RU"/>
        </w:rPr>
        <w:t>(</w:t>
      </w:r>
      <w:r w:rsidR="00247CAA" w:rsidRPr="00247CAA">
        <w:rPr>
          <w:rFonts w:ascii="Cambria" w:hAnsi="Cambria" w:cs="Tahoma"/>
          <w:i/>
          <w:iCs/>
          <w:color w:val="000000"/>
          <w:sz w:val="22"/>
          <w:szCs w:val="22"/>
          <w:lang w:val="ru-RU"/>
        </w:rPr>
        <w:t xml:space="preserve">E. </w:t>
      </w:r>
      <w:proofErr w:type="spellStart"/>
      <w:r w:rsidR="00247CAA" w:rsidRPr="00247CAA">
        <w:rPr>
          <w:rFonts w:ascii="Cambria" w:hAnsi="Cambria" w:cs="Tahoma"/>
          <w:i/>
          <w:iCs/>
          <w:color w:val="000000"/>
          <w:sz w:val="22"/>
          <w:szCs w:val="22"/>
          <w:lang w:val="ru-RU"/>
        </w:rPr>
        <w:t>coli</w:t>
      </w:r>
      <w:proofErr w:type="spellEnd"/>
      <w:r w:rsidR="00247CAA" w:rsidRPr="00247CAA">
        <w:rPr>
          <w:rFonts w:ascii="Cambria" w:hAnsi="Cambria" w:cs="Tahoma"/>
          <w:color w:val="000000"/>
          <w:sz w:val="22"/>
          <w:szCs w:val="22"/>
          <w:lang w:val="ru-RU"/>
        </w:rPr>
        <w:t xml:space="preserve">)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требует как оборудования, которое может быть получено на месте, так и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того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, которое </w:t>
      </w:r>
      <w:r w:rsidR="008D74EC">
        <w:rPr>
          <w:rFonts w:ascii="Cambria" w:hAnsi="Cambria" w:cs="Tahoma"/>
          <w:color w:val="000000"/>
          <w:sz w:val="22"/>
          <w:szCs w:val="22"/>
          <w:lang w:val="ru-RU"/>
        </w:rPr>
        <w:t xml:space="preserve">необходимо заказывать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через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B749EA">
        <w:rPr>
          <w:rFonts w:ascii="Cambria" w:hAnsi="Cambria" w:cs="Tahoma"/>
          <w:color w:val="000000"/>
          <w:sz w:val="22"/>
          <w:szCs w:val="22"/>
          <w:lang w:val="ru-RU"/>
        </w:rPr>
        <w:t>о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тдел </w:t>
      </w:r>
      <w:r w:rsidR="00BD45FA">
        <w:rPr>
          <w:rFonts w:ascii="Cambria" w:hAnsi="Cambria" w:cs="Tahoma"/>
          <w:color w:val="000000"/>
          <w:sz w:val="22"/>
          <w:szCs w:val="22"/>
          <w:lang w:val="ru-RU"/>
        </w:rPr>
        <w:t>снабжения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B749EA">
        <w:rPr>
          <w:rFonts w:ascii="Cambria" w:hAnsi="Cambria" w:cs="Tahoma"/>
          <w:color w:val="000000"/>
          <w:lang w:val="ru-RU"/>
        </w:rPr>
        <w:t xml:space="preserve">ЮНИСЕФ в </w:t>
      </w:r>
      <w:r w:rsidRPr="00DC2BE5">
        <w:rPr>
          <w:rFonts w:asciiTheme="majorHAnsi" w:hAnsiTheme="majorHAnsi"/>
          <w:color w:val="000000"/>
          <w:sz w:val="22"/>
          <w:lang w:val="ru-RU"/>
        </w:rPr>
        <w:t xml:space="preserve">Копенгагене. </w:t>
      </w:r>
      <w:r w:rsidR="00257008" w:rsidRPr="00DC2BE5">
        <w:rPr>
          <w:rFonts w:asciiTheme="majorHAnsi" w:hAnsiTheme="majorHAnsi"/>
          <w:color w:val="000000"/>
          <w:sz w:val="22"/>
          <w:lang w:val="ru-RU"/>
        </w:rPr>
        <w:t>Чтобы рассчитать число всех необходимых предметов снабжения, и</w:t>
      </w:r>
      <w:r w:rsidRPr="00DC2BE5">
        <w:rPr>
          <w:rFonts w:asciiTheme="majorHAnsi" w:hAnsiTheme="majorHAnsi"/>
          <w:color w:val="000000"/>
          <w:sz w:val="22"/>
          <w:lang w:val="ru-RU"/>
        </w:rPr>
        <w:t>спользуйте</w:t>
      </w:r>
      <w:r w:rsidR="00D31F8C" w:rsidRPr="00DC2BE5">
        <w:rPr>
          <w:rFonts w:asciiTheme="majorHAnsi" w:hAnsiTheme="majorHAnsi"/>
          <w:color w:val="000000"/>
          <w:sz w:val="22"/>
          <w:lang w:val="ru-RU"/>
        </w:rPr>
        <w:t xml:space="preserve"> </w:t>
      </w:r>
      <w:r w:rsidR="00485E7A" w:rsidRPr="00DC2BE5">
        <w:rPr>
          <w:rFonts w:asciiTheme="majorHAnsi" w:hAnsiTheme="majorHAnsi"/>
          <w:color w:val="000000"/>
          <w:sz w:val="22"/>
          <w:lang w:val="ru-RU"/>
        </w:rPr>
        <w:t>лист</w:t>
      </w:r>
      <w:r w:rsidR="00D31F8C" w:rsidRPr="00DC2BE5">
        <w:rPr>
          <w:rFonts w:asciiTheme="majorHAnsi" w:hAnsiTheme="majorHAnsi"/>
          <w:color w:val="000000"/>
          <w:sz w:val="22"/>
          <w:lang w:val="ru-RU"/>
        </w:rPr>
        <w:t xml:space="preserve"> </w:t>
      </w:r>
      <w:r w:rsidR="00257008" w:rsidRPr="00DC2BE5">
        <w:rPr>
          <w:rFonts w:asciiTheme="majorHAnsi" w:hAnsiTheme="majorHAnsi"/>
          <w:color w:val="000000"/>
          <w:sz w:val="22"/>
          <w:lang w:val="ru-RU"/>
        </w:rPr>
        <w:t>«Предметы снабжения для</w:t>
      </w:r>
      <w:r w:rsidR="00D3501E">
        <w:rPr>
          <w:rFonts w:asciiTheme="majorHAnsi" w:hAnsiTheme="majorHAnsi" w:cs="Tahoma"/>
          <w:color w:val="000000"/>
          <w:sz w:val="22"/>
          <w:szCs w:val="22"/>
          <w:lang w:val="ru-RU"/>
        </w:rPr>
        <w:t> </w:t>
      </w:r>
      <w:r w:rsidR="00257008" w:rsidRPr="003E11A9">
        <w:rPr>
          <w:rFonts w:asciiTheme="majorHAnsi" w:hAnsiTheme="majorHAnsi" w:cs="Tahoma"/>
          <w:color w:val="000000"/>
          <w:sz w:val="22"/>
          <w:szCs w:val="22"/>
          <w:lang w:val="ru-RU"/>
        </w:rPr>
        <w:t>анализа качества воды»</w:t>
      </w:r>
      <w:r w:rsidRPr="003E11A9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hyperlink r:id="rId17" w:anchor="survey-design" w:history="1">
        <w:r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Шаблон</w:t>
        </w:r>
        <w:r w:rsidR="00257008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а</w:t>
        </w:r>
        <w:r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 MICS </w:t>
        </w:r>
        <w:r w:rsidR="00D31F8C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для расчета длительности работ по</w:t>
        </w:r>
        <w:r w:rsidR="00D3501E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 </w:t>
        </w:r>
        <w:r w:rsidR="00D31F8C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составлению списков и работ на местах</w:t>
        </w:r>
        <w:r w:rsidR="00170107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 и </w:t>
        </w:r>
        <w:r w:rsidR="00D31F8C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численности персонала и </w:t>
        </w:r>
        <w:r w:rsidR="00170107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для оценки </w:t>
        </w:r>
        <w:r w:rsidR="00D31F8C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потребности в предметах снабжения</w:t>
        </w:r>
      </w:hyperlink>
      <w:r w:rsidRPr="003E11A9">
        <w:rPr>
          <w:rFonts w:asciiTheme="majorHAnsi" w:hAnsiTheme="majorHAnsi" w:cs="Tahoma"/>
          <w:color w:val="000000"/>
          <w:sz w:val="22"/>
          <w:szCs w:val="22"/>
          <w:lang w:val="ru-RU"/>
        </w:rPr>
        <w:t>.</w:t>
      </w:r>
    </w:p>
    <w:p w14:paraId="4D54B228" w14:textId="34D0BF59" w:rsidR="008D74EC" w:rsidRDefault="008D74EC" w:rsidP="008D74EC">
      <w:pPr>
        <w:pStyle w:val="ListParagraph1"/>
        <w:rPr>
          <w:rFonts w:ascii="Cambria" w:hAnsi="Cambria" w:cs="Tahoma"/>
          <w:color w:val="000000"/>
          <w:lang w:val="ru-RU"/>
        </w:rPr>
      </w:pPr>
    </w:p>
    <w:p w14:paraId="454388F7" w14:textId="77777777" w:rsidR="00C6143B" w:rsidRPr="003E11A9" w:rsidRDefault="008D74EC" w:rsidP="00C6143B">
      <w:pPr>
        <w:pStyle w:val="ListParagraph1"/>
        <w:rPr>
          <w:rFonts w:ascii="Cambria" w:hAnsi="Cambria" w:cs="Tahoma"/>
          <w:color w:val="000000"/>
          <w:sz w:val="22"/>
          <w:szCs w:val="22"/>
          <w:lang w:val="ru-RU"/>
        </w:rPr>
      </w:pP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Оборудование и расходные материалы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для анализа качества воды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см.</w:t>
      </w:r>
      <w:r w:rsidR="003E11A9">
        <w:rPr>
          <w:rFonts w:ascii="Cambria" w:hAnsi="Cambria" w:cs="Tahoma"/>
          <w:color w:val="000000"/>
          <w:sz w:val="22"/>
          <w:szCs w:val="22"/>
        </w:rPr>
        <w:t> </w:t>
      </w: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на фото и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в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 xml:space="preserve">таблице ниже. </w:t>
      </w:r>
      <w:r w:rsidR="00C6143B" w:rsidRPr="003E11A9">
        <w:rPr>
          <w:rFonts w:ascii="Cambria" w:hAnsi="Cambria" w:cs="Tahoma"/>
          <w:color w:val="000000"/>
          <w:sz w:val="22"/>
          <w:szCs w:val="22"/>
          <w:lang w:val="ru-RU"/>
        </w:rPr>
        <w:t>Стоимость</w:t>
      </w:r>
      <w:r w:rsidR="0002220E" w:rsidRPr="003E11A9">
        <w:rPr>
          <w:rFonts w:ascii="Cambria" w:hAnsi="Cambria" w:cs="Tahoma"/>
          <w:color w:val="000000"/>
          <w:sz w:val="22"/>
          <w:szCs w:val="22"/>
          <w:lang w:val="ru-RU"/>
        </w:rPr>
        <w:t xml:space="preserve"> составляет приблизительно 1500 долл. США на одну группу </w:t>
      </w:r>
      <w:r w:rsidR="00C6143B" w:rsidRPr="003E11A9">
        <w:rPr>
          <w:rFonts w:ascii="Cambria" w:hAnsi="Cambria" w:cs="Tahoma"/>
          <w:color w:val="000000"/>
          <w:sz w:val="22"/>
          <w:szCs w:val="22"/>
          <w:lang w:val="ru-RU"/>
        </w:rPr>
        <w:t>плюс около</w:t>
      </w:r>
      <w:r w:rsidR="0002220E" w:rsidRPr="003E11A9">
        <w:rPr>
          <w:rFonts w:ascii="Cambria" w:hAnsi="Cambria" w:cs="Tahoma"/>
          <w:color w:val="000000"/>
          <w:sz w:val="22"/>
          <w:szCs w:val="22"/>
          <w:lang w:val="ru-RU"/>
        </w:rPr>
        <w:t xml:space="preserve"> 2,50 долл. США на </w:t>
      </w:r>
      <w:r w:rsidR="003E11A9">
        <w:rPr>
          <w:rFonts w:ascii="Cambria" w:hAnsi="Cambria" w:cs="Tahoma"/>
          <w:color w:val="000000"/>
          <w:sz w:val="22"/>
          <w:szCs w:val="22"/>
          <w:lang w:val="ru-RU"/>
        </w:rPr>
        <w:t>каждый анализ</w:t>
      </w:r>
      <w:r w:rsidR="0002220E" w:rsidRPr="003E11A9">
        <w:rPr>
          <w:rFonts w:ascii="Cambria" w:hAnsi="Cambria" w:cs="Tahoma"/>
          <w:color w:val="000000"/>
          <w:sz w:val="22"/>
          <w:szCs w:val="22"/>
          <w:lang w:val="ru-RU"/>
        </w:rPr>
        <w:t>.</w:t>
      </w:r>
      <w:r w:rsidR="00C6143B" w:rsidRPr="003E11A9">
        <w:rPr>
          <w:rFonts w:ascii="Cambria" w:hAnsi="Cambria" w:cs="Tahoma"/>
          <w:color w:val="000000"/>
          <w:sz w:val="22"/>
          <w:szCs w:val="22"/>
          <w:lang w:val="ru-RU"/>
        </w:rPr>
        <w:t xml:space="preserve"> Сумма будет различаться в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C6143B" w:rsidRPr="003E11A9">
        <w:rPr>
          <w:rFonts w:ascii="Cambria" w:hAnsi="Cambria" w:cs="Tahoma"/>
          <w:color w:val="000000"/>
          <w:sz w:val="22"/>
          <w:szCs w:val="22"/>
          <w:lang w:val="ru-RU"/>
        </w:rPr>
        <w:t>зависимости от построения выборки и реализации обследования.</w:t>
      </w:r>
    </w:p>
    <w:p w14:paraId="4AEA3CCD" w14:textId="77777777" w:rsidR="00C6143B" w:rsidRDefault="00C6143B" w:rsidP="00C6143B">
      <w:pPr>
        <w:pStyle w:val="ListParagraph1"/>
        <w:rPr>
          <w:rFonts w:ascii="Cambria" w:hAnsi="Cambria" w:cs="Tahoma"/>
          <w:color w:val="000000"/>
          <w:lang w:val="ru-RU"/>
        </w:rPr>
      </w:pPr>
    </w:p>
    <w:p w14:paraId="172B72D8" w14:textId="5F4CD928" w:rsidR="0002220E" w:rsidRPr="00DC2BE5" w:rsidRDefault="0002220E" w:rsidP="00DC2BE5">
      <w:pPr>
        <w:pStyle w:val="ListParagraph1"/>
        <w:rPr>
          <w:rFonts w:ascii="Cambria" w:hAnsi="Cambria"/>
          <w:color w:val="000000"/>
          <w:sz w:val="22"/>
          <w:lang w:val="ru-RU"/>
        </w:rPr>
      </w:pPr>
      <w:r w:rsidRPr="003E11A9">
        <w:rPr>
          <w:rFonts w:ascii="Cambria" w:hAnsi="Cambria" w:cs="Tahoma"/>
          <w:color w:val="000000"/>
          <w:sz w:val="22"/>
          <w:szCs w:val="22"/>
          <w:lang w:val="ru-RU"/>
        </w:rPr>
        <w:t>Планирова</w:t>
      </w:r>
      <w:r w:rsidR="00616284">
        <w:rPr>
          <w:rFonts w:ascii="Cambria" w:hAnsi="Cambria" w:cs="Tahoma"/>
          <w:color w:val="000000"/>
          <w:sz w:val="22"/>
          <w:szCs w:val="22"/>
          <w:lang w:val="ru-RU"/>
        </w:rPr>
        <w:t>ть</w:t>
      </w:r>
      <w:r w:rsidR="00616284" w:rsidRPr="00DC2BE5">
        <w:rPr>
          <w:rFonts w:ascii="Cambria" w:hAnsi="Cambria"/>
          <w:color w:val="000000"/>
          <w:sz w:val="22"/>
          <w:lang w:val="ru-RU"/>
        </w:rPr>
        <w:t xml:space="preserve"> </w:t>
      </w:r>
      <w:r w:rsidRPr="00DC2BE5">
        <w:rPr>
          <w:rFonts w:ascii="Cambria" w:hAnsi="Cambria"/>
          <w:color w:val="000000"/>
          <w:sz w:val="22"/>
          <w:lang w:val="ru-RU"/>
        </w:rPr>
        <w:t>необходимо заблаговременно</w:t>
      </w:r>
      <w:r w:rsidR="00616284">
        <w:rPr>
          <w:rFonts w:ascii="Cambria" w:hAnsi="Cambria" w:cs="Tahoma"/>
          <w:color w:val="000000"/>
          <w:sz w:val="22"/>
          <w:szCs w:val="22"/>
          <w:lang w:val="ru-RU"/>
        </w:rPr>
        <w:t>;</w:t>
      </w:r>
      <w:r w:rsidR="00616284" w:rsidRPr="00DC2BE5">
        <w:rPr>
          <w:rFonts w:ascii="Cambria" w:hAnsi="Cambria"/>
          <w:color w:val="000000"/>
          <w:sz w:val="22"/>
          <w:lang w:val="ru-RU"/>
        </w:rPr>
        <w:t xml:space="preserve"> </w:t>
      </w:r>
      <w:r w:rsidRPr="00DC2BE5">
        <w:rPr>
          <w:rFonts w:ascii="Cambria" w:hAnsi="Cambria"/>
          <w:color w:val="000000"/>
          <w:sz w:val="22"/>
          <w:lang w:val="ru-RU"/>
        </w:rPr>
        <w:t xml:space="preserve">заказы </w:t>
      </w:r>
      <w:r w:rsidR="00AD0398" w:rsidRPr="00D3501E">
        <w:rPr>
          <w:rFonts w:ascii="Cambria" w:hAnsi="Cambria" w:cs="Tahoma"/>
          <w:color w:val="000000"/>
          <w:sz w:val="22"/>
          <w:szCs w:val="22"/>
          <w:lang w:val="ru-RU"/>
        </w:rPr>
        <w:t>в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AD0398" w:rsidRPr="00D3501E">
        <w:rPr>
          <w:rFonts w:ascii="Cambria" w:hAnsi="Cambria" w:cs="Tahoma"/>
          <w:color w:val="000000"/>
          <w:sz w:val="22"/>
          <w:szCs w:val="22"/>
          <w:lang w:val="ru-RU"/>
        </w:rPr>
        <w:t>подразделении ЮНИСЕФ</w:t>
      </w:r>
      <w:r w:rsidR="00AD0398" w:rsidRPr="00DC2BE5">
        <w:rPr>
          <w:rFonts w:ascii="Cambria" w:hAnsi="Cambria"/>
          <w:color w:val="000000"/>
          <w:sz w:val="22"/>
          <w:lang w:val="ru-RU"/>
        </w:rPr>
        <w:t xml:space="preserve"> по</w:t>
      </w:r>
      <w:r w:rsidR="00616284">
        <w:rPr>
          <w:rFonts w:ascii="Cambria" w:hAnsi="Cambria" w:cs="Tahoma"/>
          <w:color w:val="000000"/>
          <w:sz w:val="22"/>
          <w:szCs w:val="22"/>
          <w:lang w:val="ru-RU"/>
        </w:rPr>
        <w:t> </w:t>
      </w:r>
      <w:r w:rsidR="00AD0398" w:rsidRPr="00D3501E">
        <w:rPr>
          <w:rFonts w:ascii="Cambria" w:hAnsi="Cambria" w:cs="Tahoma"/>
          <w:color w:val="000000"/>
          <w:sz w:val="22"/>
          <w:szCs w:val="22"/>
          <w:lang w:val="ru-RU"/>
        </w:rPr>
        <w:t>снабжению</w:t>
      </w:r>
      <w:r w:rsidR="00616284">
        <w:rPr>
          <w:rFonts w:ascii="Cambria" w:hAnsi="Cambria" w:cs="Tahoma"/>
          <w:color w:val="000000"/>
          <w:sz w:val="22"/>
          <w:szCs w:val="22"/>
          <w:lang w:val="ru-RU"/>
        </w:rPr>
        <w:t xml:space="preserve"> размещайте</w:t>
      </w:r>
      <w:r w:rsidR="00AD0398" w:rsidRPr="00D3501E">
        <w:rPr>
          <w:rFonts w:ascii="Cambria" w:hAnsi="Cambria" w:cs="Tahoma"/>
          <w:color w:val="000000"/>
          <w:sz w:val="22"/>
          <w:szCs w:val="22"/>
          <w:lang w:val="ru-RU"/>
        </w:rPr>
        <w:t xml:space="preserve"> хотя бы</w:t>
      </w:r>
      <w:r w:rsidR="00AD0398" w:rsidRPr="00DC2BE5">
        <w:rPr>
          <w:rFonts w:ascii="Cambria" w:hAnsi="Cambria"/>
          <w:color w:val="000000"/>
          <w:sz w:val="22"/>
          <w:lang w:val="ru-RU"/>
        </w:rPr>
        <w:t xml:space="preserve"> </w:t>
      </w:r>
      <w:r w:rsidRPr="00DC2BE5">
        <w:rPr>
          <w:rFonts w:ascii="Cambria" w:hAnsi="Cambria"/>
          <w:color w:val="000000"/>
          <w:sz w:val="22"/>
          <w:lang w:val="ru-RU"/>
        </w:rPr>
        <w:t xml:space="preserve">за </w:t>
      </w:r>
      <w:r w:rsidR="00D3501E">
        <w:rPr>
          <w:rFonts w:ascii="Cambria" w:hAnsi="Cambria" w:cs="Tahoma"/>
          <w:color w:val="000000"/>
          <w:sz w:val="22"/>
          <w:szCs w:val="22"/>
          <w:lang w:val="ru-RU"/>
        </w:rPr>
        <w:t>три</w:t>
      </w:r>
      <w:r w:rsidRPr="00DC2BE5">
        <w:rPr>
          <w:rFonts w:ascii="Cambria" w:hAnsi="Cambria"/>
          <w:color w:val="000000"/>
          <w:sz w:val="22"/>
          <w:lang w:val="ru-RU"/>
        </w:rPr>
        <w:t xml:space="preserve"> месяца до запланированного начала обучения проведению предварительных испытаний.</w:t>
      </w:r>
      <w:r w:rsidR="00AD0398" w:rsidRPr="003E11A9">
        <w:rPr>
          <w:rFonts w:ascii="Cambria" w:hAnsi="Cambria" w:cs="Tahoma"/>
          <w:color w:val="000000"/>
          <w:sz w:val="22"/>
          <w:szCs w:val="22"/>
          <w:lang w:val="ru-RU"/>
        </w:rPr>
        <w:t xml:space="preserve"> Предметы снабжения, закупаемые на местах, необходимо приобретать не менее чем за месяц до обучения проведению предварительных испытаний.</w:t>
      </w:r>
    </w:p>
    <w:p w14:paraId="78E1914C" w14:textId="77777777" w:rsidR="00AD0398" w:rsidRPr="00B749EA" w:rsidRDefault="00AD0398" w:rsidP="00C6143B">
      <w:pPr>
        <w:pStyle w:val="ListParagraph1"/>
        <w:rPr>
          <w:rFonts w:ascii="Cambria" w:hAnsi="Cambria" w:cs="Tahoma"/>
          <w:color w:val="000000"/>
          <w:lang w:val="ru-RU"/>
        </w:rPr>
      </w:pPr>
    </w:p>
    <w:p w14:paraId="2F526ACC" w14:textId="08D3A37C" w:rsidR="003C2A1B" w:rsidRDefault="00B749EA" w:rsidP="00DC2BE5">
      <w:pPr>
        <w:pStyle w:val="ListParagraph1"/>
        <w:ind w:left="709"/>
        <w:rPr>
          <w:rFonts w:asciiTheme="majorHAnsi" w:hAnsiTheme="majorHAnsi" w:cs="Tahoma"/>
          <w:sz w:val="22"/>
          <w:szCs w:val="22"/>
          <w:lang w:val="ru-RU"/>
        </w:rPr>
      </w:pPr>
      <w:r w:rsidRPr="00DC2BE5">
        <w:rPr>
          <w:rFonts w:asciiTheme="majorHAnsi" w:hAnsiTheme="majorHAnsi"/>
          <w:sz w:val="22"/>
          <w:lang w:val="ru-RU"/>
        </w:rPr>
        <w:t>За</w:t>
      </w:r>
      <w:r w:rsidRPr="003E11A9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C0136A" w:rsidRPr="003E11A9">
        <w:rPr>
          <w:rFonts w:asciiTheme="majorHAnsi" w:hAnsiTheme="majorHAnsi" w:cs="Tahoma"/>
          <w:sz w:val="22"/>
          <w:szCs w:val="22"/>
          <w:lang w:val="ru-RU"/>
        </w:rPr>
        <w:t>техническими</w:t>
      </w:r>
      <w:r w:rsidR="00C0136A" w:rsidRPr="00DC2BE5">
        <w:rPr>
          <w:rFonts w:asciiTheme="majorHAnsi" w:hAnsiTheme="majorHAnsi"/>
          <w:sz w:val="22"/>
          <w:lang w:val="ru-RU"/>
        </w:rPr>
        <w:t xml:space="preserve"> </w:t>
      </w:r>
      <w:r w:rsidR="0002220E" w:rsidRPr="00DC2BE5">
        <w:rPr>
          <w:rFonts w:asciiTheme="majorHAnsi" w:hAnsiTheme="majorHAnsi"/>
          <w:sz w:val="22"/>
          <w:lang w:val="ru-RU"/>
        </w:rPr>
        <w:t>консультаци</w:t>
      </w:r>
      <w:r w:rsidRPr="00DC2BE5">
        <w:rPr>
          <w:rFonts w:asciiTheme="majorHAnsi" w:hAnsiTheme="majorHAnsi"/>
          <w:sz w:val="22"/>
          <w:lang w:val="ru-RU"/>
        </w:rPr>
        <w:t>ями</w:t>
      </w:r>
      <w:r w:rsidR="0002220E" w:rsidRPr="00DC2BE5">
        <w:rPr>
          <w:rFonts w:asciiTheme="majorHAnsi" w:hAnsiTheme="majorHAnsi"/>
          <w:sz w:val="22"/>
          <w:lang w:val="ru-RU"/>
        </w:rPr>
        <w:t xml:space="preserve"> по анализу качества воды и</w:t>
      </w:r>
      <w:r w:rsidR="0042218B" w:rsidRPr="00DC2BE5">
        <w:rPr>
          <w:rFonts w:asciiTheme="majorHAnsi" w:hAnsiTheme="majorHAnsi"/>
          <w:sz w:val="22"/>
          <w:lang w:val="ru-RU"/>
        </w:rPr>
        <w:t xml:space="preserve"> помощью в</w:t>
      </w:r>
      <w:r w:rsidR="003E11A9">
        <w:rPr>
          <w:rFonts w:asciiTheme="majorHAnsi" w:hAnsiTheme="majorHAnsi" w:cs="Tahoma"/>
          <w:sz w:val="22"/>
          <w:szCs w:val="22"/>
        </w:rPr>
        <w:t> </w:t>
      </w:r>
      <w:r w:rsidR="0064086A" w:rsidRPr="00DC2BE5">
        <w:rPr>
          <w:rFonts w:asciiTheme="majorHAnsi" w:hAnsiTheme="majorHAnsi"/>
          <w:sz w:val="22"/>
          <w:lang w:val="ru-RU"/>
        </w:rPr>
        <w:t xml:space="preserve">размещении </w:t>
      </w:r>
      <w:r w:rsidR="0002220E" w:rsidRPr="00DC2BE5">
        <w:rPr>
          <w:rFonts w:asciiTheme="majorHAnsi" w:hAnsiTheme="majorHAnsi"/>
          <w:sz w:val="22"/>
          <w:lang w:val="ru-RU"/>
        </w:rPr>
        <w:t>заказов на оборудовани</w:t>
      </w:r>
      <w:r w:rsidR="0029663D" w:rsidRPr="00DC2BE5">
        <w:rPr>
          <w:rFonts w:asciiTheme="majorHAnsi" w:hAnsiTheme="majorHAnsi"/>
          <w:sz w:val="22"/>
          <w:lang w:val="ru-RU"/>
        </w:rPr>
        <w:t>е</w:t>
      </w:r>
      <w:r w:rsidR="0002220E" w:rsidRPr="00DC2BE5">
        <w:rPr>
          <w:rFonts w:asciiTheme="majorHAnsi" w:hAnsiTheme="majorHAnsi"/>
          <w:sz w:val="22"/>
          <w:lang w:val="ru-RU"/>
        </w:rPr>
        <w:t xml:space="preserve"> для анализа воды</w:t>
      </w:r>
      <w:r w:rsidR="0029663D" w:rsidRPr="00DC2BE5">
        <w:rPr>
          <w:rFonts w:asciiTheme="majorHAnsi" w:hAnsiTheme="majorHAnsi"/>
          <w:sz w:val="22"/>
          <w:lang w:val="ru-RU"/>
        </w:rPr>
        <w:t xml:space="preserve"> </w:t>
      </w:r>
      <w:r w:rsidRPr="00DC2BE5">
        <w:rPr>
          <w:rFonts w:asciiTheme="majorHAnsi" w:hAnsiTheme="majorHAnsi"/>
          <w:sz w:val="22"/>
          <w:lang w:val="ru-RU"/>
        </w:rPr>
        <w:t>обращайтесь</w:t>
      </w:r>
      <w:r w:rsidR="0064086A" w:rsidRPr="00DC2BE5">
        <w:rPr>
          <w:rFonts w:asciiTheme="majorHAnsi" w:hAnsiTheme="majorHAnsi"/>
          <w:sz w:val="22"/>
          <w:lang w:val="ru-RU"/>
        </w:rPr>
        <w:t xml:space="preserve"> 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>по</w:t>
      </w:r>
      <w:r w:rsidR="003E11A9">
        <w:rPr>
          <w:rFonts w:asciiTheme="majorHAnsi" w:hAnsiTheme="majorHAnsi" w:cs="Tahoma"/>
          <w:sz w:val="22"/>
          <w:szCs w:val="22"/>
        </w:rPr>
        <w:t> 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электронной почте к </w:t>
      </w:r>
      <w:r w:rsidR="003E11A9">
        <w:rPr>
          <w:rFonts w:asciiTheme="majorHAnsi" w:hAnsiTheme="majorHAnsi" w:cs="Tahoma"/>
          <w:sz w:val="22"/>
          <w:szCs w:val="22"/>
          <w:lang w:val="ru-RU"/>
        </w:rPr>
        <w:t>группе по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64086A" w:rsidRPr="003E11A9">
        <w:rPr>
          <w:rFonts w:asciiTheme="majorHAnsi" w:hAnsiTheme="majorHAnsi" w:cs="Tahoma"/>
          <w:sz w:val="22"/>
          <w:szCs w:val="22"/>
        </w:rPr>
        <w:t>MICS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 (по адресу </w:t>
      </w:r>
      <w:hyperlink r:id="rId18" w:history="1">
        <w:r w:rsidR="0064086A" w:rsidRPr="003E11A9">
          <w:rPr>
            <w:rStyle w:val="Hyperlink"/>
            <w:rFonts w:asciiTheme="majorHAnsi" w:hAnsiTheme="majorHAnsi" w:cs="Tahoma"/>
            <w:sz w:val="22"/>
            <w:szCs w:val="22"/>
          </w:rPr>
          <w:t>mics</w:t>
        </w:r>
        <w:r w:rsidR="0064086A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@</w:t>
        </w:r>
        <w:proofErr w:type="spellStart"/>
        <w:r w:rsidR="0064086A" w:rsidRPr="003E11A9">
          <w:rPr>
            <w:rStyle w:val="Hyperlink"/>
            <w:rFonts w:asciiTheme="majorHAnsi" w:hAnsiTheme="majorHAnsi" w:cs="Tahoma"/>
            <w:sz w:val="22"/>
            <w:szCs w:val="22"/>
          </w:rPr>
          <w:t>unicef</w:t>
        </w:r>
        <w:proofErr w:type="spellEnd"/>
        <w:r w:rsidR="0064086A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.</w:t>
        </w:r>
        <w:r w:rsidR="0064086A" w:rsidRPr="003E11A9">
          <w:rPr>
            <w:rStyle w:val="Hyperlink"/>
            <w:rFonts w:asciiTheme="majorHAnsi" w:hAnsiTheme="majorHAnsi" w:cs="Tahoma"/>
            <w:sz w:val="22"/>
            <w:szCs w:val="22"/>
          </w:rPr>
          <w:t>org</w:t>
        </w:r>
      </w:hyperlink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) </w:t>
      </w:r>
      <w:r w:rsidR="0064086A" w:rsidRPr="003E11A9">
        <w:rPr>
          <w:rFonts w:asciiTheme="majorHAnsi" w:hAnsiTheme="majorHAnsi" w:cs="Tahoma"/>
          <w:sz w:val="22"/>
          <w:szCs w:val="22"/>
        </w:rPr>
        <w:t>c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 копией </w:t>
      </w:r>
      <w:r w:rsidR="003E11A9">
        <w:rPr>
          <w:rFonts w:asciiTheme="majorHAnsi" w:hAnsiTheme="majorHAnsi" w:cs="Tahoma"/>
          <w:sz w:val="22"/>
          <w:szCs w:val="22"/>
          <w:lang w:val="ru-RU"/>
        </w:rPr>
        <w:t>группе</w:t>
      </w:r>
      <w:r w:rsidR="00AB5387" w:rsidRPr="003E11A9">
        <w:rPr>
          <w:rFonts w:asciiTheme="majorHAnsi" w:hAnsiTheme="majorHAnsi" w:cs="Tahoma"/>
          <w:sz w:val="22"/>
          <w:szCs w:val="22"/>
          <w:lang w:val="ru-RU"/>
        </w:rPr>
        <w:t xml:space="preserve"> Программы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 ВОЗ и</w:t>
      </w:r>
      <w:r w:rsidR="0064086A" w:rsidRPr="00DC2BE5">
        <w:rPr>
          <w:rFonts w:asciiTheme="majorHAnsi" w:hAnsiTheme="majorHAnsi"/>
          <w:sz w:val="22"/>
          <w:lang w:val="ru-RU"/>
        </w:rPr>
        <w:t xml:space="preserve"> ЮНИСЕФ</w:t>
      </w:r>
      <w:r w:rsidR="0064086A" w:rsidRPr="003E11A9">
        <w:rPr>
          <w:rFonts w:asciiTheme="majorHAnsi" w:hAnsiTheme="majorHAnsi" w:cs="Tahoma"/>
          <w:sz w:val="22"/>
          <w:szCs w:val="22"/>
          <w:lang w:val="ru-RU"/>
        </w:rPr>
        <w:t xml:space="preserve"> по </w:t>
      </w:r>
      <w:r w:rsidR="00AB5387" w:rsidRPr="003E11A9">
        <w:rPr>
          <w:rFonts w:asciiTheme="majorHAnsi" w:hAnsiTheme="majorHAnsi" w:cs="Tahoma"/>
          <w:sz w:val="22"/>
          <w:szCs w:val="22"/>
          <w:lang w:val="ru-RU"/>
        </w:rPr>
        <w:t>совместному мониторингу (</w:t>
      </w:r>
      <w:r w:rsidR="00AB5387" w:rsidRPr="00DC2BE5">
        <w:rPr>
          <w:rFonts w:asciiTheme="majorHAnsi" w:hAnsiTheme="majorHAnsi"/>
          <w:sz w:val="22"/>
          <w:lang w:val="ru-RU"/>
        </w:rPr>
        <w:t xml:space="preserve">по адресу </w:t>
      </w:r>
      <w:hyperlink r:id="rId19" w:history="1">
        <w:r w:rsidR="00AB5387" w:rsidRPr="003E11A9">
          <w:rPr>
            <w:rStyle w:val="Hyperlink"/>
            <w:rFonts w:asciiTheme="majorHAnsi" w:hAnsiTheme="majorHAnsi" w:cs="Tahoma"/>
            <w:sz w:val="22"/>
            <w:szCs w:val="22"/>
          </w:rPr>
          <w:t>info</w:t>
        </w:r>
        <w:r w:rsidR="00AB5387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@</w:t>
        </w:r>
        <w:proofErr w:type="spellStart"/>
        <w:r w:rsidR="00AB5387" w:rsidRPr="003E11A9">
          <w:rPr>
            <w:rStyle w:val="Hyperlink"/>
            <w:rFonts w:asciiTheme="majorHAnsi" w:hAnsiTheme="majorHAnsi" w:cs="Tahoma"/>
            <w:sz w:val="22"/>
            <w:szCs w:val="22"/>
          </w:rPr>
          <w:t>washdata</w:t>
        </w:r>
        <w:proofErr w:type="spellEnd"/>
        <w:r w:rsidR="00AB5387" w:rsidRPr="003E11A9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.</w:t>
        </w:r>
        <w:r w:rsidR="00AB5387" w:rsidRPr="003E11A9">
          <w:rPr>
            <w:rStyle w:val="Hyperlink"/>
            <w:rFonts w:asciiTheme="majorHAnsi" w:hAnsiTheme="majorHAnsi" w:cs="Tahoma"/>
            <w:sz w:val="22"/>
            <w:szCs w:val="22"/>
          </w:rPr>
          <w:t>org</w:t>
        </w:r>
      </w:hyperlink>
      <w:r w:rsidR="00AB5387" w:rsidRPr="003E11A9">
        <w:rPr>
          <w:rFonts w:asciiTheme="majorHAnsi" w:hAnsiTheme="majorHAnsi" w:cs="Tahoma"/>
          <w:sz w:val="22"/>
          <w:szCs w:val="22"/>
          <w:lang w:val="ru-RU"/>
        </w:rPr>
        <w:t>)</w:t>
      </w:r>
      <w:r w:rsidR="0002220E" w:rsidRPr="003E11A9">
        <w:rPr>
          <w:rFonts w:asciiTheme="majorHAnsi" w:hAnsiTheme="majorHAnsi" w:cs="Tahoma"/>
          <w:sz w:val="22"/>
          <w:szCs w:val="22"/>
          <w:lang w:val="ru-RU"/>
        </w:rPr>
        <w:t>.</w:t>
      </w:r>
      <w:r w:rsidR="003C2A1B">
        <w:rPr>
          <w:rFonts w:asciiTheme="majorHAnsi" w:hAnsiTheme="majorHAnsi" w:cs="Tahoma"/>
          <w:sz w:val="22"/>
          <w:szCs w:val="22"/>
          <w:lang w:val="ru-RU"/>
        </w:rPr>
        <w:br w:type="page"/>
      </w:r>
    </w:p>
    <w:p w14:paraId="2C7B74BB" w14:textId="77777777" w:rsidR="0002220E" w:rsidRPr="00986AA4" w:rsidRDefault="00AB5387" w:rsidP="00A55FDE">
      <w:pPr>
        <w:jc w:val="center"/>
        <w:rPr>
          <w:rFonts w:ascii="Cambria" w:hAnsi="Cambria" w:cs="Tahoma"/>
          <w:sz w:val="22"/>
          <w:szCs w:val="22"/>
          <w:lang w:val="ru-RU"/>
        </w:rPr>
      </w:pPr>
      <w:r w:rsidRPr="00F62157">
        <w:rPr>
          <w:rFonts w:asciiTheme="majorHAnsi" w:hAnsiTheme="majorHAnsi"/>
          <w:noProof/>
          <w:lang w:val="ru-RU" w:eastAsia="ru-RU"/>
        </w:rPr>
        <w:lastRenderedPageBreak/>
        <w:drawing>
          <wp:inline distT="0" distB="0" distL="0" distR="0" wp14:anchorId="44638745" wp14:editId="36EF75BB">
            <wp:extent cx="3886200" cy="2677981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b="4681"/>
                    <a:stretch/>
                  </pic:blipFill>
                  <pic:spPr bwMode="auto">
                    <a:xfrm>
                      <a:off x="0" y="0"/>
                      <a:ext cx="3894717" cy="26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1"/>
        <w:gridCol w:w="7239"/>
        <w:gridCol w:w="1246"/>
      </w:tblGrid>
      <w:tr w:rsidR="008033D8" w:rsidRPr="00986AA4" w14:paraId="08E12D01" w14:textId="77777777" w:rsidTr="004370F8">
        <w:trPr>
          <w:jc w:val="center"/>
        </w:trPr>
        <w:tc>
          <w:tcPr>
            <w:tcW w:w="1091" w:type="dxa"/>
            <w:tcBorders>
              <w:bottom w:val="single" w:sz="4" w:space="0" w:color="auto"/>
            </w:tcBorders>
            <w:shd w:val="clear" w:color="auto" w:fill="DAEEF3"/>
          </w:tcPr>
          <w:p w14:paraId="095EE5A3" w14:textId="77777777" w:rsidR="00DC2BE5" w:rsidRPr="00AB5387" w:rsidRDefault="00DC2BE5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>
              <w:rPr>
                <w:rFonts w:ascii="Cambria" w:hAnsi="Cambria" w:cs="Tahoma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7239" w:type="dxa"/>
            <w:tcBorders>
              <w:bottom w:val="single" w:sz="4" w:space="0" w:color="auto"/>
            </w:tcBorders>
            <w:shd w:val="clear" w:color="auto" w:fill="DAEEF3"/>
          </w:tcPr>
          <w:p w14:paraId="189C4A0D" w14:textId="77777777" w:rsidR="00DC2BE5" w:rsidRPr="00986AA4" w:rsidRDefault="00DC2BE5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Предмет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DAEEF3"/>
          </w:tcPr>
          <w:p w14:paraId="3ED1922A" w14:textId="77777777" w:rsidR="00DC2BE5" w:rsidRPr="00986AA4" w:rsidRDefault="00DC2BE5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Артикул</w:t>
            </w:r>
          </w:p>
        </w:tc>
      </w:tr>
      <w:tr w:rsidR="00CC6ADB" w:rsidRPr="00EE17C4" w14:paraId="203BC821" w14:textId="77777777" w:rsidTr="004370F8">
        <w:trPr>
          <w:jc w:val="center"/>
        </w:trPr>
        <w:tc>
          <w:tcPr>
            <w:tcW w:w="9576" w:type="dxa"/>
            <w:gridSpan w:val="3"/>
            <w:shd w:val="clear" w:color="auto" w:fill="FFFFFF" w:themeFill="background1"/>
          </w:tcPr>
          <w:p w14:paraId="23697860" w14:textId="77777777" w:rsidR="00CC6ADB" w:rsidRDefault="00CC6ADB" w:rsidP="00CC6ADB">
            <w:pPr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Для закупки в подразделении ЮНИСЕФ по снабжению</w:t>
            </w:r>
          </w:p>
        </w:tc>
      </w:tr>
      <w:tr w:rsidR="00BC6826" w:rsidRPr="00986AA4" w14:paraId="128CD9EE" w14:textId="77777777" w:rsidTr="004370F8">
        <w:trPr>
          <w:jc w:val="center"/>
        </w:trPr>
        <w:tc>
          <w:tcPr>
            <w:tcW w:w="1091" w:type="dxa"/>
          </w:tcPr>
          <w:p w14:paraId="0836B8B6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7239" w:type="dxa"/>
            <w:vAlign w:val="center"/>
          </w:tcPr>
          <w:p w14:paraId="3658C0A9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Ч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ашк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а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Nissub</w:t>
            </w:r>
            <w:proofErr w:type="spellEnd"/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к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омпактн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ая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сух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ая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для анализа на наличие кишечной палочки</w:t>
            </w:r>
          </w:p>
        </w:tc>
        <w:tc>
          <w:tcPr>
            <w:tcW w:w="1246" w:type="dxa"/>
          </w:tcPr>
          <w:p w14:paraId="05E3E31F" w14:textId="708DF7F1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S0000579</w:t>
            </w:r>
          </w:p>
        </w:tc>
      </w:tr>
      <w:tr w:rsidR="00BC6826" w:rsidRPr="00986AA4" w14:paraId="172C09AF" w14:textId="77777777" w:rsidTr="004370F8">
        <w:trPr>
          <w:jc w:val="center"/>
        </w:trPr>
        <w:tc>
          <w:tcPr>
            <w:tcW w:w="1091" w:type="dxa"/>
          </w:tcPr>
          <w:p w14:paraId="74749704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7239" w:type="dxa"/>
            <w:vAlign w:val="center"/>
          </w:tcPr>
          <w:p w14:paraId="37D25F4D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Инкубационный пояс</w:t>
            </w:r>
            <w:r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46" w:type="dxa"/>
          </w:tcPr>
          <w:p w14:paraId="1C9EE7B7" w14:textId="3D386069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S0000593</w:t>
            </w:r>
          </w:p>
        </w:tc>
      </w:tr>
      <w:tr w:rsidR="00BC6826" w:rsidRPr="00986AA4" w14:paraId="20C9C098" w14:textId="77777777" w:rsidTr="004370F8">
        <w:trPr>
          <w:jc w:val="center"/>
        </w:trPr>
        <w:tc>
          <w:tcPr>
            <w:tcW w:w="1091" w:type="dxa"/>
          </w:tcPr>
          <w:p w14:paraId="4790B9D1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7239" w:type="dxa"/>
            <w:vAlign w:val="center"/>
          </w:tcPr>
          <w:p w14:paraId="16355E25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Коллектор</w:t>
            </w:r>
          </w:p>
        </w:tc>
        <w:tc>
          <w:tcPr>
            <w:tcW w:w="1246" w:type="dxa"/>
            <w:vAlign w:val="center"/>
          </w:tcPr>
          <w:p w14:paraId="18697567" w14:textId="0323B2BB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S5006120 </w:t>
            </w:r>
          </w:p>
        </w:tc>
      </w:tr>
      <w:tr w:rsidR="00BC6826" w:rsidRPr="00986AA4" w14:paraId="47435C3D" w14:textId="77777777" w:rsidTr="004370F8">
        <w:trPr>
          <w:jc w:val="center"/>
        </w:trPr>
        <w:tc>
          <w:tcPr>
            <w:tcW w:w="1091" w:type="dxa"/>
          </w:tcPr>
          <w:p w14:paraId="4283A331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7239" w:type="dxa"/>
            <w:vAlign w:val="center"/>
          </w:tcPr>
          <w:p w14:paraId="4F186F15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Пакет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</w:rPr>
              <w:t>WhirlPak</w:t>
            </w:r>
            <w:proofErr w:type="spellEnd"/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для сбора образцов</w:t>
            </w:r>
          </w:p>
        </w:tc>
        <w:tc>
          <w:tcPr>
            <w:tcW w:w="1246" w:type="dxa"/>
          </w:tcPr>
          <w:p w14:paraId="776A6220" w14:textId="244FDF00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S0000543</w:t>
            </w:r>
          </w:p>
        </w:tc>
      </w:tr>
      <w:tr w:rsidR="00BC6826" w:rsidRPr="00986AA4" w14:paraId="1559F906" w14:textId="77777777" w:rsidTr="004370F8">
        <w:trPr>
          <w:jc w:val="center"/>
        </w:trPr>
        <w:tc>
          <w:tcPr>
            <w:tcW w:w="1091" w:type="dxa"/>
          </w:tcPr>
          <w:p w14:paraId="0DD7BA45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7239" w:type="dxa"/>
            <w:vAlign w:val="center"/>
          </w:tcPr>
          <w:p w14:paraId="2811AFBA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Мембрана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и </w:t>
            </w:r>
            <w:r w:rsidRPr="0088499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трубки</w:t>
            </w:r>
          </w:p>
        </w:tc>
        <w:tc>
          <w:tcPr>
            <w:tcW w:w="1246" w:type="dxa"/>
          </w:tcPr>
          <w:p w14:paraId="498F310F" w14:textId="30FC6A19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S5006119</w:t>
            </w:r>
          </w:p>
        </w:tc>
      </w:tr>
      <w:tr w:rsidR="00BC6826" w:rsidRPr="00986AA4" w14:paraId="43938204" w14:textId="77777777" w:rsidTr="004370F8">
        <w:trPr>
          <w:jc w:val="center"/>
        </w:trPr>
        <w:tc>
          <w:tcPr>
            <w:tcW w:w="1091" w:type="dxa"/>
          </w:tcPr>
          <w:p w14:paraId="6C2C8E90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7239" w:type="dxa"/>
            <w:vAlign w:val="center"/>
          </w:tcPr>
          <w:p w14:paraId="046610D2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Шприц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многоразовый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100 мл</w:t>
            </w:r>
          </w:p>
        </w:tc>
        <w:tc>
          <w:tcPr>
            <w:tcW w:w="1246" w:type="dxa"/>
          </w:tcPr>
          <w:p w14:paraId="5A9FE7FC" w14:textId="4D904D76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S0000545</w:t>
            </w:r>
          </w:p>
        </w:tc>
      </w:tr>
      <w:tr w:rsidR="00BC6826" w:rsidRPr="00986AA4" w14:paraId="2F824C33" w14:textId="77777777" w:rsidTr="004370F8">
        <w:trPr>
          <w:jc w:val="center"/>
        </w:trPr>
        <w:tc>
          <w:tcPr>
            <w:tcW w:w="1091" w:type="dxa"/>
          </w:tcPr>
          <w:p w14:paraId="1A708AD2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7239" w:type="dxa"/>
            <w:vAlign w:val="center"/>
          </w:tcPr>
          <w:p w14:paraId="6A8A64C4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Ш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приц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одноразовый стерильный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1 мл</w:t>
            </w:r>
          </w:p>
        </w:tc>
        <w:tc>
          <w:tcPr>
            <w:tcW w:w="1246" w:type="dxa"/>
          </w:tcPr>
          <w:p w14:paraId="5A48A22C" w14:textId="60CE2054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color w:val="000000"/>
                <w:sz w:val="20"/>
                <w:szCs w:val="20"/>
              </w:rPr>
              <w:t>S0000541</w:t>
            </w:r>
          </w:p>
        </w:tc>
      </w:tr>
      <w:tr w:rsidR="00BC6826" w:rsidRPr="00986AA4" w14:paraId="4D219568" w14:textId="77777777" w:rsidTr="004370F8">
        <w:trPr>
          <w:jc w:val="center"/>
        </w:trPr>
        <w:tc>
          <w:tcPr>
            <w:tcW w:w="1091" w:type="dxa"/>
          </w:tcPr>
          <w:p w14:paraId="7FC1AA5C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7239" w:type="dxa"/>
            <w:vAlign w:val="center"/>
          </w:tcPr>
          <w:p w14:paraId="43B184A8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С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алфетки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спиртовые</w:t>
            </w:r>
          </w:p>
        </w:tc>
        <w:tc>
          <w:tcPr>
            <w:tcW w:w="1246" w:type="dxa"/>
          </w:tcPr>
          <w:p w14:paraId="0C3AF6FA" w14:textId="4B0A523D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S0000540</w:t>
            </w:r>
          </w:p>
        </w:tc>
      </w:tr>
      <w:tr w:rsidR="00BC6826" w:rsidRPr="00986AA4" w14:paraId="4EAD0BB6" w14:textId="77777777" w:rsidTr="004370F8">
        <w:trPr>
          <w:jc w:val="center"/>
        </w:trPr>
        <w:tc>
          <w:tcPr>
            <w:tcW w:w="1091" w:type="dxa"/>
          </w:tcPr>
          <w:p w14:paraId="5AA103C3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7239" w:type="dxa"/>
            <w:vAlign w:val="center"/>
          </w:tcPr>
          <w:p w14:paraId="6E1A3AC3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Пинцет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металлический</w:t>
            </w:r>
          </w:p>
        </w:tc>
        <w:tc>
          <w:tcPr>
            <w:tcW w:w="1246" w:type="dxa"/>
          </w:tcPr>
          <w:p w14:paraId="7F4D2C65" w14:textId="6B3D725F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 w:cs="Calibri"/>
                <w:sz w:val="20"/>
                <w:szCs w:val="20"/>
              </w:rPr>
              <w:t>S0000513</w:t>
            </w:r>
          </w:p>
        </w:tc>
      </w:tr>
      <w:tr w:rsidR="00BC6826" w:rsidRPr="00986AA4" w14:paraId="156DA356" w14:textId="77777777" w:rsidTr="004370F8">
        <w:trPr>
          <w:jc w:val="center"/>
        </w:trPr>
        <w:tc>
          <w:tcPr>
            <w:tcW w:w="1091" w:type="dxa"/>
          </w:tcPr>
          <w:p w14:paraId="4068E044" w14:textId="77777777" w:rsidR="00BC6826" w:rsidRPr="00986AA4" w:rsidRDefault="00BC6826" w:rsidP="00BC6826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127060BB" w14:textId="77777777" w:rsidR="00BC6826" w:rsidRPr="00986AA4" w:rsidRDefault="00BC6826" w:rsidP="00BC6826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Таблетка хлорная 8,5 мг</w:t>
            </w:r>
          </w:p>
        </w:tc>
        <w:tc>
          <w:tcPr>
            <w:tcW w:w="1246" w:type="dxa"/>
          </w:tcPr>
          <w:p w14:paraId="7C3B991B" w14:textId="1A864D06" w:rsidR="00BC6826" w:rsidRPr="00986AA4" w:rsidRDefault="00BC6826" w:rsidP="00BC6826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47482A">
              <w:rPr>
                <w:rFonts w:asciiTheme="majorHAnsi" w:hAnsiTheme="majorHAnsi"/>
                <w:color w:val="000000"/>
                <w:sz w:val="20"/>
                <w:szCs w:val="20"/>
              </w:rPr>
              <w:t>S1588350</w:t>
            </w:r>
          </w:p>
        </w:tc>
      </w:tr>
      <w:tr w:rsidR="00EC3C6F" w:rsidRPr="00986AA4" w14:paraId="2390C195" w14:textId="77777777" w:rsidTr="004370F8">
        <w:trPr>
          <w:jc w:val="center"/>
        </w:trPr>
        <w:tc>
          <w:tcPr>
            <w:tcW w:w="9576" w:type="dxa"/>
            <w:gridSpan w:val="3"/>
          </w:tcPr>
          <w:p w14:paraId="2A1FDDE7" w14:textId="77777777" w:rsidR="00EC3C6F" w:rsidRPr="00EC3C6F" w:rsidRDefault="00EC3C6F" w:rsidP="00EC3C6F">
            <w:pPr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EC3C6F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Для закупки на местах</w:t>
            </w:r>
          </w:p>
        </w:tc>
      </w:tr>
      <w:tr w:rsidR="00DC2BE5" w:rsidRPr="00986AA4" w14:paraId="2A02101E" w14:textId="77777777" w:rsidTr="004370F8">
        <w:trPr>
          <w:jc w:val="center"/>
        </w:trPr>
        <w:tc>
          <w:tcPr>
            <w:tcW w:w="1091" w:type="dxa"/>
          </w:tcPr>
          <w:p w14:paraId="5A9B2AF7" w14:textId="77777777" w:rsidR="00DC2BE5" w:rsidRPr="00986AA4" w:rsidRDefault="00DC2BE5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7239" w:type="dxa"/>
            <w:vAlign w:val="center"/>
          </w:tcPr>
          <w:p w14:paraId="0DCC3DFE" w14:textId="77777777" w:rsidR="00DC2BE5" w:rsidRPr="00986AA4" w:rsidRDefault="00DC2BE5" w:rsidP="00DC2BE5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М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аркер</w:t>
            </w: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 н</w:t>
            </w: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есмываемый</w:t>
            </w:r>
          </w:p>
        </w:tc>
        <w:tc>
          <w:tcPr>
            <w:tcW w:w="1246" w:type="dxa"/>
          </w:tcPr>
          <w:p w14:paraId="6F730134" w14:textId="77777777" w:rsidR="00DC2BE5" w:rsidRPr="00986AA4" w:rsidRDefault="00DC2BE5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*</w:t>
            </w:r>
          </w:p>
        </w:tc>
      </w:tr>
      <w:tr w:rsidR="00DC2BE5" w:rsidRPr="00986AA4" w14:paraId="75F22CFB" w14:textId="77777777" w:rsidTr="004370F8">
        <w:trPr>
          <w:jc w:val="center"/>
        </w:trPr>
        <w:tc>
          <w:tcPr>
            <w:tcW w:w="1091" w:type="dxa"/>
          </w:tcPr>
          <w:p w14:paraId="4AF930E5" w14:textId="77777777" w:rsidR="00DC2BE5" w:rsidRPr="00986AA4" w:rsidRDefault="00DC2BE5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7239" w:type="dxa"/>
            <w:vAlign w:val="center"/>
          </w:tcPr>
          <w:p w14:paraId="54D59D34" w14:textId="77777777" w:rsidR="00DC2BE5" w:rsidRPr="00986AA4" w:rsidRDefault="00DC2BE5" w:rsidP="00DC2BE5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Антисептик для рук</w:t>
            </w:r>
          </w:p>
        </w:tc>
        <w:tc>
          <w:tcPr>
            <w:tcW w:w="1246" w:type="dxa"/>
            <w:vAlign w:val="center"/>
          </w:tcPr>
          <w:p w14:paraId="21FCAFD4" w14:textId="77777777" w:rsidR="00DC2BE5" w:rsidRPr="00986AA4" w:rsidRDefault="00DC2BE5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*</w:t>
            </w:r>
          </w:p>
        </w:tc>
      </w:tr>
      <w:tr w:rsidR="00EC3C6F" w:rsidRPr="00EC3C6F" w14:paraId="549CCBDD" w14:textId="77777777" w:rsidTr="004370F8">
        <w:trPr>
          <w:jc w:val="center"/>
        </w:trPr>
        <w:tc>
          <w:tcPr>
            <w:tcW w:w="1091" w:type="dxa"/>
          </w:tcPr>
          <w:p w14:paraId="77C2CF2C" w14:textId="77777777" w:rsidR="00EC3C6F" w:rsidRPr="00986AA4" w:rsidRDefault="00EC3C6F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0792C14D" w14:textId="77777777" w:rsidR="00EC3C6F" w:rsidRPr="00986AA4" w:rsidRDefault="00EC3C6F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Сумка для расходных материалов</w:t>
            </w:r>
            <w:r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46" w:type="dxa"/>
            <w:vAlign w:val="center"/>
          </w:tcPr>
          <w:p w14:paraId="240E5342" w14:textId="77777777" w:rsidR="00EC3C6F" w:rsidRDefault="00EC3C6F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*</w:t>
            </w:r>
          </w:p>
        </w:tc>
      </w:tr>
      <w:tr w:rsidR="00EC3C6F" w:rsidRPr="00EC3C6F" w14:paraId="4FE30E87" w14:textId="77777777" w:rsidTr="004370F8">
        <w:trPr>
          <w:jc w:val="center"/>
        </w:trPr>
        <w:tc>
          <w:tcPr>
            <w:tcW w:w="1091" w:type="dxa"/>
          </w:tcPr>
          <w:p w14:paraId="1E45C2AA" w14:textId="77777777" w:rsidR="00EC3C6F" w:rsidRDefault="00EC3C6F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7549C461" w14:textId="7B7CAB15" w:rsidR="00EC3C6F" w:rsidRDefault="00EC3C6F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Сумка </w:t>
            </w:r>
            <w:r w:rsidR="002772F3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замерщика для принадлежностей для анализа</w:t>
            </w:r>
            <w:r w:rsidR="001A48E6"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46" w:type="dxa"/>
            <w:vAlign w:val="center"/>
          </w:tcPr>
          <w:p w14:paraId="29FFA82A" w14:textId="77777777" w:rsidR="00EC3C6F" w:rsidRDefault="00EC3C6F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*</w:t>
            </w:r>
          </w:p>
        </w:tc>
      </w:tr>
      <w:tr w:rsidR="002772F3" w:rsidRPr="00EC3C6F" w14:paraId="3739F08F" w14:textId="77777777" w:rsidTr="004370F8">
        <w:trPr>
          <w:jc w:val="center"/>
        </w:trPr>
        <w:tc>
          <w:tcPr>
            <w:tcW w:w="1091" w:type="dxa"/>
          </w:tcPr>
          <w:p w14:paraId="54B11E85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29ECA71D" w14:textId="77777777" w:rsidR="002772F3" w:rsidRDefault="002772F3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Пакеты для мусора</w:t>
            </w:r>
          </w:p>
        </w:tc>
        <w:tc>
          <w:tcPr>
            <w:tcW w:w="1246" w:type="dxa"/>
            <w:vAlign w:val="center"/>
          </w:tcPr>
          <w:p w14:paraId="76D3D25B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*</w:t>
            </w:r>
          </w:p>
        </w:tc>
      </w:tr>
      <w:tr w:rsidR="002772F3" w:rsidRPr="00EC3C6F" w14:paraId="3DE64BD6" w14:textId="77777777" w:rsidTr="004370F8">
        <w:trPr>
          <w:jc w:val="center"/>
        </w:trPr>
        <w:tc>
          <w:tcPr>
            <w:tcW w:w="1091" w:type="dxa"/>
          </w:tcPr>
          <w:p w14:paraId="44CE6F65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3E94608A" w14:textId="77777777" w:rsidR="002772F3" w:rsidRDefault="002772F3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Пакеты с застежкой «</w:t>
            </w:r>
            <w:proofErr w:type="spellStart"/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зип-лок</w:t>
            </w:r>
            <w:proofErr w:type="spellEnd"/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246" w:type="dxa"/>
            <w:vAlign w:val="center"/>
          </w:tcPr>
          <w:p w14:paraId="5D4868B8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*</w:t>
            </w:r>
          </w:p>
        </w:tc>
      </w:tr>
      <w:tr w:rsidR="002772F3" w:rsidRPr="00EC3C6F" w14:paraId="1DFBAF97" w14:textId="77777777" w:rsidTr="004370F8">
        <w:trPr>
          <w:jc w:val="center"/>
        </w:trPr>
        <w:tc>
          <w:tcPr>
            <w:tcW w:w="1091" w:type="dxa"/>
          </w:tcPr>
          <w:p w14:paraId="46F82749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3907ED7E" w14:textId="77777777" w:rsidR="002772F3" w:rsidRDefault="002772F3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Полотенца кухонные бумажные</w:t>
            </w:r>
          </w:p>
        </w:tc>
        <w:tc>
          <w:tcPr>
            <w:tcW w:w="1246" w:type="dxa"/>
            <w:vAlign w:val="center"/>
          </w:tcPr>
          <w:p w14:paraId="002EC9AD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</w:p>
        </w:tc>
      </w:tr>
      <w:tr w:rsidR="002772F3" w:rsidRPr="00EC3C6F" w14:paraId="370D5905" w14:textId="77777777" w:rsidTr="004370F8">
        <w:trPr>
          <w:jc w:val="center"/>
        </w:trPr>
        <w:tc>
          <w:tcPr>
            <w:tcW w:w="1091" w:type="dxa"/>
          </w:tcPr>
          <w:p w14:paraId="5B8C011B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25135B73" w14:textId="77777777" w:rsidR="002772F3" w:rsidRDefault="002772F3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Вода бутилированная</w:t>
            </w:r>
            <w:r w:rsidRPr="0022782E">
              <w:rPr>
                <w:rFonts w:asciiTheme="majorHAnsi" w:hAnsiTheme="majorHAnsi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46" w:type="dxa"/>
            <w:vAlign w:val="center"/>
          </w:tcPr>
          <w:p w14:paraId="72A8212B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</w:p>
        </w:tc>
      </w:tr>
      <w:tr w:rsidR="002772F3" w:rsidRPr="00EC3C6F" w14:paraId="7CEDDDA7" w14:textId="77777777" w:rsidTr="004370F8">
        <w:trPr>
          <w:jc w:val="center"/>
        </w:trPr>
        <w:tc>
          <w:tcPr>
            <w:tcW w:w="1091" w:type="dxa"/>
          </w:tcPr>
          <w:p w14:paraId="161CEBF6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6E94F95B" w14:textId="77777777" w:rsidR="002772F3" w:rsidRDefault="002772F3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Инструкции для замерщика ламинированные</w:t>
            </w:r>
          </w:p>
        </w:tc>
        <w:tc>
          <w:tcPr>
            <w:tcW w:w="1246" w:type="dxa"/>
            <w:vAlign w:val="center"/>
          </w:tcPr>
          <w:p w14:paraId="642F12B7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</w:p>
        </w:tc>
      </w:tr>
      <w:tr w:rsidR="002772F3" w:rsidRPr="00EE17C4" w14:paraId="4C621F53" w14:textId="77777777" w:rsidTr="004370F8">
        <w:trPr>
          <w:jc w:val="center"/>
        </w:trPr>
        <w:tc>
          <w:tcPr>
            <w:tcW w:w="1091" w:type="dxa"/>
          </w:tcPr>
          <w:p w14:paraId="4C5D5471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337D47CC" w14:textId="77777777" w:rsidR="002772F3" w:rsidRDefault="007F7CAA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Памятка о качестве воды (необязательно)</w:t>
            </w:r>
          </w:p>
        </w:tc>
        <w:tc>
          <w:tcPr>
            <w:tcW w:w="1246" w:type="dxa"/>
            <w:vAlign w:val="center"/>
          </w:tcPr>
          <w:p w14:paraId="6838214B" w14:textId="77777777" w:rsidR="002772F3" w:rsidRDefault="002772F3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</w:p>
        </w:tc>
      </w:tr>
      <w:tr w:rsidR="007F7CAA" w:rsidRPr="00EE17C4" w14:paraId="727C9FE0" w14:textId="77777777" w:rsidTr="004370F8">
        <w:trPr>
          <w:jc w:val="center"/>
        </w:trPr>
        <w:tc>
          <w:tcPr>
            <w:tcW w:w="1091" w:type="dxa"/>
          </w:tcPr>
          <w:p w14:paraId="6B588E43" w14:textId="77777777" w:rsidR="007F7CAA" w:rsidRDefault="007F7CAA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7239" w:type="dxa"/>
            <w:vAlign w:val="center"/>
          </w:tcPr>
          <w:p w14:paraId="3F569BBF" w14:textId="77777777" w:rsidR="007F7CAA" w:rsidRDefault="007F7CAA" w:rsidP="00EC3C6F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Поднос для анализа качества воды (необязательно)</w:t>
            </w:r>
          </w:p>
        </w:tc>
        <w:tc>
          <w:tcPr>
            <w:tcW w:w="1246" w:type="dxa"/>
            <w:vAlign w:val="center"/>
          </w:tcPr>
          <w:p w14:paraId="78A1CE84" w14:textId="77777777" w:rsidR="007F7CAA" w:rsidRDefault="007F7CAA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</w:p>
        </w:tc>
      </w:tr>
      <w:tr w:rsidR="007F7CAA" w:rsidRPr="00EE17C4" w14:paraId="6AA18594" w14:textId="77777777" w:rsidTr="004370F8">
        <w:trPr>
          <w:jc w:val="center"/>
        </w:trPr>
        <w:tc>
          <w:tcPr>
            <w:tcW w:w="9576" w:type="dxa"/>
            <w:gridSpan w:val="3"/>
          </w:tcPr>
          <w:p w14:paraId="320E5361" w14:textId="77777777" w:rsidR="007F7CAA" w:rsidRPr="00214237" w:rsidRDefault="007F7CAA" w:rsidP="007F7CAA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32512A">
              <w:rPr>
                <w:rFonts w:asciiTheme="majorHAnsi" w:hAnsiTheme="majorHAnsi" w:cs="Calibri"/>
                <w:color w:val="000000"/>
                <w:sz w:val="18"/>
                <w:szCs w:val="18"/>
                <w:vertAlign w:val="superscript"/>
              </w:rPr>
              <w:t>A</w:t>
            </w: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 В странах, где </w:t>
            </w:r>
            <w:r w:rsidR="00214237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электроснабжение устойчиво только по вечерам, команды могут в течение дня </w:t>
            </w:r>
            <w:r w:rsidR="00616284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>пользоваться</w:t>
            </w:r>
            <w:r w:rsidR="00214237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 переносн</w:t>
            </w:r>
            <w:r w:rsidR="00616284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>ым</w:t>
            </w:r>
            <w:r w:rsidR="00214237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214237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>электроинкубатор</w:t>
            </w:r>
            <w:r w:rsidR="00616284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>ом</w:t>
            </w:r>
            <w:proofErr w:type="spellEnd"/>
            <w:r w:rsidR="00214237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 (артикул </w:t>
            </w:r>
            <w:r w:rsidR="00214237" w:rsidRPr="0032512A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S</w:t>
            </w:r>
            <w:r w:rsidR="00214237" w:rsidRP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0000597</w:t>
            </w:r>
            <w:r w:rsid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), работающи</w:t>
            </w:r>
            <w:r w:rsidR="00616284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м</w:t>
            </w:r>
            <w:r w:rsid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 от автомобильной розетки на 12 В. В странах, где используются </w:t>
            </w:r>
            <w:proofErr w:type="spellStart"/>
            <w:r w:rsid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электроинкубаторы</w:t>
            </w:r>
            <w:proofErr w:type="spellEnd"/>
            <w:r w:rsid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, необходимы </w:t>
            </w:r>
            <w:r w:rsidR="00061F86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также </w:t>
            </w:r>
            <w:r w:rsid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инкубационные пояса в качестве резерва.</w:t>
            </w:r>
          </w:p>
        </w:tc>
      </w:tr>
      <w:tr w:rsidR="007F7CAA" w:rsidRPr="00EC3C6F" w14:paraId="6205E923" w14:textId="77777777" w:rsidTr="004370F8">
        <w:trPr>
          <w:jc w:val="center"/>
        </w:trPr>
        <w:tc>
          <w:tcPr>
            <w:tcW w:w="9576" w:type="dxa"/>
            <w:gridSpan w:val="3"/>
          </w:tcPr>
          <w:p w14:paraId="518E7AB2" w14:textId="77777777" w:rsidR="007F7CAA" w:rsidRPr="00214237" w:rsidRDefault="00214237" w:rsidP="007F7CAA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vertAlign w:val="superscript"/>
              </w:rPr>
              <w:t>B</w:t>
            </w:r>
            <w:r w:rsidRPr="00214237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Для хранения и переноски принадлежностей для анализа воды каждой команде необходима специальная сумка, которая вмещает оборудование и небольшое количество расходных материалов, а</w:t>
            </w:r>
            <w:r w:rsidR="00616284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 </w:t>
            </w:r>
            <w:r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также сумка побольше, в которой материалы будут храниться в автомобиле. Сумки можно приобрести на местах или в подразделении ЮНИСЕФ по снабжению (артикулы </w:t>
            </w:r>
            <w:r w:rsidRPr="0032512A">
              <w:rPr>
                <w:rFonts w:asciiTheme="majorHAnsi" w:hAnsiTheme="majorHAnsi" w:cs="Tahoma"/>
                <w:bCs/>
                <w:sz w:val="18"/>
                <w:szCs w:val="18"/>
                <w:lang w:val="en-GB"/>
              </w:rPr>
              <w:t>S5001100, S5001000</w:t>
            </w:r>
            <w:r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>).</w:t>
            </w:r>
          </w:p>
        </w:tc>
      </w:tr>
      <w:tr w:rsidR="007F7CAA" w:rsidRPr="00EE17C4" w14:paraId="4B919AE3" w14:textId="77777777" w:rsidTr="004370F8">
        <w:trPr>
          <w:jc w:val="center"/>
        </w:trPr>
        <w:tc>
          <w:tcPr>
            <w:tcW w:w="9576" w:type="dxa"/>
            <w:gridSpan w:val="3"/>
          </w:tcPr>
          <w:p w14:paraId="17CDC1D4" w14:textId="77777777" w:rsidR="007F7CAA" w:rsidRPr="00061F86" w:rsidRDefault="00214237" w:rsidP="007F7CAA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="Tahoma"/>
                <w:bCs/>
                <w:sz w:val="18"/>
                <w:szCs w:val="18"/>
                <w:vertAlign w:val="superscript"/>
                <w:lang w:val="en-GB"/>
              </w:rPr>
              <w:t>C</w:t>
            </w:r>
            <w:r w:rsidRPr="00061F86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 </w:t>
            </w:r>
            <w:r w:rsidR="00061F86">
              <w:rPr>
                <w:rFonts w:asciiTheme="majorHAnsi" w:hAnsiTheme="majorHAnsi" w:cs="Tahoma"/>
                <w:bCs/>
                <w:sz w:val="18"/>
                <w:szCs w:val="18"/>
                <w:lang w:val="ru-RU"/>
              </w:rPr>
              <w:t xml:space="preserve">Чтобы </w:t>
            </w:r>
            <w:r w:rsidR="00061F86" w:rsidRPr="005F2E97">
              <w:rPr>
                <w:rFonts w:asciiTheme="majorHAnsi" w:hAnsiTheme="majorHAnsi" w:cs="Tahoma"/>
                <w:bCs/>
                <w:spacing w:val="-4"/>
                <w:sz w:val="18"/>
                <w:szCs w:val="18"/>
                <w:lang w:val="ru-RU"/>
              </w:rPr>
              <w:t>в ходе работ на местах обеспечить правильность контрольного анализа, необходимы бутылочки объемом 100–250 мл с водой высокого качества – возможно, дистиллированной, – не загрязненной кишечной палочкой.</w:t>
            </w:r>
          </w:p>
        </w:tc>
      </w:tr>
      <w:tr w:rsidR="007F7CAA" w:rsidRPr="00EE17C4" w14:paraId="2950BAEF" w14:textId="77777777" w:rsidTr="004370F8">
        <w:trPr>
          <w:jc w:val="center"/>
        </w:trPr>
        <w:tc>
          <w:tcPr>
            <w:tcW w:w="9576" w:type="dxa"/>
            <w:gridSpan w:val="3"/>
          </w:tcPr>
          <w:p w14:paraId="2BEFCB23" w14:textId="77777777" w:rsidR="007F7CAA" w:rsidRPr="00061F86" w:rsidRDefault="00061F86" w:rsidP="007F7CAA">
            <w:pPr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061F86"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 xml:space="preserve">* </w:t>
            </w: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ru-RU"/>
              </w:rPr>
              <w:t>Эти предметы можно заказать в подразделении ЮНИСЕФ по снабжению, но на местах может быть больший их выбор по более низкой цене.</w:t>
            </w:r>
          </w:p>
        </w:tc>
      </w:tr>
    </w:tbl>
    <w:p w14:paraId="5818DD49" w14:textId="77777777" w:rsidR="00061F86" w:rsidRPr="00DC2BE5" w:rsidRDefault="00061F86" w:rsidP="00DC2BE5">
      <w:pPr>
        <w:pStyle w:val="ListParagraph1"/>
        <w:rPr>
          <w:rFonts w:ascii="Cambria" w:hAnsi="Cambria"/>
          <w:sz w:val="22"/>
          <w:lang w:val="ru-RU"/>
        </w:rPr>
      </w:pPr>
    </w:p>
    <w:p w14:paraId="4CEE1588" w14:textId="77777777" w:rsidR="00061F86" w:rsidRPr="00DC2BE5" w:rsidRDefault="00061F86" w:rsidP="00061F86">
      <w:pPr>
        <w:rPr>
          <w:rFonts w:ascii="Cambria" w:hAnsi="Cambria"/>
          <w:b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lastRenderedPageBreak/>
        <w:t xml:space="preserve">Модули </w:t>
      </w:r>
      <w:r>
        <w:rPr>
          <w:rFonts w:ascii="Cambria" w:hAnsi="Cambria" w:cs="Tahoma"/>
          <w:b/>
          <w:szCs w:val="22"/>
        </w:rPr>
        <w:t>GPS</w:t>
      </w:r>
    </w:p>
    <w:p w14:paraId="64BCDE57" w14:textId="77777777" w:rsidR="004214A4" w:rsidRDefault="00061F86" w:rsidP="00061F86">
      <w:pPr>
        <w:pStyle w:val="ListParagraph"/>
        <w:rPr>
          <w:rFonts w:ascii="Cambria" w:hAnsi="Cambria" w:cs="Tahoma"/>
          <w:sz w:val="22"/>
          <w:szCs w:val="22"/>
          <w:lang w:val="ru-RU"/>
        </w:rPr>
      </w:pPr>
      <w:r>
        <w:rPr>
          <w:rFonts w:ascii="Cambria" w:hAnsi="Cambria" w:cs="Tahoma"/>
          <w:sz w:val="22"/>
          <w:szCs w:val="22"/>
          <w:lang w:val="ru-RU"/>
        </w:rPr>
        <w:t xml:space="preserve">Стандартный </w:t>
      </w:r>
      <w:hyperlink r:id="rId21" w:anchor="survey-design" w:history="1">
        <w:r w:rsidRPr="00061F86">
          <w:rPr>
            <w:rStyle w:val="Hyperlink"/>
            <w:rFonts w:ascii="Cambria" w:hAnsi="Cambria" w:cs="Tahoma"/>
            <w:sz w:val="22"/>
            <w:szCs w:val="22"/>
            <w:lang w:val="ru-RU"/>
          </w:rPr>
          <w:t>Меморандум о взаимопонимании</w:t>
        </w:r>
      </w:hyperlink>
      <w:r>
        <w:rPr>
          <w:rFonts w:ascii="Cambria" w:hAnsi="Cambria" w:cs="Tahoma"/>
          <w:sz w:val="22"/>
          <w:szCs w:val="22"/>
          <w:lang w:val="ru-RU"/>
        </w:rPr>
        <w:t xml:space="preserve"> предусматривает </w:t>
      </w:r>
      <w:proofErr w:type="spellStart"/>
      <w:r>
        <w:rPr>
          <w:rFonts w:ascii="Cambria" w:hAnsi="Cambria" w:cs="Tahoma"/>
          <w:sz w:val="22"/>
          <w:szCs w:val="22"/>
          <w:lang w:val="ru-RU"/>
        </w:rPr>
        <w:t>геокодирование</w:t>
      </w:r>
      <w:proofErr w:type="spellEnd"/>
      <w:r>
        <w:rPr>
          <w:rFonts w:ascii="Cambria" w:hAnsi="Cambria" w:cs="Tahoma"/>
          <w:sz w:val="22"/>
          <w:szCs w:val="22"/>
          <w:lang w:val="ru-RU"/>
        </w:rPr>
        <w:t xml:space="preserve"> данных </w:t>
      </w:r>
      <w:r>
        <w:rPr>
          <w:rFonts w:ascii="Cambria" w:hAnsi="Cambria" w:cs="Tahoma"/>
          <w:sz w:val="22"/>
          <w:szCs w:val="22"/>
        </w:rPr>
        <w:t>MICS</w:t>
      </w:r>
      <w:r w:rsidRPr="00061F86">
        <w:rPr>
          <w:rFonts w:ascii="Cambria" w:hAnsi="Cambria" w:cs="Tahoma"/>
          <w:sz w:val="22"/>
          <w:szCs w:val="22"/>
          <w:lang w:val="ru-RU"/>
        </w:rPr>
        <w:t xml:space="preserve">: </w:t>
      </w:r>
      <w:r>
        <w:rPr>
          <w:rFonts w:ascii="Cambria" w:hAnsi="Cambria" w:cs="Tahoma"/>
          <w:sz w:val="22"/>
          <w:szCs w:val="22"/>
          <w:lang w:val="ru-RU"/>
        </w:rPr>
        <w:t>должна иметься хотя бы центральная точка кластера.</w:t>
      </w:r>
    </w:p>
    <w:p w14:paraId="3CAAAAF0" w14:textId="77777777" w:rsidR="00061F86" w:rsidRPr="00061F86" w:rsidRDefault="00061F86" w:rsidP="00061F86">
      <w:pPr>
        <w:pStyle w:val="ListParagraph"/>
        <w:rPr>
          <w:rFonts w:asciiTheme="majorHAnsi" w:hAnsiTheme="majorHAnsi" w:cs="Tahoma"/>
          <w:sz w:val="22"/>
          <w:szCs w:val="22"/>
          <w:lang w:val="ru-RU"/>
        </w:rPr>
      </w:pPr>
      <w:r w:rsidRPr="00590FBF">
        <w:rPr>
          <w:rFonts w:asciiTheme="majorHAnsi" w:hAnsiTheme="majorHAnsi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3632" behindDoc="0" locked="0" layoutInCell="1" allowOverlap="1" wp14:anchorId="415506BC" wp14:editId="75F03AA7">
            <wp:simplePos x="0" y="0"/>
            <wp:positionH relativeFrom="column">
              <wp:posOffset>4810125</wp:posOffset>
            </wp:positionH>
            <wp:positionV relativeFrom="paragraph">
              <wp:posOffset>46990</wp:posOffset>
            </wp:positionV>
            <wp:extent cx="952500" cy="1485900"/>
            <wp:effectExtent l="0" t="0" r="0" b="0"/>
            <wp:wrapSquare wrapText="bothSides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14103"/>
                    <a:stretch/>
                  </pic:blipFill>
                  <pic:spPr bwMode="auto">
                    <a:xfrm>
                      <a:off x="0" y="0"/>
                      <a:ext cx="952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C9246" w14:textId="77777777" w:rsidR="00061F86" w:rsidRPr="008F5078" w:rsidRDefault="004214A4" w:rsidP="00061F86">
      <w:pPr>
        <w:pStyle w:val="ListParagraph"/>
        <w:rPr>
          <w:rFonts w:asciiTheme="majorHAnsi" w:hAnsiTheme="majorHAnsi" w:cs="Tahoma"/>
          <w:sz w:val="22"/>
          <w:szCs w:val="22"/>
          <w:lang w:val="ru-RU"/>
        </w:rPr>
      </w:pPr>
      <w:r>
        <w:rPr>
          <w:rFonts w:asciiTheme="majorHAnsi" w:hAnsiTheme="majorHAnsi" w:cs="Tahoma"/>
          <w:sz w:val="22"/>
          <w:szCs w:val="22"/>
          <w:lang w:val="ru-RU"/>
        </w:rPr>
        <w:t>Программа</w:t>
      </w:r>
      <w:r w:rsidR="00061F86"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061F86">
        <w:rPr>
          <w:rFonts w:asciiTheme="majorHAnsi" w:hAnsiTheme="majorHAnsi" w:cs="Tahoma"/>
          <w:sz w:val="22"/>
          <w:szCs w:val="22"/>
          <w:lang w:val="en-GB"/>
        </w:rPr>
        <w:t>MICS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рекомендует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собирать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данные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BC598A">
        <w:rPr>
          <w:rFonts w:asciiTheme="majorHAnsi" w:hAnsiTheme="majorHAnsi" w:cs="Tahoma"/>
          <w:sz w:val="22"/>
          <w:szCs w:val="22"/>
          <w:lang w:val="ru-RU"/>
        </w:rPr>
        <w:t>географической информационной системы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(</w:t>
      </w:r>
      <w:r>
        <w:rPr>
          <w:rFonts w:asciiTheme="majorHAnsi" w:hAnsiTheme="majorHAnsi" w:cs="Tahoma"/>
          <w:sz w:val="22"/>
          <w:szCs w:val="22"/>
          <w:lang w:val="ru-RU"/>
        </w:rPr>
        <w:t>или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>
        <w:rPr>
          <w:rFonts w:asciiTheme="majorHAnsi" w:hAnsiTheme="majorHAnsi" w:cs="Tahoma"/>
          <w:sz w:val="22"/>
          <w:szCs w:val="22"/>
          <w:lang w:val="ru-RU"/>
        </w:rPr>
        <w:t>если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они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уже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есть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>
        <w:rPr>
          <w:rFonts w:asciiTheme="majorHAnsi" w:hAnsiTheme="majorHAnsi" w:cs="Tahoma"/>
          <w:sz w:val="22"/>
          <w:szCs w:val="22"/>
          <w:lang w:val="ru-RU"/>
        </w:rPr>
        <w:t>проверять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их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) </w:t>
      </w:r>
      <w:r>
        <w:rPr>
          <w:rFonts w:asciiTheme="majorHAnsi" w:hAnsiTheme="majorHAnsi" w:cs="Tahoma"/>
          <w:sz w:val="22"/>
          <w:szCs w:val="22"/>
          <w:lang w:val="ru-RU"/>
        </w:rPr>
        <w:t>в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ходе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составления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карт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и</w:t>
      </w:r>
      <w:r w:rsidRPr="004214A4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списков домохозяйств</w:t>
      </w:r>
      <w:r w:rsidR="00061F86" w:rsidRPr="004214A4">
        <w:rPr>
          <w:rFonts w:asciiTheme="majorHAnsi" w:hAnsiTheme="majorHAnsi" w:cs="Tahoma"/>
          <w:sz w:val="22"/>
          <w:szCs w:val="22"/>
          <w:lang w:val="ru-RU"/>
        </w:rPr>
        <w:t>,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а </w:t>
      </w:r>
      <w:r w:rsidR="00541E4A">
        <w:rPr>
          <w:rFonts w:asciiTheme="majorHAnsi" w:hAnsiTheme="majorHAnsi" w:cs="Tahoma"/>
          <w:sz w:val="22"/>
          <w:szCs w:val="22"/>
          <w:lang w:val="ru-RU"/>
        </w:rPr>
        <w:t>те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все чаще составляются с помощью приложения для компьютерного личного опроса</w:t>
      </w:r>
      <w:r w:rsidR="00061F86" w:rsidRPr="004214A4">
        <w:rPr>
          <w:rFonts w:asciiTheme="majorHAnsi" w:hAnsiTheme="majorHAnsi" w:cs="Tahoma"/>
          <w:sz w:val="22"/>
          <w:szCs w:val="22"/>
          <w:lang w:val="ru-RU"/>
        </w:rPr>
        <w:t>.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То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необходимы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ли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самостоятельные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модули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061F86">
        <w:rPr>
          <w:rFonts w:asciiTheme="majorHAnsi" w:hAnsiTheme="majorHAnsi" w:cs="Tahoma"/>
          <w:sz w:val="22"/>
          <w:szCs w:val="22"/>
          <w:lang w:val="en-GB"/>
        </w:rPr>
        <w:t>GPS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будет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зависеть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от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того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в приложении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ли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составляются</w:t>
      </w:r>
      <w:r w:rsidR="008F5078" w:rsidRPr="008F5078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8F5078">
        <w:rPr>
          <w:rFonts w:asciiTheme="majorHAnsi" w:hAnsiTheme="majorHAnsi" w:cs="Tahoma"/>
          <w:sz w:val="22"/>
          <w:szCs w:val="22"/>
          <w:lang w:val="ru-RU"/>
        </w:rPr>
        <w:t>карты и</w:t>
      </w:r>
      <w:r w:rsidR="00616284">
        <w:rPr>
          <w:rFonts w:asciiTheme="majorHAnsi" w:hAnsiTheme="majorHAnsi" w:cs="Tahoma"/>
          <w:sz w:val="22"/>
          <w:szCs w:val="22"/>
          <w:lang w:val="ru-RU"/>
        </w:rPr>
        <w:t> </w:t>
      </w:r>
      <w:r w:rsidR="008F5078">
        <w:rPr>
          <w:rFonts w:asciiTheme="majorHAnsi" w:hAnsiTheme="majorHAnsi" w:cs="Tahoma"/>
          <w:sz w:val="22"/>
          <w:szCs w:val="22"/>
          <w:lang w:val="ru-RU"/>
        </w:rPr>
        <w:t xml:space="preserve">списки домохозяйств и </w:t>
      </w:r>
      <w:r w:rsidR="00EA0C35">
        <w:rPr>
          <w:rFonts w:asciiTheme="majorHAnsi" w:hAnsiTheme="majorHAnsi" w:cs="Tahoma"/>
          <w:sz w:val="22"/>
          <w:szCs w:val="22"/>
          <w:lang w:val="ru-RU"/>
        </w:rPr>
        <w:t xml:space="preserve">есть ли в устройствах для компьютерного личного опроса встроенные модули </w:t>
      </w:r>
      <w:r w:rsidR="00061F86">
        <w:rPr>
          <w:rFonts w:asciiTheme="majorHAnsi" w:hAnsiTheme="majorHAnsi" w:cs="Tahoma"/>
          <w:sz w:val="22"/>
          <w:szCs w:val="22"/>
          <w:lang w:val="en-GB"/>
        </w:rPr>
        <w:t>GPS</w:t>
      </w:r>
      <w:r w:rsidR="00EA0C35">
        <w:rPr>
          <w:rFonts w:asciiTheme="majorHAnsi" w:hAnsiTheme="majorHAnsi" w:cs="Tahoma"/>
          <w:sz w:val="22"/>
          <w:szCs w:val="22"/>
          <w:lang w:val="ru-RU"/>
        </w:rPr>
        <w:t xml:space="preserve"> и</w:t>
      </w:r>
      <w:r w:rsidR="00616284">
        <w:rPr>
          <w:rFonts w:asciiTheme="majorHAnsi" w:hAnsiTheme="majorHAnsi" w:cs="Tahoma"/>
          <w:sz w:val="22"/>
          <w:szCs w:val="22"/>
          <w:lang w:val="ru-RU"/>
        </w:rPr>
        <w:t> </w:t>
      </w:r>
      <w:r w:rsidR="00EA0C35">
        <w:rPr>
          <w:rFonts w:asciiTheme="majorHAnsi" w:hAnsiTheme="majorHAnsi" w:cs="Tahoma"/>
          <w:sz w:val="22"/>
          <w:szCs w:val="22"/>
          <w:lang w:val="ru-RU"/>
        </w:rPr>
        <w:t>необходимые функции</w:t>
      </w:r>
      <w:r w:rsidR="00BC598A">
        <w:rPr>
          <w:rFonts w:asciiTheme="majorHAnsi" w:hAnsiTheme="majorHAnsi" w:cs="Tahoma"/>
          <w:sz w:val="22"/>
          <w:szCs w:val="22"/>
          <w:lang w:val="ru-RU"/>
        </w:rPr>
        <w:t xml:space="preserve"> с нужной точностью с учетом обстоятельств обследования</w:t>
      </w:r>
      <w:r w:rsidR="00061F86" w:rsidRPr="008F5078">
        <w:rPr>
          <w:rFonts w:asciiTheme="majorHAnsi" w:hAnsiTheme="majorHAnsi" w:cs="Tahoma"/>
          <w:sz w:val="22"/>
          <w:szCs w:val="22"/>
          <w:lang w:val="ru-RU"/>
        </w:rPr>
        <w:t>.</w:t>
      </w:r>
    </w:p>
    <w:p w14:paraId="32348682" w14:textId="77777777" w:rsidR="0097569C" w:rsidRPr="00DC2BE5" w:rsidRDefault="0097569C" w:rsidP="00DC2BE5">
      <w:pPr>
        <w:pStyle w:val="ListParagraph"/>
        <w:rPr>
          <w:rFonts w:asciiTheme="majorHAnsi" w:hAnsiTheme="majorHAnsi"/>
          <w:sz w:val="22"/>
          <w:lang w:val="ru-RU"/>
        </w:rPr>
      </w:pPr>
    </w:p>
    <w:p w14:paraId="24190577" w14:textId="716C7665" w:rsidR="00BC598A" w:rsidRDefault="00775253" w:rsidP="0097569C">
      <w:pPr>
        <w:pStyle w:val="ListParagraph"/>
        <w:rPr>
          <w:rFonts w:ascii="Cambria" w:hAnsi="Cambria" w:cs="Tahoma"/>
          <w:sz w:val="22"/>
          <w:szCs w:val="22"/>
          <w:lang w:val="ru-RU"/>
        </w:rPr>
      </w:pPr>
      <w:r>
        <w:rPr>
          <w:rFonts w:ascii="Cambria" w:hAnsi="Cambria" w:cs="Tahoma"/>
          <w:sz w:val="22"/>
          <w:szCs w:val="22"/>
          <w:lang w:val="ru-RU"/>
        </w:rPr>
        <w:t>Использование в</w:t>
      </w:r>
      <w:r w:rsidRPr="00986AA4">
        <w:rPr>
          <w:rFonts w:ascii="Cambria" w:hAnsi="Cambria" w:cs="Tahoma"/>
          <w:sz w:val="22"/>
          <w:szCs w:val="22"/>
          <w:lang w:val="ru-RU"/>
        </w:rPr>
        <w:t>нешни</w:t>
      </w:r>
      <w:r>
        <w:rPr>
          <w:rFonts w:ascii="Cambria" w:hAnsi="Cambria" w:cs="Tahoma"/>
          <w:sz w:val="22"/>
          <w:szCs w:val="22"/>
          <w:lang w:val="ru-RU"/>
        </w:rPr>
        <w:t>х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модул</w:t>
      </w:r>
      <w:r>
        <w:rPr>
          <w:rFonts w:ascii="Cambria" w:hAnsi="Cambria" w:cs="Tahoma"/>
          <w:sz w:val="22"/>
          <w:szCs w:val="22"/>
          <w:lang w:val="ru-RU"/>
        </w:rPr>
        <w:t xml:space="preserve">ей </w:t>
      </w:r>
      <w:r w:rsidR="00541E4A">
        <w:rPr>
          <w:rFonts w:ascii="Cambria" w:hAnsi="Cambria" w:cs="Tahoma"/>
          <w:sz w:val="22"/>
          <w:szCs w:val="22"/>
          <w:lang w:val="ru-RU"/>
        </w:rPr>
        <w:t xml:space="preserve">рекомендовано на </w:t>
      </w:r>
      <w:r w:rsidRPr="00986AA4">
        <w:rPr>
          <w:rFonts w:ascii="Cambria" w:hAnsi="Cambria" w:cs="Tahoma"/>
          <w:sz w:val="22"/>
          <w:szCs w:val="22"/>
          <w:lang w:val="ru-RU"/>
        </w:rPr>
        <w:t>случа</w:t>
      </w:r>
      <w:r w:rsidR="00541E4A">
        <w:rPr>
          <w:rFonts w:ascii="Cambria" w:hAnsi="Cambria" w:cs="Tahoma"/>
          <w:sz w:val="22"/>
          <w:szCs w:val="22"/>
          <w:lang w:val="ru-RU"/>
        </w:rPr>
        <w:t>и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, когда </w:t>
      </w:r>
      <w:r>
        <w:rPr>
          <w:rFonts w:ascii="Cambria" w:hAnsi="Cambria" w:cs="Tahoma"/>
          <w:sz w:val="22"/>
          <w:szCs w:val="22"/>
          <w:lang w:val="ru-RU"/>
        </w:rPr>
        <w:t>применяемые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при</w:t>
      </w:r>
      <w:r w:rsidR="00616284">
        <w:rPr>
          <w:rFonts w:ascii="Cambria" w:hAnsi="Cambria" w:cs="Tahoma"/>
          <w:sz w:val="22"/>
          <w:szCs w:val="22"/>
          <w:lang w:val="ru-RU"/>
        </w:rPr>
        <w:t> 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обследовании </w:t>
      </w:r>
      <w:r w:rsidR="00541E4A">
        <w:rPr>
          <w:rFonts w:ascii="Cambria" w:hAnsi="Cambria" w:cs="Tahoma"/>
          <w:sz w:val="22"/>
          <w:szCs w:val="22"/>
          <w:lang w:val="ru-RU"/>
        </w:rPr>
        <w:t xml:space="preserve">устройства для компьютерного личного опроса </w:t>
      </w:r>
      <w:r w:rsidRPr="00986AA4">
        <w:rPr>
          <w:rFonts w:ascii="Cambria" w:hAnsi="Cambria" w:cs="Tahoma"/>
          <w:sz w:val="22"/>
          <w:szCs w:val="22"/>
          <w:lang w:val="ru-RU"/>
        </w:rPr>
        <w:t>не имеют встроенно</w:t>
      </w:r>
      <w:r w:rsidR="00541E4A">
        <w:rPr>
          <w:rFonts w:ascii="Cambria" w:hAnsi="Cambria" w:cs="Tahoma"/>
          <w:sz w:val="22"/>
          <w:szCs w:val="22"/>
          <w:lang w:val="ru-RU"/>
        </w:rPr>
        <w:t>й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r w:rsidR="00541E4A">
        <w:rPr>
          <w:rFonts w:ascii="Cambria" w:hAnsi="Cambria" w:cs="Tahoma"/>
          <w:sz w:val="22"/>
          <w:szCs w:val="22"/>
          <w:lang w:val="ru-RU"/>
        </w:rPr>
        <w:t xml:space="preserve">функциональности </w:t>
      </w:r>
      <w:r>
        <w:rPr>
          <w:rFonts w:ascii="Cambria" w:hAnsi="Cambria" w:cs="Tahoma"/>
          <w:sz w:val="22"/>
          <w:szCs w:val="22"/>
        </w:rPr>
        <w:t>GPS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. Любые данные о местоположении, полученные с использованием планшетных ПК без функции </w:t>
      </w:r>
      <w:r>
        <w:rPr>
          <w:rFonts w:ascii="Cambria" w:hAnsi="Cambria" w:cs="Tahoma"/>
          <w:sz w:val="22"/>
          <w:szCs w:val="22"/>
        </w:rPr>
        <w:t>GPS</w:t>
      </w:r>
      <w:r w:rsidRPr="00986AA4">
        <w:rPr>
          <w:rFonts w:ascii="Cambria" w:hAnsi="Cambria" w:cs="Tahoma"/>
          <w:sz w:val="22"/>
          <w:szCs w:val="22"/>
          <w:lang w:val="ru-RU"/>
        </w:rPr>
        <w:t>, являются некорректными, поскольку не гарантируется необходимая точность</w:t>
      </w:r>
      <w:r w:rsidR="00862E1A">
        <w:rPr>
          <w:rFonts w:ascii="Cambria" w:hAnsi="Cambria" w:cs="Tahoma"/>
          <w:sz w:val="22"/>
          <w:szCs w:val="22"/>
          <w:lang w:val="ru-RU"/>
        </w:rPr>
        <w:t>.</w:t>
      </w:r>
    </w:p>
    <w:p w14:paraId="6EF370B5" w14:textId="77777777" w:rsidR="00A724EE" w:rsidRDefault="00A724EE" w:rsidP="0097569C">
      <w:pPr>
        <w:pStyle w:val="ListParagraph"/>
        <w:rPr>
          <w:rFonts w:ascii="Cambria" w:hAnsi="Cambria" w:cs="Tahoma"/>
          <w:sz w:val="22"/>
          <w:szCs w:val="22"/>
          <w:lang w:val="ru-RU"/>
        </w:rPr>
      </w:pPr>
    </w:p>
    <w:p w14:paraId="0C37BEBA" w14:textId="77777777" w:rsidR="00A724EE" w:rsidRDefault="00A724EE" w:rsidP="0097569C">
      <w:pPr>
        <w:pStyle w:val="ListParagraph"/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Модули </w:t>
      </w:r>
      <w:r>
        <w:rPr>
          <w:rFonts w:ascii="Cambria" w:hAnsi="Cambria" w:cs="Tahoma"/>
          <w:sz w:val="22"/>
          <w:szCs w:val="22"/>
        </w:rPr>
        <w:t>GPS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и </w:t>
      </w:r>
      <w:r>
        <w:rPr>
          <w:rFonts w:ascii="Cambria" w:hAnsi="Cambria" w:cs="Tahoma"/>
          <w:sz w:val="22"/>
          <w:szCs w:val="22"/>
          <w:lang w:val="ru-RU"/>
        </w:rPr>
        <w:t xml:space="preserve">принадлежности можно заказать </w:t>
      </w:r>
      <w:r w:rsidRPr="00986AA4">
        <w:rPr>
          <w:rFonts w:ascii="Cambria" w:hAnsi="Cambria" w:cs="Tahoma"/>
          <w:sz w:val="22"/>
          <w:szCs w:val="22"/>
          <w:lang w:val="ru-RU"/>
        </w:rPr>
        <w:t>через Систему прямых закупок ЮНИСЕФ</w:t>
      </w:r>
      <w:r>
        <w:rPr>
          <w:rFonts w:ascii="Cambria" w:hAnsi="Cambria" w:cs="Tahoma"/>
          <w:sz w:val="22"/>
          <w:szCs w:val="22"/>
          <w:lang w:val="ru-RU"/>
        </w:rPr>
        <w:t>, из Каталога предметов снабжения ЮНИСЕФ или приобрести на местном уровне.</w:t>
      </w:r>
    </w:p>
    <w:p w14:paraId="519C997F" w14:textId="77777777" w:rsidR="00BC598A" w:rsidRPr="00BC598A" w:rsidRDefault="00BC598A" w:rsidP="0097569C">
      <w:pPr>
        <w:pStyle w:val="ListParagraph"/>
        <w:rPr>
          <w:rFonts w:asciiTheme="majorHAnsi" w:hAnsiTheme="majorHAnsi" w:cs="Tahoma"/>
          <w:sz w:val="22"/>
          <w:szCs w:val="22"/>
          <w:lang w:val="ru-RU"/>
        </w:rPr>
      </w:pPr>
    </w:p>
    <w:p w14:paraId="7FB97240" w14:textId="77777777" w:rsidR="00061F86" w:rsidRPr="004F43C0" w:rsidRDefault="00C639C5" w:rsidP="00061F86">
      <w:pPr>
        <w:pStyle w:val="ListParagraph"/>
        <w:rPr>
          <w:rFonts w:asciiTheme="majorHAnsi" w:hAnsiTheme="majorHAnsi" w:cs="Tahoma"/>
          <w:color w:val="000000"/>
          <w:sz w:val="22"/>
          <w:szCs w:val="22"/>
          <w:lang w:val="ru-RU"/>
        </w:rPr>
      </w:pPr>
      <w:r>
        <w:rPr>
          <w:rFonts w:asciiTheme="majorHAnsi" w:hAnsiTheme="majorHAnsi" w:cs="Tahoma"/>
          <w:color w:val="000000"/>
          <w:sz w:val="22"/>
          <w:szCs w:val="22"/>
          <w:lang w:val="ru-RU"/>
        </w:rPr>
        <w:t>Руководство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и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другие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материалы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составлены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на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>базе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рекомендованного модуля: </w:t>
      </w:r>
      <w:r w:rsidRPr="00C639C5">
        <w:rPr>
          <w:rFonts w:asciiTheme="majorHAnsi" w:hAnsiTheme="majorHAnsi" w:cs="Tahoma"/>
          <w:b/>
          <w:bCs/>
          <w:color w:val="000000"/>
          <w:sz w:val="22"/>
          <w:szCs w:val="22"/>
        </w:rPr>
        <w:t>Garmin</w:t>
      </w:r>
      <w:r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proofErr w:type="spellStart"/>
      <w:r w:rsidR="00061F86" w:rsidRPr="00590FBF">
        <w:rPr>
          <w:rFonts w:asciiTheme="majorHAnsi" w:hAnsiTheme="majorHAnsi" w:cs="Tahoma"/>
          <w:b/>
          <w:color w:val="000000"/>
          <w:sz w:val="22"/>
          <w:szCs w:val="22"/>
          <w:lang w:val="en-GB"/>
        </w:rPr>
        <w:t>eTrex</w:t>
      </w:r>
      <w:proofErr w:type="spellEnd"/>
      <w:r w:rsidR="00061F86" w:rsidRPr="00C639C5">
        <w:rPr>
          <w:rFonts w:asciiTheme="majorHAnsi" w:hAnsiTheme="majorHAnsi" w:cs="Tahoma"/>
          <w:b/>
          <w:color w:val="000000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b/>
          <w:color w:val="000000"/>
          <w:sz w:val="22"/>
          <w:szCs w:val="22"/>
          <w:lang w:val="ru-RU"/>
        </w:rPr>
        <w:t xml:space="preserve">серии </w:t>
      </w:r>
      <w:r w:rsidR="00061F86" w:rsidRPr="00C639C5">
        <w:rPr>
          <w:rFonts w:asciiTheme="majorHAnsi" w:hAnsiTheme="majorHAnsi" w:cs="Tahoma"/>
          <w:b/>
          <w:color w:val="000000"/>
          <w:sz w:val="22"/>
          <w:szCs w:val="22"/>
          <w:lang w:val="ru-RU"/>
        </w:rPr>
        <w:t>30</w:t>
      </w:r>
      <w:r w:rsidR="00061F86" w:rsidRPr="00590FBF">
        <w:rPr>
          <w:rFonts w:asciiTheme="majorHAnsi" w:hAnsiTheme="majorHAnsi" w:cs="Tahoma"/>
          <w:b/>
          <w:color w:val="000000"/>
          <w:sz w:val="22"/>
          <w:szCs w:val="22"/>
          <w:lang w:val="en-GB"/>
        </w:rPr>
        <w:t>x</w:t>
      </w:r>
      <w:r w:rsidR="00061F86" w:rsidRPr="00C639C5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775253">
        <w:rPr>
          <w:rFonts w:asciiTheme="majorHAnsi" w:hAnsiTheme="majorHAnsi" w:cs="Tahoma"/>
          <w:color w:val="000000"/>
          <w:sz w:val="22"/>
          <w:szCs w:val="22"/>
          <w:lang w:val="ru-RU"/>
        </w:rPr>
        <w:t>(</w:t>
      </w:r>
      <w:hyperlink r:id="rId23" w:history="1">
        <w:r w:rsidR="00061F86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Garmin</w:t>
        </w:r>
        <w:r w:rsidR="00061F86" w:rsidRPr="00775253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 </w:t>
        </w:r>
        <w:proofErr w:type="spellStart"/>
        <w:r w:rsidR="00061F86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eTrex</w:t>
        </w:r>
        <w:proofErr w:type="spellEnd"/>
        <w:r w:rsidR="00061F86" w:rsidRPr="00775253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 xml:space="preserve"> 32</w:t>
        </w:r>
        <w:r w:rsidR="00061F86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x</w:t>
        </w:r>
      </w:hyperlink>
      <w:r w:rsidR="00775253">
        <w:rPr>
          <w:rStyle w:val="Hyperlink"/>
          <w:rFonts w:asciiTheme="majorHAnsi" w:hAnsiTheme="majorHAnsi" w:cs="Tahoma"/>
          <w:sz w:val="22"/>
          <w:szCs w:val="22"/>
          <w:lang w:val="ru-RU"/>
        </w:rPr>
        <w:t>)</w:t>
      </w:r>
      <w:r w:rsidR="00061F86" w:rsidRPr="00775253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.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На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рынке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имеется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множество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других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подходящих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устройств</w:t>
      </w:r>
      <w:r w:rsidR="00061F86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>.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Желательно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наличие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функций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высотометра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и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составления</w:t>
      </w:r>
      <w:r w:rsidR="00CA0BA8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 xml:space="preserve"> </w:t>
      </w:r>
      <w:r w:rsidR="00CA0BA8">
        <w:rPr>
          <w:rFonts w:asciiTheme="majorHAnsi" w:hAnsiTheme="majorHAnsi" w:cs="Tahoma"/>
          <w:color w:val="000000"/>
          <w:sz w:val="22"/>
          <w:szCs w:val="22"/>
          <w:lang w:val="ru-RU"/>
        </w:rPr>
        <w:t>карт</w:t>
      </w:r>
      <w:r w:rsidR="00061F86" w:rsidRPr="004F43C0">
        <w:rPr>
          <w:rFonts w:asciiTheme="majorHAnsi" w:hAnsiTheme="majorHAnsi" w:cs="Tahoma"/>
          <w:color w:val="000000"/>
          <w:sz w:val="22"/>
          <w:szCs w:val="22"/>
          <w:lang w:val="ru-RU"/>
        </w:rPr>
        <w:t>.</w:t>
      </w:r>
    </w:p>
    <w:p w14:paraId="08610EA5" w14:textId="77777777" w:rsidR="00A724EE" w:rsidRPr="00DC2BE5" w:rsidRDefault="00A724EE" w:rsidP="00DC2BE5">
      <w:pPr>
        <w:pStyle w:val="ListParagraph"/>
        <w:rPr>
          <w:rFonts w:asciiTheme="majorHAnsi" w:hAnsiTheme="majorHAnsi"/>
          <w:lang w:val="ru-RU"/>
        </w:rPr>
      </w:pPr>
    </w:p>
    <w:p w14:paraId="0E7B7A21" w14:textId="77777777" w:rsidR="00061F86" w:rsidRDefault="00CA0BA8" w:rsidP="00061F86">
      <w:pPr>
        <w:pStyle w:val="ListParagraph"/>
        <w:rPr>
          <w:rFonts w:asciiTheme="majorHAnsi" w:hAnsiTheme="majorHAnsi" w:cs="Tahoma"/>
          <w:sz w:val="22"/>
          <w:szCs w:val="22"/>
          <w:lang w:val="ru-RU"/>
        </w:rPr>
      </w:pPr>
      <w:r>
        <w:rPr>
          <w:rFonts w:asciiTheme="majorHAnsi" w:hAnsiTheme="majorHAnsi" w:cs="Tahoma"/>
          <w:sz w:val="22"/>
          <w:szCs w:val="22"/>
          <w:lang w:val="ru-RU"/>
        </w:rPr>
        <w:t>В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зависимости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от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потребностей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конкретного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обследования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могут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понадобиться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дополнительные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принадлежности</w:t>
      </w:r>
      <w:r w:rsidRPr="00B54AB5">
        <w:rPr>
          <w:rFonts w:asciiTheme="majorHAnsi" w:hAnsiTheme="majorHAnsi" w:cs="Tahoma"/>
          <w:sz w:val="22"/>
          <w:szCs w:val="22"/>
          <w:lang w:val="ru-RU"/>
        </w:rPr>
        <w:t xml:space="preserve">: 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комплект</w:t>
      </w:r>
      <w:r w:rsidR="00B54AB5"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никель</w:t>
      </w:r>
      <w:r w:rsidR="00B54AB5" w:rsidRPr="00B54AB5">
        <w:rPr>
          <w:rFonts w:asciiTheme="majorHAnsi" w:hAnsiTheme="majorHAnsi" w:cs="Tahoma"/>
          <w:sz w:val="22"/>
          <w:szCs w:val="22"/>
          <w:lang w:val="ru-RU"/>
        </w:rPr>
        <w:t>-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металл</w:t>
      </w:r>
      <w:r w:rsidR="00B54AB5" w:rsidRPr="00B54AB5">
        <w:rPr>
          <w:rFonts w:asciiTheme="majorHAnsi" w:hAnsiTheme="majorHAnsi" w:cs="Tahoma"/>
          <w:sz w:val="22"/>
          <w:szCs w:val="22"/>
          <w:lang w:val="ru-RU"/>
        </w:rPr>
        <w:t>-</w:t>
      </w:r>
      <w:proofErr w:type="spellStart"/>
      <w:r w:rsidR="00B54AB5">
        <w:rPr>
          <w:rFonts w:asciiTheme="majorHAnsi" w:hAnsiTheme="majorHAnsi" w:cs="Tahoma"/>
          <w:sz w:val="22"/>
          <w:szCs w:val="22"/>
          <w:lang w:val="ru-RU"/>
        </w:rPr>
        <w:t>гидридных</w:t>
      </w:r>
      <w:proofErr w:type="spellEnd"/>
      <w:r w:rsidR="00B54AB5" w:rsidRPr="00B54AB5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аккумуляторов</w:t>
      </w:r>
      <w:r w:rsidR="00B54AB5" w:rsidRPr="00B54AB5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крепление на приборную панель</w:t>
      </w:r>
      <w:r w:rsidR="00061F86" w:rsidRPr="00B54AB5">
        <w:rPr>
          <w:rFonts w:asciiTheme="majorHAnsi" w:hAnsiTheme="majorHAnsi" w:cs="Tahoma"/>
          <w:sz w:val="22"/>
          <w:szCs w:val="22"/>
          <w:lang w:val="ru-RU"/>
        </w:rPr>
        <w:t xml:space="preserve">, </w:t>
      </w:r>
      <w:r w:rsidR="00B54AB5">
        <w:rPr>
          <w:rFonts w:asciiTheme="majorHAnsi" w:hAnsiTheme="majorHAnsi" w:cs="Tahoma"/>
          <w:sz w:val="22"/>
          <w:szCs w:val="22"/>
          <w:lang w:val="ru-RU"/>
        </w:rPr>
        <w:t>автомобильный кабель питания</w:t>
      </w:r>
      <w:r w:rsidR="00061F86" w:rsidRPr="00B54AB5">
        <w:rPr>
          <w:rFonts w:asciiTheme="majorHAnsi" w:hAnsiTheme="majorHAnsi" w:cs="Tahoma"/>
          <w:sz w:val="22"/>
          <w:szCs w:val="22"/>
          <w:lang w:val="ru-RU"/>
        </w:rPr>
        <w:t>,</w:t>
      </w:r>
      <w:r w:rsidR="00B54AB5">
        <w:rPr>
          <w:rFonts w:asciiTheme="majorHAnsi" w:hAnsiTheme="majorHAnsi" w:cs="Tahoma"/>
          <w:sz w:val="22"/>
          <w:szCs w:val="22"/>
          <w:lang w:val="ru-RU"/>
        </w:rPr>
        <w:t xml:space="preserve"> внешняя антенна и т. </w:t>
      </w:r>
      <w:r w:rsidR="00775253">
        <w:rPr>
          <w:rFonts w:asciiTheme="majorHAnsi" w:hAnsiTheme="majorHAnsi" w:cs="Tahoma"/>
          <w:sz w:val="22"/>
          <w:szCs w:val="22"/>
          <w:lang w:val="ru-RU"/>
        </w:rPr>
        <w:t>п</w:t>
      </w:r>
      <w:r w:rsidR="00B54AB5">
        <w:rPr>
          <w:rFonts w:asciiTheme="majorHAnsi" w:hAnsiTheme="majorHAnsi" w:cs="Tahoma"/>
          <w:sz w:val="22"/>
          <w:szCs w:val="22"/>
          <w:lang w:val="ru-RU"/>
        </w:rPr>
        <w:t>.</w:t>
      </w:r>
    </w:p>
    <w:p w14:paraId="32090195" w14:textId="77777777" w:rsidR="00B54AB5" w:rsidRPr="00DC2BE5" w:rsidRDefault="00B54AB5" w:rsidP="00DC2BE5">
      <w:pPr>
        <w:pStyle w:val="ListParagraph"/>
        <w:rPr>
          <w:rFonts w:asciiTheme="majorHAnsi" w:hAnsiTheme="majorHAnsi"/>
          <w:sz w:val="22"/>
          <w:lang w:val="ru-RU"/>
        </w:rPr>
      </w:pPr>
    </w:p>
    <w:p w14:paraId="1E8E7072" w14:textId="77777777" w:rsidR="0002220E" w:rsidRDefault="00775253" w:rsidP="00775253">
      <w:pPr>
        <w:pStyle w:val="ListParagraph1"/>
        <w:ind w:left="709"/>
        <w:rPr>
          <w:rFonts w:ascii="Cambria" w:hAnsi="Cambria" w:cs="Tahoma"/>
          <w:bCs/>
          <w:sz w:val="22"/>
          <w:szCs w:val="22"/>
          <w:lang w:val="ru-RU"/>
        </w:rPr>
      </w:pPr>
      <w:r w:rsidRPr="00DC2BE5">
        <w:rPr>
          <w:rFonts w:asciiTheme="majorHAnsi" w:hAnsiTheme="majorHAnsi"/>
          <w:sz w:val="22"/>
          <w:lang w:val="ru-RU"/>
        </w:rPr>
        <w:t xml:space="preserve">За </w:t>
      </w:r>
      <w:r>
        <w:rPr>
          <w:rFonts w:asciiTheme="majorHAnsi" w:hAnsiTheme="majorHAnsi" w:cs="Tahoma"/>
          <w:sz w:val="22"/>
          <w:szCs w:val="22"/>
          <w:lang w:val="ru-RU"/>
        </w:rPr>
        <w:t>оперативными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консультациями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и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проектом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руководства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по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сбору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данных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и</w:t>
      </w:r>
      <w:r w:rsidR="009520EC">
        <w:rPr>
          <w:rFonts w:asciiTheme="majorHAnsi" w:hAnsiTheme="majorHAnsi" w:cs="Tahoma"/>
          <w:sz w:val="22"/>
          <w:szCs w:val="22"/>
          <w:lang w:val="ru-RU"/>
        </w:rPr>
        <w:t> </w:t>
      </w:r>
      <w:r>
        <w:rPr>
          <w:rFonts w:asciiTheme="majorHAnsi" w:hAnsiTheme="majorHAnsi" w:cs="Tahoma"/>
          <w:sz w:val="22"/>
          <w:szCs w:val="22"/>
          <w:lang w:val="ru-RU"/>
        </w:rPr>
        <w:t>сопутствующими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материалами обращайтесь в </w:t>
      </w:r>
      <w:r w:rsidR="009520EC">
        <w:rPr>
          <w:rFonts w:asciiTheme="majorHAnsi" w:hAnsiTheme="majorHAnsi" w:cs="Tahoma"/>
          <w:sz w:val="22"/>
          <w:szCs w:val="22"/>
          <w:lang w:val="ru-RU"/>
        </w:rPr>
        <w:t>глобальную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 w:rsidR="00541E4A">
        <w:rPr>
          <w:rFonts w:asciiTheme="majorHAnsi" w:hAnsiTheme="majorHAnsi" w:cs="Tahoma"/>
          <w:sz w:val="22"/>
          <w:szCs w:val="22"/>
          <w:lang w:val="ru-RU"/>
        </w:rPr>
        <w:t>группу по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</w:rPr>
        <w:t>MICS</w:t>
      </w:r>
      <w:r w:rsidRPr="00775253">
        <w:rPr>
          <w:rFonts w:asciiTheme="majorHAnsi" w:hAnsiTheme="majorHAnsi" w:cs="Tahoma"/>
          <w:sz w:val="22"/>
          <w:szCs w:val="22"/>
          <w:lang w:val="ru-RU"/>
        </w:rPr>
        <w:t xml:space="preserve"> </w:t>
      </w:r>
      <w:r>
        <w:rPr>
          <w:rFonts w:asciiTheme="majorHAnsi" w:hAnsiTheme="majorHAnsi" w:cs="Tahoma"/>
          <w:sz w:val="22"/>
          <w:szCs w:val="22"/>
          <w:lang w:val="ru-RU"/>
        </w:rPr>
        <w:t>в</w:t>
      </w:r>
      <w:r w:rsidR="009520EC">
        <w:rPr>
          <w:rFonts w:asciiTheme="majorHAnsi" w:hAnsiTheme="majorHAnsi" w:cs="Tahoma"/>
          <w:sz w:val="22"/>
          <w:szCs w:val="22"/>
          <w:lang w:val="ru-RU"/>
        </w:rPr>
        <w:t> </w:t>
      </w:r>
      <w:r>
        <w:rPr>
          <w:rFonts w:asciiTheme="majorHAnsi" w:hAnsiTheme="majorHAnsi" w:cs="Tahoma"/>
          <w:sz w:val="22"/>
          <w:szCs w:val="22"/>
          <w:lang w:val="ru-RU"/>
        </w:rPr>
        <w:t>штаб-квартир</w:t>
      </w:r>
      <w:r w:rsidR="009520EC">
        <w:rPr>
          <w:rFonts w:asciiTheme="majorHAnsi" w:hAnsiTheme="majorHAnsi" w:cs="Tahoma"/>
          <w:sz w:val="22"/>
          <w:szCs w:val="22"/>
          <w:lang w:val="ru-RU"/>
        </w:rPr>
        <w:t>е</w:t>
      </w:r>
      <w:r>
        <w:rPr>
          <w:rFonts w:asciiTheme="majorHAnsi" w:hAnsiTheme="majorHAnsi" w:cs="Tahoma"/>
          <w:sz w:val="22"/>
          <w:szCs w:val="22"/>
          <w:lang w:val="ru-RU"/>
        </w:rPr>
        <w:t xml:space="preserve"> ЮНИСЕФ по адресу </w:t>
      </w:r>
      <w:hyperlink r:id="rId24" w:history="1">
        <w:r w:rsidR="00061F86" w:rsidRPr="00DD2BC5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mics</w:t>
        </w:r>
        <w:r w:rsidR="00061F86" w:rsidRPr="00775253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@</w:t>
        </w:r>
        <w:proofErr w:type="spellStart"/>
        <w:r w:rsidR="00061F86" w:rsidRPr="00DD2BC5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unicef</w:t>
        </w:r>
        <w:proofErr w:type="spellEnd"/>
        <w:r w:rsidR="00061F86" w:rsidRPr="00775253">
          <w:rPr>
            <w:rStyle w:val="Hyperlink"/>
            <w:rFonts w:asciiTheme="majorHAnsi" w:hAnsiTheme="majorHAnsi" w:cs="Tahoma"/>
            <w:sz w:val="22"/>
            <w:szCs w:val="22"/>
            <w:lang w:val="ru-RU"/>
          </w:rPr>
          <w:t>.</w:t>
        </w:r>
        <w:r w:rsidR="00061F86" w:rsidRPr="00DD2BC5">
          <w:rPr>
            <w:rStyle w:val="Hyperlink"/>
            <w:rFonts w:asciiTheme="majorHAnsi" w:hAnsiTheme="majorHAnsi" w:cs="Tahoma"/>
            <w:sz w:val="22"/>
            <w:szCs w:val="22"/>
            <w:lang w:val="en-GB"/>
          </w:rPr>
          <w:t>org</w:t>
        </w:r>
      </w:hyperlink>
      <w:r>
        <w:rPr>
          <w:rFonts w:asciiTheme="majorHAnsi" w:hAnsiTheme="majorHAnsi" w:cs="Tahoma"/>
          <w:sz w:val="22"/>
          <w:szCs w:val="22"/>
          <w:lang w:val="ru-RU"/>
        </w:rPr>
        <w:t>.</w:t>
      </w:r>
      <w:r w:rsidR="0002220E" w:rsidRPr="00775253">
        <w:rPr>
          <w:rFonts w:ascii="Cambria" w:hAnsi="Cambria" w:cs="Tahoma"/>
          <w:bCs/>
          <w:sz w:val="22"/>
          <w:szCs w:val="22"/>
          <w:lang w:val="ru-RU"/>
        </w:rPr>
        <w:t xml:space="preserve"> </w:t>
      </w:r>
    </w:p>
    <w:p w14:paraId="597C8B8C" w14:textId="77777777" w:rsidR="00775253" w:rsidRDefault="00775253" w:rsidP="00775253">
      <w:pPr>
        <w:pStyle w:val="ListParagraph1"/>
        <w:ind w:left="709"/>
        <w:rPr>
          <w:rFonts w:ascii="Cambria" w:hAnsi="Cambria" w:cs="Tahoma"/>
          <w:bCs/>
          <w:sz w:val="22"/>
          <w:szCs w:val="22"/>
          <w:lang w:val="ru-RU"/>
        </w:rPr>
      </w:pPr>
    </w:p>
    <w:p w14:paraId="1A02544D" w14:textId="77777777" w:rsidR="00775253" w:rsidRPr="00775253" w:rsidRDefault="00775253" w:rsidP="00DC2BE5">
      <w:pPr>
        <w:pStyle w:val="ListParagraph1"/>
        <w:ind w:left="709"/>
        <w:rPr>
          <w:rFonts w:ascii="Cambria" w:hAnsi="Cambria" w:cs="Tahoma"/>
          <w:sz w:val="22"/>
          <w:szCs w:val="22"/>
          <w:lang w:val="ru-RU"/>
        </w:rPr>
      </w:pPr>
    </w:p>
    <w:p w14:paraId="6668CAAA" w14:textId="77777777" w:rsidR="00775253" w:rsidRPr="00986AA4" w:rsidRDefault="00775253" w:rsidP="00775253">
      <w:pPr>
        <w:rPr>
          <w:rFonts w:ascii="Cambria" w:hAnsi="Cambria"/>
          <w:b/>
          <w:bCs/>
          <w:lang w:val="ru-RU"/>
        </w:rPr>
      </w:pPr>
      <w:r w:rsidRPr="00986AA4">
        <w:rPr>
          <w:rFonts w:ascii="Cambria" w:hAnsi="Cambria"/>
          <w:b/>
          <w:bCs/>
          <w:lang w:val="ru-RU"/>
        </w:rPr>
        <w:t xml:space="preserve">Планшетные ПК для сбора данных </w:t>
      </w:r>
    </w:p>
    <w:p w14:paraId="5D33BA8A" w14:textId="77777777" w:rsidR="00775253" w:rsidRDefault="00775253" w:rsidP="00DC2BE5">
      <w:pPr>
        <w:pStyle w:val="1"/>
        <w:ind w:left="709"/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sz w:val="22"/>
          <w:lang w:val="ru-RU"/>
        </w:rPr>
        <w:t>Минимальная конфигурация: Microsoft Windows 7 или выше.</w:t>
      </w:r>
    </w:p>
    <w:p w14:paraId="248837B8" w14:textId="77777777" w:rsidR="00775253" w:rsidRPr="00986AA4" w:rsidRDefault="00775253" w:rsidP="00775253">
      <w:pPr>
        <w:pStyle w:val="1"/>
        <w:ind w:left="709"/>
        <w:rPr>
          <w:rFonts w:ascii="Cambria" w:hAnsi="Cambria"/>
          <w:sz w:val="22"/>
          <w:lang w:val="ru-RU"/>
        </w:rPr>
      </w:pPr>
    </w:p>
    <w:p w14:paraId="18CE63CA" w14:textId="77777777" w:rsidR="00775253" w:rsidRDefault="00775253" w:rsidP="00775253">
      <w:pPr>
        <w:pStyle w:val="1"/>
        <w:ind w:left="709"/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sz w:val="22"/>
          <w:lang w:val="ru-RU"/>
        </w:rPr>
        <w:t xml:space="preserve">Рекомендуемая конфигурация: Microsoft Windows 10, SD-карта, Bluetooth и USB-порт со следующими </w:t>
      </w:r>
      <w:r>
        <w:rPr>
          <w:rFonts w:ascii="Cambria" w:hAnsi="Cambria"/>
          <w:sz w:val="22"/>
          <w:lang w:val="ru-RU"/>
        </w:rPr>
        <w:t>принадлежностями</w:t>
      </w:r>
      <w:r w:rsidRPr="00986AA4">
        <w:rPr>
          <w:rFonts w:ascii="Cambria" w:hAnsi="Cambria"/>
          <w:sz w:val="22"/>
          <w:lang w:val="ru-RU"/>
        </w:rPr>
        <w:t xml:space="preserve">: </w:t>
      </w:r>
      <w:r>
        <w:rPr>
          <w:rFonts w:ascii="Cambria" w:hAnsi="Cambria"/>
          <w:sz w:val="22"/>
          <w:lang w:val="ru-RU"/>
        </w:rPr>
        <w:t>индивидуальное зарядное устройство</w:t>
      </w:r>
      <w:r w:rsidRPr="00986AA4">
        <w:rPr>
          <w:rFonts w:ascii="Cambria" w:hAnsi="Cambria"/>
          <w:sz w:val="22"/>
          <w:lang w:val="ru-RU"/>
        </w:rPr>
        <w:t>, автомобильное зарядное устройство (</w:t>
      </w:r>
      <w:r>
        <w:rPr>
          <w:rFonts w:ascii="Cambria" w:hAnsi="Cambria"/>
          <w:sz w:val="22"/>
          <w:lang w:val="ru-RU"/>
        </w:rPr>
        <w:t>одно</w:t>
      </w:r>
      <w:r w:rsidRPr="00986AA4">
        <w:rPr>
          <w:rFonts w:ascii="Cambria" w:hAnsi="Cambria"/>
          <w:sz w:val="22"/>
          <w:lang w:val="ru-RU"/>
        </w:rPr>
        <w:t xml:space="preserve"> на группу), защитный чехол, защитный экран и запасно</w:t>
      </w:r>
      <w:r>
        <w:rPr>
          <w:rFonts w:ascii="Cambria" w:hAnsi="Cambria"/>
          <w:sz w:val="22"/>
          <w:lang w:val="ru-RU"/>
        </w:rPr>
        <w:t>й</w:t>
      </w:r>
      <w:r w:rsidRPr="00986AA4">
        <w:rPr>
          <w:rFonts w:ascii="Cambria" w:hAnsi="Cambria"/>
          <w:sz w:val="22"/>
          <w:lang w:val="ru-RU"/>
        </w:rPr>
        <w:t xml:space="preserve"> стил</w:t>
      </w:r>
      <w:r>
        <w:rPr>
          <w:rFonts w:ascii="Cambria" w:hAnsi="Cambria"/>
          <w:sz w:val="22"/>
          <w:lang w:val="ru-RU"/>
        </w:rPr>
        <w:t>ус</w:t>
      </w:r>
      <w:r w:rsidRPr="00986AA4">
        <w:rPr>
          <w:rFonts w:ascii="Cambria" w:hAnsi="Cambria"/>
          <w:sz w:val="22"/>
          <w:lang w:val="ru-RU"/>
        </w:rPr>
        <w:t>.</w:t>
      </w:r>
    </w:p>
    <w:p w14:paraId="40D6FCF9" w14:textId="77777777" w:rsidR="00775253" w:rsidRPr="00986AA4" w:rsidRDefault="00775253" w:rsidP="00775253">
      <w:pPr>
        <w:pStyle w:val="1"/>
        <w:ind w:left="709"/>
        <w:rPr>
          <w:rFonts w:ascii="Cambria" w:hAnsi="Cambria"/>
          <w:sz w:val="22"/>
          <w:lang w:val="ru-RU"/>
        </w:rPr>
      </w:pPr>
    </w:p>
    <w:p w14:paraId="12B3A5F7" w14:textId="77777777" w:rsidR="00775253" w:rsidRPr="00986AA4" w:rsidRDefault="00775253" w:rsidP="00DC2BE5">
      <w:pPr>
        <w:pStyle w:val="1"/>
        <w:ind w:left="709"/>
        <w:rPr>
          <w:rFonts w:ascii="Cambria" w:hAnsi="Cambria"/>
          <w:sz w:val="22"/>
          <w:lang w:val="ru-RU"/>
        </w:rPr>
      </w:pPr>
      <w:r>
        <w:rPr>
          <w:rFonts w:ascii="Cambria" w:hAnsi="Cambria"/>
          <w:sz w:val="22"/>
          <w:u w:val="single"/>
          <w:lang w:val="ru-RU"/>
        </w:rPr>
        <w:t>Н</w:t>
      </w:r>
      <w:r w:rsidRPr="00986AA4">
        <w:rPr>
          <w:rFonts w:ascii="Cambria" w:hAnsi="Cambria"/>
          <w:sz w:val="22"/>
          <w:u w:val="single"/>
          <w:lang w:val="ru-RU"/>
        </w:rPr>
        <w:t>е</w:t>
      </w:r>
      <w:r w:rsidRPr="00BD45FA">
        <w:rPr>
          <w:rFonts w:ascii="Cambria" w:hAnsi="Cambria"/>
          <w:sz w:val="22"/>
          <w:u w:val="single"/>
          <w:lang w:val="ru-RU"/>
        </w:rPr>
        <w:t xml:space="preserve"> поддерживаются</w:t>
      </w:r>
      <w:r w:rsidRPr="00986AA4">
        <w:rPr>
          <w:rFonts w:ascii="Cambria" w:hAnsi="Cambria"/>
          <w:sz w:val="22"/>
          <w:lang w:val="ru-RU"/>
        </w:rPr>
        <w:t xml:space="preserve"> </w:t>
      </w:r>
      <w:r>
        <w:rPr>
          <w:rFonts w:ascii="Cambria" w:hAnsi="Cambria"/>
          <w:sz w:val="22"/>
          <w:lang w:val="ru-RU"/>
        </w:rPr>
        <w:t>о</w:t>
      </w:r>
      <w:r w:rsidRPr="00986AA4">
        <w:rPr>
          <w:rFonts w:ascii="Cambria" w:hAnsi="Cambria"/>
          <w:sz w:val="22"/>
          <w:lang w:val="ru-RU"/>
        </w:rPr>
        <w:t xml:space="preserve">перационные системы Windows RT, </w:t>
      </w:r>
      <w:proofErr w:type="spellStart"/>
      <w:r w:rsidRPr="00986AA4">
        <w:rPr>
          <w:rFonts w:ascii="Cambria" w:hAnsi="Cambria"/>
          <w:sz w:val="22"/>
          <w:lang w:val="ru-RU"/>
        </w:rPr>
        <w:t>Android</w:t>
      </w:r>
      <w:proofErr w:type="spellEnd"/>
      <w:r w:rsidRPr="00986AA4">
        <w:rPr>
          <w:rFonts w:ascii="Cambria" w:hAnsi="Cambria"/>
          <w:sz w:val="22"/>
          <w:lang w:val="ru-RU"/>
        </w:rPr>
        <w:t xml:space="preserve"> и</w:t>
      </w:r>
      <w:r>
        <w:rPr>
          <w:rFonts w:ascii="Cambria" w:hAnsi="Cambria"/>
          <w:sz w:val="22"/>
          <w:lang w:val="ru-RU"/>
        </w:rPr>
        <w:t xml:space="preserve"> </w:t>
      </w:r>
      <w:proofErr w:type="spellStart"/>
      <w:r w:rsidRPr="00986AA4">
        <w:rPr>
          <w:rFonts w:ascii="Cambria" w:hAnsi="Cambria"/>
          <w:sz w:val="22"/>
          <w:lang w:val="ru-RU"/>
        </w:rPr>
        <w:t>iOS</w:t>
      </w:r>
      <w:proofErr w:type="spellEnd"/>
      <w:r w:rsidRPr="00986AA4">
        <w:rPr>
          <w:rFonts w:ascii="Cambria" w:hAnsi="Cambria"/>
          <w:sz w:val="22"/>
          <w:lang w:val="ru-RU"/>
        </w:rPr>
        <w:t>.</w:t>
      </w:r>
    </w:p>
    <w:p w14:paraId="2A6C2F4B" w14:textId="77777777" w:rsidR="008033D8" w:rsidRDefault="008033D8" w:rsidP="00775253">
      <w:pPr>
        <w:pStyle w:val="1"/>
        <w:ind w:left="709"/>
        <w:rPr>
          <w:rFonts w:ascii="Cambria" w:hAnsi="Cambria"/>
          <w:bCs/>
          <w:sz w:val="22"/>
          <w:lang w:val="ru-RU"/>
        </w:rPr>
      </w:pPr>
    </w:p>
    <w:p w14:paraId="10F2AF7A" w14:textId="296BDF8F" w:rsidR="00775253" w:rsidRDefault="00775253" w:rsidP="00775253">
      <w:pPr>
        <w:pStyle w:val="1"/>
        <w:ind w:left="709"/>
        <w:rPr>
          <w:rFonts w:ascii="Cambria" w:hAnsi="Cambria"/>
          <w:bCs/>
          <w:sz w:val="22"/>
          <w:lang w:val="ru-RU"/>
        </w:rPr>
      </w:pPr>
      <w:r w:rsidRPr="00986AA4">
        <w:rPr>
          <w:rFonts w:ascii="Cambria" w:hAnsi="Cambria"/>
          <w:bCs/>
          <w:sz w:val="22"/>
          <w:lang w:val="ru-RU"/>
        </w:rPr>
        <w:t xml:space="preserve">Для обработки и анализа данных необходимы настольные </w:t>
      </w:r>
      <w:r>
        <w:rPr>
          <w:rFonts w:ascii="Cambria" w:hAnsi="Cambria"/>
          <w:bCs/>
          <w:sz w:val="22"/>
          <w:lang w:val="ru-RU"/>
        </w:rPr>
        <w:t>ПК или ноутбуки</w:t>
      </w:r>
      <w:r w:rsidR="009520EC">
        <w:rPr>
          <w:rFonts w:ascii="Cambria" w:hAnsi="Cambria"/>
          <w:bCs/>
          <w:sz w:val="22"/>
          <w:lang w:val="ru-RU"/>
        </w:rPr>
        <w:t xml:space="preserve"> – п</w:t>
      </w:r>
      <w:r>
        <w:rPr>
          <w:rFonts w:ascii="Cambria" w:hAnsi="Cambria"/>
          <w:bCs/>
          <w:sz w:val="22"/>
          <w:lang w:val="ru-RU"/>
        </w:rPr>
        <w:t>ланшетные ПК для этого не используются.</w:t>
      </w:r>
    </w:p>
    <w:p w14:paraId="49429E62" w14:textId="77777777" w:rsidR="00775253" w:rsidRDefault="00775253" w:rsidP="00DC2BE5">
      <w:pPr>
        <w:pStyle w:val="1"/>
        <w:ind w:left="709"/>
        <w:rPr>
          <w:rFonts w:ascii="Cambria" w:hAnsi="Cambria"/>
          <w:bCs/>
          <w:sz w:val="22"/>
          <w:lang w:val="ru-RU"/>
        </w:rPr>
      </w:pPr>
    </w:p>
    <w:p w14:paraId="1BC2DEE2" w14:textId="77777777" w:rsidR="0002220E" w:rsidRPr="00986AA4" w:rsidRDefault="00775253" w:rsidP="00775253">
      <w:pPr>
        <w:ind w:left="709"/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/>
          <w:bCs/>
          <w:sz w:val="22"/>
          <w:lang w:val="ru-RU"/>
        </w:rPr>
        <w:t xml:space="preserve">Если вы планируете закупку новых планшетных ПК или повторное использование планшетных ПК, которые применялись в предыдущем обследовании, </w:t>
      </w:r>
      <w:r w:rsidRPr="00986AA4">
        <w:rPr>
          <w:rFonts w:ascii="Cambria" w:hAnsi="Cambria" w:cs="Tahoma"/>
          <w:sz w:val="22"/>
          <w:szCs w:val="22"/>
          <w:lang w:val="ru-RU"/>
        </w:rPr>
        <w:t>свяжитесь с</w:t>
      </w:r>
      <w:r w:rsidR="0042139B">
        <w:rPr>
          <w:rFonts w:ascii="Cambria" w:hAnsi="Cambria" w:cs="Tahoma"/>
          <w:sz w:val="22"/>
          <w:szCs w:val="22"/>
          <w:lang w:val="ru-RU"/>
        </w:rPr>
        <w:t> </w:t>
      </w:r>
      <w:r w:rsidRPr="009520EC">
        <w:rPr>
          <w:rFonts w:ascii="Cambria" w:hAnsi="Cambria" w:cs="Tahoma"/>
          <w:sz w:val="22"/>
          <w:szCs w:val="22"/>
          <w:lang w:val="ru-RU"/>
        </w:rPr>
        <w:t>глобальной</w:t>
      </w:r>
      <w:r>
        <w:rPr>
          <w:rFonts w:ascii="Cambria" w:hAnsi="Cambria" w:cs="Tahoma"/>
          <w:sz w:val="22"/>
          <w:szCs w:val="22"/>
          <w:lang w:val="ru-RU"/>
        </w:rPr>
        <w:t xml:space="preserve"> группой по </w:t>
      </w:r>
      <w:r>
        <w:rPr>
          <w:rFonts w:ascii="Cambria" w:hAnsi="Cambria" w:cs="Tahoma"/>
          <w:sz w:val="22"/>
          <w:szCs w:val="22"/>
        </w:rPr>
        <w:t>MICS</w:t>
      </w:r>
      <w:r>
        <w:rPr>
          <w:rFonts w:ascii="Cambria" w:hAnsi="Cambria" w:cs="Tahoma"/>
          <w:sz w:val="22"/>
          <w:szCs w:val="22"/>
          <w:lang w:val="ru-RU"/>
        </w:rPr>
        <w:t xml:space="preserve"> в штаб-квартире ЮНИСЕФ: </w:t>
      </w:r>
      <w:hyperlink r:id="rId25" w:history="1">
        <w:r w:rsidRPr="0083716D">
          <w:rPr>
            <w:rStyle w:val="Hyperlink"/>
            <w:rFonts w:ascii="Cambria" w:hAnsi="Cambria" w:cs="Tahoma"/>
            <w:sz w:val="22"/>
            <w:szCs w:val="22"/>
          </w:rPr>
          <w:t>mics</w:t>
        </w:r>
        <w:r w:rsidRPr="0083716D">
          <w:rPr>
            <w:rStyle w:val="Hyperlink"/>
            <w:rFonts w:ascii="Cambria" w:hAnsi="Cambria" w:cs="Tahoma"/>
            <w:sz w:val="22"/>
            <w:szCs w:val="22"/>
            <w:lang w:val="ru-RU"/>
          </w:rPr>
          <w:t>@</w:t>
        </w:r>
        <w:proofErr w:type="spellStart"/>
        <w:r w:rsidRPr="0083716D">
          <w:rPr>
            <w:rStyle w:val="Hyperlink"/>
            <w:rFonts w:ascii="Cambria" w:hAnsi="Cambria" w:cs="Tahoma"/>
            <w:sz w:val="22"/>
            <w:szCs w:val="22"/>
          </w:rPr>
          <w:t>unicef</w:t>
        </w:r>
        <w:proofErr w:type="spellEnd"/>
        <w:r w:rsidRPr="0083716D">
          <w:rPr>
            <w:rStyle w:val="Hyperlink"/>
            <w:rFonts w:ascii="Cambria" w:hAnsi="Cambria" w:cs="Tahoma"/>
            <w:sz w:val="22"/>
            <w:szCs w:val="22"/>
            <w:lang w:val="ru-RU"/>
          </w:rPr>
          <w:t>.</w:t>
        </w:r>
        <w:r w:rsidRPr="0083716D">
          <w:rPr>
            <w:rStyle w:val="Hyperlink"/>
            <w:rFonts w:ascii="Cambria" w:hAnsi="Cambria" w:cs="Tahoma"/>
            <w:sz w:val="22"/>
            <w:szCs w:val="22"/>
          </w:rPr>
          <w:t>org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  <w:r>
        <w:rPr>
          <w:rFonts w:ascii="Cambria" w:hAnsi="Cambria" w:cs="Tahoma"/>
          <w:sz w:val="22"/>
          <w:szCs w:val="22"/>
          <w:lang w:val="ru-RU"/>
        </w:rPr>
        <w:t xml:space="preserve"> Внимание: может быть затруднительно заказать большое количество конкретных ПК на местах. Планируйте и заказывайте заблаговременно.</w:t>
      </w:r>
    </w:p>
    <w:p w14:paraId="1DED504E" w14:textId="77777777" w:rsidR="00775253" w:rsidRDefault="00775253" w:rsidP="00A53C6A">
      <w:pPr>
        <w:rPr>
          <w:rFonts w:ascii="Cambria" w:hAnsi="Cambria" w:cs="Tahoma"/>
          <w:b/>
          <w:szCs w:val="22"/>
          <w:lang w:val="ru-RU"/>
        </w:rPr>
      </w:pPr>
    </w:p>
    <w:p w14:paraId="342E8FC3" w14:textId="77777777" w:rsidR="0002220E" w:rsidRPr="00986AA4" w:rsidRDefault="0002220E" w:rsidP="00A53C6A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 xml:space="preserve">Программное обеспечение </w:t>
      </w:r>
      <w:proofErr w:type="spellStart"/>
      <w:r w:rsidRPr="00986AA4">
        <w:rPr>
          <w:rFonts w:ascii="Cambria" w:hAnsi="Cambria" w:cs="Tahoma"/>
          <w:b/>
          <w:szCs w:val="22"/>
          <w:lang w:val="ru-RU"/>
        </w:rPr>
        <w:t>CSPro</w:t>
      </w:r>
      <w:proofErr w:type="spellEnd"/>
    </w:p>
    <w:p w14:paraId="794DF3FE" w14:textId="49F1E347" w:rsidR="0002220E" w:rsidRPr="00775253" w:rsidRDefault="0002220E" w:rsidP="00DC2BE5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Будет предоставлено учреждениям</w:t>
      </w:r>
      <w:r w:rsidR="0042139B">
        <w:rPr>
          <w:rFonts w:ascii="Cambria" w:hAnsi="Cambria" w:cs="Tahoma"/>
          <w:sz w:val="22"/>
          <w:szCs w:val="22"/>
          <w:lang w:val="ru-RU"/>
        </w:rPr>
        <w:t xml:space="preserve"> – 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исполнителям MICS на </w:t>
      </w:r>
      <w:r w:rsidR="00775253">
        <w:rPr>
          <w:rFonts w:ascii="Cambria" w:hAnsi="Cambria" w:cs="Tahoma"/>
          <w:sz w:val="22"/>
          <w:szCs w:val="22"/>
          <w:lang w:val="ru-RU"/>
        </w:rPr>
        <w:t>с</w:t>
      </w:r>
      <w:r w:rsidRPr="00986AA4">
        <w:rPr>
          <w:rFonts w:ascii="Cambria" w:hAnsi="Cambria" w:cs="Tahoma"/>
          <w:sz w:val="22"/>
          <w:szCs w:val="22"/>
          <w:lang w:val="ru-RU"/>
        </w:rPr>
        <w:t>еминаре по обработке данных MICS</w:t>
      </w:r>
      <w:r w:rsidR="00775253">
        <w:rPr>
          <w:rFonts w:ascii="Cambria" w:hAnsi="Cambria" w:cs="Tahoma"/>
          <w:sz w:val="22"/>
          <w:szCs w:val="22"/>
          <w:lang w:val="ru-RU"/>
        </w:rPr>
        <w:t xml:space="preserve"> или (по запросу) ранее</w:t>
      </w:r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14:paraId="3E965467" w14:textId="6D6AB74B" w:rsidR="00775253" w:rsidRPr="00986AA4" w:rsidRDefault="00775253" w:rsidP="00775253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14:paraId="2830DA72" w14:textId="328B58C6" w:rsidR="0002220E" w:rsidRPr="00DC2BE5" w:rsidRDefault="00754343" w:rsidP="00DC2BE5">
      <w:pPr>
        <w:ind w:left="709"/>
        <w:rPr>
          <w:rFonts w:ascii="Cambria" w:hAnsi="Cambria"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560" behindDoc="0" locked="0" layoutInCell="1" allowOverlap="1" wp14:anchorId="0864B9CC" wp14:editId="1B388F45">
            <wp:simplePos x="0" y="0"/>
            <wp:positionH relativeFrom="column">
              <wp:posOffset>4995545</wp:posOffset>
            </wp:positionH>
            <wp:positionV relativeFrom="paragraph">
              <wp:posOffset>157480</wp:posOffset>
            </wp:positionV>
            <wp:extent cx="1033145" cy="539115"/>
            <wp:effectExtent l="0" t="0" r="0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0EC">
        <w:rPr>
          <w:rFonts w:ascii="Cambria" w:hAnsi="Cambria" w:cs="Tahoma"/>
          <w:sz w:val="22"/>
          <w:szCs w:val="22"/>
          <w:lang w:val="ru-RU"/>
        </w:rPr>
        <w:t>Его т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акже</w:t>
      </w:r>
      <w:r w:rsidR="009520EC">
        <w:rPr>
          <w:rFonts w:ascii="Cambria" w:hAnsi="Cambria" w:cs="Tahoma"/>
          <w:sz w:val="22"/>
          <w:szCs w:val="22"/>
          <w:lang w:val="ru-RU"/>
        </w:rPr>
        <w:t xml:space="preserve"> можно 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бесплатно</w:t>
      </w:r>
      <w:r w:rsidR="009520EC">
        <w:rPr>
          <w:rFonts w:ascii="Cambria" w:hAnsi="Cambria" w:cs="Tahoma"/>
          <w:sz w:val="22"/>
          <w:szCs w:val="22"/>
          <w:lang w:val="ru-RU"/>
        </w:rPr>
        <w:t xml:space="preserve"> скачать с 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сайт</w:t>
      </w:r>
      <w:r w:rsidR="009520EC">
        <w:rPr>
          <w:rFonts w:ascii="Cambria" w:hAnsi="Cambria" w:cs="Tahoma"/>
          <w:sz w:val="22"/>
          <w:szCs w:val="22"/>
          <w:lang w:val="ru-RU"/>
        </w:rPr>
        <w:t>а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 Бюро переписи населения США (требуется регистрация)</w:t>
      </w:r>
      <w:r w:rsidR="00775253">
        <w:rPr>
          <w:rFonts w:ascii="Cambria" w:hAnsi="Cambria" w:cs="Tahoma"/>
          <w:sz w:val="22"/>
          <w:szCs w:val="22"/>
          <w:lang w:val="ru-RU"/>
        </w:rPr>
        <w:t xml:space="preserve">: </w:t>
      </w:r>
      <w:hyperlink r:id="rId27" w:history="1">
        <w:proofErr w:type="spellStart"/>
        <w:r w:rsidR="0002220E"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CSPro</w:t>
        </w:r>
        <w:proofErr w:type="spellEnd"/>
      </w:hyperlink>
      <w:r w:rsidR="0002220E" w:rsidRPr="00986AA4">
        <w:rPr>
          <w:rFonts w:ascii="Cambria" w:hAnsi="Cambria" w:cs="Tahoma"/>
          <w:sz w:val="22"/>
          <w:szCs w:val="22"/>
          <w:lang w:val="ru-RU"/>
        </w:rPr>
        <w:t>.</w:t>
      </w:r>
    </w:p>
    <w:p w14:paraId="753917E2" w14:textId="77777777" w:rsidR="00775253" w:rsidRPr="00986AA4" w:rsidRDefault="00775253" w:rsidP="00775253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</w:p>
    <w:p w14:paraId="2A563C74" w14:textId="3A662121" w:rsidR="0002220E" w:rsidRPr="00986AA4" w:rsidRDefault="0002220E" w:rsidP="00DC2BE5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Внимание: в связи с</w:t>
      </w:r>
      <w:r w:rsidR="00B749EA">
        <w:rPr>
          <w:rFonts w:ascii="Cambria" w:hAnsi="Cambria" w:cs="Tahoma"/>
          <w:sz w:val="22"/>
          <w:szCs w:val="22"/>
          <w:lang w:val="ru-RU"/>
        </w:rPr>
        <w:t xml:space="preserve"> относительно частыми обновлениями ПО и его возможными значительными изменениями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важно</w:t>
      </w:r>
      <w:r w:rsidR="00B749EA">
        <w:rPr>
          <w:rFonts w:ascii="Cambria" w:hAnsi="Cambria" w:cs="Tahoma"/>
          <w:sz w:val="22"/>
          <w:szCs w:val="22"/>
          <w:lang w:val="ru-RU"/>
        </w:rPr>
        <w:t xml:space="preserve"> использовать </w:t>
      </w:r>
      <w:r w:rsidRPr="00986AA4">
        <w:rPr>
          <w:rFonts w:ascii="Cambria" w:hAnsi="Cambria" w:cs="Tahoma"/>
          <w:sz w:val="22"/>
          <w:szCs w:val="22"/>
          <w:lang w:val="ru-RU"/>
        </w:rPr>
        <w:t>только верси</w:t>
      </w:r>
      <w:r w:rsidR="00B749EA">
        <w:rPr>
          <w:rFonts w:ascii="Cambria" w:hAnsi="Cambria" w:cs="Tahoma"/>
          <w:sz w:val="22"/>
          <w:szCs w:val="22"/>
          <w:lang w:val="ru-RU"/>
        </w:rPr>
        <w:t>ю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6.3, кроме случаев, когда об изменениях сообщает </w:t>
      </w:r>
      <w:r w:rsidR="00BD45FA">
        <w:rPr>
          <w:rFonts w:ascii="Cambria" w:hAnsi="Cambria" w:cs="Tahoma"/>
          <w:sz w:val="22"/>
          <w:szCs w:val="22"/>
          <w:lang w:val="ru-RU"/>
        </w:rPr>
        <w:t>р</w:t>
      </w:r>
      <w:r w:rsidRPr="00986AA4">
        <w:rPr>
          <w:rFonts w:ascii="Cambria" w:hAnsi="Cambria" w:cs="Tahoma"/>
          <w:sz w:val="22"/>
          <w:szCs w:val="22"/>
          <w:lang w:val="ru-RU"/>
        </w:rPr>
        <w:t>егиональное представительство</w:t>
      </w:r>
      <w:r w:rsidR="00775253">
        <w:rPr>
          <w:rFonts w:ascii="Cambria" w:hAnsi="Cambria" w:cs="Tahoma"/>
          <w:sz w:val="22"/>
          <w:szCs w:val="22"/>
          <w:lang w:val="ru-RU"/>
        </w:rPr>
        <w:t xml:space="preserve"> или </w:t>
      </w:r>
      <w:r w:rsidR="00BD45FA">
        <w:rPr>
          <w:rFonts w:ascii="Cambria" w:hAnsi="Cambria" w:cs="Tahoma"/>
          <w:sz w:val="22"/>
          <w:szCs w:val="22"/>
          <w:lang w:val="ru-RU"/>
        </w:rPr>
        <w:t>ш</w:t>
      </w:r>
      <w:r w:rsidRPr="00986AA4">
        <w:rPr>
          <w:rFonts w:ascii="Cambria" w:hAnsi="Cambria" w:cs="Tahoma"/>
          <w:sz w:val="22"/>
          <w:szCs w:val="22"/>
          <w:lang w:val="ru-RU"/>
        </w:rPr>
        <w:t>таб-квартира ЮНИСЕФ.</w:t>
      </w:r>
    </w:p>
    <w:p w14:paraId="4959F1A7" w14:textId="77777777" w:rsidR="0002220E" w:rsidRPr="00986AA4" w:rsidRDefault="0002220E" w:rsidP="00A53C6A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14:paraId="1A986066" w14:textId="7B11CC92" w:rsidR="0002220E" w:rsidRPr="00986AA4" w:rsidRDefault="00754343" w:rsidP="00376BAE">
      <w:pPr>
        <w:rPr>
          <w:rFonts w:ascii="Cambria" w:hAnsi="Cambria" w:cs="Tahoma"/>
          <w:b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584" behindDoc="0" locked="0" layoutInCell="1" allowOverlap="1" wp14:anchorId="1DF5487F" wp14:editId="65EAEF00">
            <wp:simplePos x="0" y="0"/>
            <wp:positionH relativeFrom="column">
              <wp:posOffset>4986020</wp:posOffset>
            </wp:positionH>
            <wp:positionV relativeFrom="paragraph">
              <wp:posOffset>135255</wp:posOffset>
            </wp:positionV>
            <wp:extent cx="819150" cy="819150"/>
            <wp:effectExtent l="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/>
          <w:szCs w:val="22"/>
          <w:lang w:val="ru-RU"/>
        </w:rPr>
        <w:t>Программное обеспечение SPSS</w:t>
      </w:r>
    </w:p>
    <w:p w14:paraId="62B6DC87" w14:textId="49B4E5CD" w:rsidR="0002220E" w:rsidRDefault="0002220E" w:rsidP="00775253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Одна лицензия на SPSS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Statistics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2</w:t>
      </w:r>
      <w:r w:rsidR="00775253">
        <w:rPr>
          <w:rFonts w:ascii="Cambria" w:hAnsi="Cambria" w:cs="Tahoma"/>
          <w:sz w:val="22"/>
          <w:szCs w:val="22"/>
          <w:lang w:val="ru-RU"/>
        </w:rPr>
        <w:t>4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будет предоставлена учреждениям-исполнителям MICS </w:t>
      </w:r>
      <w:r w:rsidR="00BD45FA">
        <w:rPr>
          <w:rFonts w:ascii="Cambria" w:hAnsi="Cambria" w:cs="Tahoma"/>
          <w:sz w:val="22"/>
          <w:szCs w:val="22"/>
          <w:lang w:val="ru-RU"/>
        </w:rPr>
        <w:t>ш</w:t>
      </w:r>
      <w:r w:rsidRPr="00986AA4">
        <w:rPr>
          <w:rFonts w:ascii="Cambria" w:hAnsi="Cambria" w:cs="Tahoma"/>
          <w:sz w:val="22"/>
          <w:szCs w:val="22"/>
          <w:lang w:val="ru-RU"/>
        </w:rPr>
        <w:t>таб-квартирой ЮНИСЕФ.</w:t>
      </w:r>
    </w:p>
    <w:p w14:paraId="1C371F15" w14:textId="77777777" w:rsidR="00775253" w:rsidRPr="00986AA4" w:rsidRDefault="00775253" w:rsidP="00DC2BE5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</w:p>
    <w:p w14:paraId="09B01BA9" w14:textId="77777777" w:rsidR="0002220E" w:rsidRDefault="0002220E" w:rsidP="00DC2BE5">
      <w:pPr>
        <w:ind w:left="709"/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Модули: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Statistics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Base («Статистическая база»),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Complex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Samples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(«Сложные выборки»),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Custom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proofErr w:type="spellStart"/>
      <w:r w:rsidRPr="00986AA4">
        <w:rPr>
          <w:rFonts w:ascii="Cambria" w:hAnsi="Cambria" w:cs="Tahoma"/>
          <w:sz w:val="22"/>
          <w:szCs w:val="22"/>
          <w:lang w:val="ru-RU"/>
        </w:rPr>
        <w:t>Tables</w:t>
      </w:r>
      <w:proofErr w:type="spellEnd"/>
      <w:r w:rsidRPr="00986AA4">
        <w:rPr>
          <w:rFonts w:ascii="Cambria" w:hAnsi="Cambria" w:cs="Tahoma"/>
          <w:sz w:val="22"/>
          <w:szCs w:val="22"/>
          <w:lang w:val="ru-RU"/>
        </w:rPr>
        <w:t xml:space="preserve"> («Нестандартные таблицы»).</w:t>
      </w:r>
    </w:p>
    <w:p w14:paraId="4421CA42" w14:textId="77777777" w:rsidR="00775253" w:rsidRPr="00986AA4" w:rsidRDefault="00775253" w:rsidP="00775253">
      <w:pPr>
        <w:ind w:left="709"/>
        <w:rPr>
          <w:rFonts w:ascii="Cambria" w:hAnsi="Cambria" w:cs="Tahoma"/>
          <w:sz w:val="22"/>
          <w:szCs w:val="22"/>
          <w:lang w:val="ru-RU"/>
        </w:rPr>
      </w:pPr>
    </w:p>
    <w:p w14:paraId="5F5911BA" w14:textId="3E320D28" w:rsidR="0002220E" w:rsidRPr="00DC2BE5" w:rsidRDefault="0002220E" w:rsidP="00DC2BE5">
      <w:pPr>
        <w:ind w:left="709"/>
        <w:rPr>
          <w:rFonts w:ascii="Cambria" w:hAnsi="Cambria"/>
          <w:sz w:val="22"/>
          <w:lang w:val="en-GB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Ссылка</w:t>
      </w:r>
      <w:r w:rsidRPr="00DC2BE5">
        <w:rPr>
          <w:rFonts w:ascii="Cambria" w:hAnsi="Cambria"/>
          <w:sz w:val="22"/>
          <w:lang w:val="en-GB"/>
        </w:rPr>
        <w:t xml:space="preserve">: </w:t>
      </w:r>
      <w:hyperlink r:id="rId29" w:history="1">
        <w:r w:rsidRPr="00DC2BE5">
          <w:rPr>
            <w:rStyle w:val="Hyperlink"/>
            <w:rFonts w:ascii="Cambria" w:hAnsi="Cambria"/>
            <w:sz w:val="22"/>
            <w:lang w:val="en-GB"/>
          </w:rPr>
          <w:t>SPSS Statistics</w:t>
        </w:r>
      </w:hyperlink>
      <w:r w:rsidRPr="00DC2BE5">
        <w:rPr>
          <w:rFonts w:ascii="Cambria" w:hAnsi="Cambria"/>
          <w:sz w:val="22"/>
          <w:lang w:val="en-GB"/>
        </w:rPr>
        <w:t xml:space="preserve">. </w:t>
      </w:r>
    </w:p>
    <w:p w14:paraId="6CFE3CA2" w14:textId="77777777" w:rsidR="000217ED" w:rsidRDefault="000217ED" w:rsidP="0029663D">
      <w:pPr>
        <w:tabs>
          <w:tab w:val="left" w:pos="5990"/>
        </w:tabs>
      </w:pPr>
    </w:p>
    <w:p w14:paraId="706915D3" w14:textId="77777777" w:rsidR="0002220E" w:rsidRPr="00EE711D" w:rsidRDefault="00261AC6" w:rsidP="0029663D">
      <w:pPr>
        <w:tabs>
          <w:tab w:val="left" w:pos="5990"/>
        </w:tabs>
        <w:rPr>
          <w:rFonts w:ascii="Cambria" w:hAnsi="Cambria" w:cs="Tahoma"/>
          <w:b/>
          <w:szCs w:val="22"/>
          <w:lang w:val="en-GB"/>
        </w:rPr>
      </w:pPr>
      <w:hyperlink r:id="rId30" w:history="1">
        <w:r w:rsidR="0002220E" w:rsidRPr="00EE711D">
          <w:rPr>
            <w:rFonts w:ascii="Cambria" w:hAnsi="Cambria" w:cs="Tahoma"/>
            <w:b/>
            <w:szCs w:val="22"/>
            <w:lang w:val="en-GB"/>
          </w:rPr>
          <w:t>DDI Metadata Editor (</w:t>
        </w:r>
        <w:proofErr w:type="spellStart"/>
        <w:r w:rsidR="0002220E" w:rsidRPr="00EE711D">
          <w:rPr>
            <w:rFonts w:ascii="Cambria" w:hAnsi="Cambria" w:cs="Tahoma"/>
            <w:b/>
            <w:szCs w:val="22"/>
            <w:lang w:val="en-GB"/>
          </w:rPr>
          <w:t>Nesstar</w:t>
        </w:r>
        <w:proofErr w:type="spellEnd"/>
        <w:r w:rsidR="0002220E" w:rsidRPr="00EE711D">
          <w:rPr>
            <w:rFonts w:ascii="Cambria" w:hAnsi="Cambria" w:cs="Tahoma"/>
            <w:b/>
            <w:szCs w:val="22"/>
            <w:lang w:val="en-GB"/>
          </w:rPr>
          <w:t xml:space="preserve"> Publisher)</w:t>
        </w:r>
      </w:hyperlink>
      <w:r w:rsidR="0029663D" w:rsidRPr="00EE711D">
        <w:rPr>
          <w:lang w:val="en-GB"/>
        </w:rPr>
        <w:tab/>
      </w:r>
    </w:p>
    <w:p w14:paraId="0A772CFA" w14:textId="77777777" w:rsidR="0002220E" w:rsidRDefault="0002220E" w:rsidP="00DC2BE5">
      <w:pPr>
        <w:pStyle w:val="1"/>
        <w:ind w:left="709"/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Программный архиватор, рекомендованный Международной сетью обследований домашних хозяйств и ЮНИСЕФ.</w:t>
      </w:r>
    </w:p>
    <w:p w14:paraId="190526E6" w14:textId="77777777" w:rsidR="00775253" w:rsidRPr="00986AA4" w:rsidRDefault="00775253" w:rsidP="00775253">
      <w:pPr>
        <w:pStyle w:val="1"/>
        <w:ind w:left="709"/>
        <w:rPr>
          <w:rFonts w:ascii="Cambria" w:hAnsi="Cambria" w:cs="Tahoma"/>
          <w:sz w:val="22"/>
          <w:szCs w:val="22"/>
          <w:lang w:val="ru-RU"/>
        </w:rPr>
      </w:pPr>
    </w:p>
    <w:p w14:paraId="75B2023E" w14:textId="77777777" w:rsidR="0002220E" w:rsidRPr="00DC2BE5" w:rsidRDefault="0002220E" w:rsidP="00DC2BE5">
      <w:pPr>
        <w:ind w:left="709"/>
        <w:rPr>
          <w:rFonts w:ascii="Cambria" w:hAnsi="Cambria"/>
          <w:sz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Будет предоставлен учреждениям-исполнителям MICS на Семинаре по обработке данных MICS.</w:t>
      </w:r>
    </w:p>
    <w:p w14:paraId="490D09AC" w14:textId="77777777" w:rsidR="00775253" w:rsidRPr="00986AA4" w:rsidRDefault="00775253" w:rsidP="00775253">
      <w:pPr>
        <w:ind w:left="709"/>
        <w:rPr>
          <w:rFonts w:ascii="Cambria" w:hAnsi="Cambria" w:cs="Tahoma"/>
          <w:b/>
          <w:sz w:val="22"/>
          <w:szCs w:val="22"/>
          <w:lang w:val="ru-RU"/>
        </w:rPr>
      </w:pPr>
    </w:p>
    <w:p w14:paraId="742B3F34" w14:textId="2D71B86B" w:rsidR="0002220E" w:rsidRPr="00DC2BE5" w:rsidRDefault="0002220E" w:rsidP="00DC2BE5">
      <w:pPr>
        <w:ind w:left="709"/>
        <w:rPr>
          <w:rFonts w:ascii="Cambria" w:hAnsi="Cambria"/>
          <w:b/>
          <w:sz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Также доступен для бесплатного скачивания на сайте Международной сети обследований домашних домохозяйств (требуется регистрация)</w:t>
      </w:r>
      <w:r w:rsidR="00BD45FA">
        <w:rPr>
          <w:rFonts w:ascii="Cambria" w:hAnsi="Cambria" w:cs="Tahoma"/>
          <w:sz w:val="22"/>
          <w:szCs w:val="22"/>
          <w:lang w:val="ru-RU"/>
        </w:rPr>
        <w:t>: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hyperlink r:id="rId31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 xml:space="preserve">DDI </w:t>
        </w:r>
        <w:proofErr w:type="spellStart"/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Metadata</w:t>
        </w:r>
        <w:proofErr w:type="spellEnd"/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 xml:space="preserve"> Editor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sectPr w:rsidR="0002220E" w:rsidRPr="00DC2BE5" w:rsidSect="00A52B5A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39B6A" w14:textId="77777777" w:rsidR="00261AC6" w:rsidRDefault="00261AC6" w:rsidP="00A31931">
      <w:r>
        <w:separator/>
      </w:r>
    </w:p>
  </w:endnote>
  <w:endnote w:type="continuationSeparator" w:id="0">
    <w:p w14:paraId="20037D0C" w14:textId="77777777" w:rsidR="00261AC6" w:rsidRDefault="00261AC6" w:rsidP="00A31931">
      <w:r>
        <w:continuationSeparator/>
      </w:r>
    </w:p>
  </w:endnote>
  <w:endnote w:type="continuationNotice" w:id="1">
    <w:p w14:paraId="13701BF4" w14:textId="77777777" w:rsidR="00261AC6" w:rsidRDefault="00261A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FC63" w14:textId="77777777" w:rsidR="006D1E38" w:rsidRDefault="006D1E38" w:rsidP="00257890">
    <w:pPr>
      <w:pStyle w:val="Footer"/>
      <w:jc w:val="right"/>
    </w:pPr>
    <w:r>
      <w:rPr>
        <w:noProof/>
      </w:rPr>
      <w:drawing>
        <wp:inline distT="0" distB="0" distL="0" distR="0" wp14:anchorId="392B306D" wp14:editId="48ED9A31">
          <wp:extent cx="1309370" cy="394970"/>
          <wp:effectExtent l="0" t="0" r="5080" b="508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0584" w14:textId="77777777" w:rsidR="00261AC6" w:rsidRDefault="00261AC6" w:rsidP="00A31931">
      <w:r>
        <w:separator/>
      </w:r>
    </w:p>
  </w:footnote>
  <w:footnote w:type="continuationSeparator" w:id="0">
    <w:p w14:paraId="7C4357A3" w14:textId="77777777" w:rsidR="00261AC6" w:rsidRDefault="00261AC6" w:rsidP="00A31931">
      <w:r>
        <w:continuationSeparator/>
      </w:r>
    </w:p>
  </w:footnote>
  <w:footnote w:type="continuationNotice" w:id="1">
    <w:p w14:paraId="36514A61" w14:textId="77777777" w:rsidR="00261AC6" w:rsidRDefault="00261A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47A29" w14:textId="77777777" w:rsidR="006D1E38" w:rsidRDefault="006D1E38">
    <w:pPr>
      <w:pStyle w:val="Header"/>
    </w:pPr>
    <w:r>
      <w:rPr>
        <w:rFonts w:ascii="Cambria" w:hAnsi="Cambria" w:cs="Tahoma"/>
        <w:b/>
        <w:noProof/>
        <w:sz w:val="28"/>
        <w:szCs w:val="22"/>
      </w:rPr>
      <w:drawing>
        <wp:inline distT="0" distB="0" distL="0" distR="0" wp14:anchorId="231941E7" wp14:editId="1B020FF7">
          <wp:extent cx="1851025" cy="387985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02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7F6D95" w14:textId="77777777" w:rsidR="006D1E38" w:rsidRDefault="006D1E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21EC"/>
    <w:multiLevelType w:val="hybridMultilevel"/>
    <w:tmpl w:val="93CEC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F58C0"/>
    <w:multiLevelType w:val="hybridMultilevel"/>
    <w:tmpl w:val="04B6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B3CAE"/>
    <w:multiLevelType w:val="hybridMultilevel"/>
    <w:tmpl w:val="3B64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C55B3"/>
    <w:multiLevelType w:val="hybridMultilevel"/>
    <w:tmpl w:val="068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5786F"/>
    <w:multiLevelType w:val="hybridMultilevel"/>
    <w:tmpl w:val="F96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E1A8C"/>
    <w:multiLevelType w:val="hybridMultilevel"/>
    <w:tmpl w:val="61BE2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958F6"/>
    <w:multiLevelType w:val="hybridMultilevel"/>
    <w:tmpl w:val="2C8C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665B6"/>
    <w:multiLevelType w:val="hybridMultilevel"/>
    <w:tmpl w:val="6C428518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94E"/>
    <w:rsid w:val="00005237"/>
    <w:rsid w:val="00005A25"/>
    <w:rsid w:val="00017EDA"/>
    <w:rsid w:val="000217ED"/>
    <w:rsid w:val="0002220E"/>
    <w:rsid w:val="00027839"/>
    <w:rsid w:val="000301BF"/>
    <w:rsid w:val="00032E94"/>
    <w:rsid w:val="00033196"/>
    <w:rsid w:val="00036AB3"/>
    <w:rsid w:val="00055CBF"/>
    <w:rsid w:val="00056B81"/>
    <w:rsid w:val="00061F86"/>
    <w:rsid w:val="000641D4"/>
    <w:rsid w:val="00072476"/>
    <w:rsid w:val="00072B99"/>
    <w:rsid w:val="0008471F"/>
    <w:rsid w:val="000A6A18"/>
    <w:rsid w:val="000C1A93"/>
    <w:rsid w:val="000D00B3"/>
    <w:rsid w:val="000D078E"/>
    <w:rsid w:val="000F32AB"/>
    <w:rsid w:val="000F5706"/>
    <w:rsid w:val="001002DC"/>
    <w:rsid w:val="00110BD1"/>
    <w:rsid w:val="00121E12"/>
    <w:rsid w:val="00124957"/>
    <w:rsid w:val="00137542"/>
    <w:rsid w:val="001435BC"/>
    <w:rsid w:val="0014418F"/>
    <w:rsid w:val="00163AE7"/>
    <w:rsid w:val="00170107"/>
    <w:rsid w:val="00184DE1"/>
    <w:rsid w:val="00186D28"/>
    <w:rsid w:val="00193276"/>
    <w:rsid w:val="00194689"/>
    <w:rsid w:val="001A1B2A"/>
    <w:rsid w:val="001A48E6"/>
    <w:rsid w:val="001B4DB5"/>
    <w:rsid w:val="001C760A"/>
    <w:rsid w:val="001D4204"/>
    <w:rsid w:val="001E03A1"/>
    <w:rsid w:val="001E4819"/>
    <w:rsid w:val="001F38F2"/>
    <w:rsid w:val="001F6DD5"/>
    <w:rsid w:val="0021336A"/>
    <w:rsid w:val="00214237"/>
    <w:rsid w:val="00235792"/>
    <w:rsid w:val="0023754D"/>
    <w:rsid w:val="00240702"/>
    <w:rsid w:val="002411F0"/>
    <w:rsid w:val="00247CAA"/>
    <w:rsid w:val="0025082B"/>
    <w:rsid w:val="00257008"/>
    <w:rsid w:val="00257890"/>
    <w:rsid w:val="00261817"/>
    <w:rsid w:val="00261AC6"/>
    <w:rsid w:val="0026232B"/>
    <w:rsid w:val="0027516D"/>
    <w:rsid w:val="002772F3"/>
    <w:rsid w:val="00290ABA"/>
    <w:rsid w:val="00295B51"/>
    <w:rsid w:val="0029663D"/>
    <w:rsid w:val="002A36C8"/>
    <w:rsid w:val="002A75B5"/>
    <w:rsid w:val="002B0277"/>
    <w:rsid w:val="002C15BD"/>
    <w:rsid w:val="002C4BCD"/>
    <w:rsid w:val="002C7E5B"/>
    <w:rsid w:val="002D7321"/>
    <w:rsid w:val="002E4AAC"/>
    <w:rsid w:val="002F3751"/>
    <w:rsid w:val="0031350C"/>
    <w:rsid w:val="00316CBC"/>
    <w:rsid w:val="00322131"/>
    <w:rsid w:val="003356FA"/>
    <w:rsid w:val="0033749F"/>
    <w:rsid w:val="003603F3"/>
    <w:rsid w:val="00367CBA"/>
    <w:rsid w:val="00375B1E"/>
    <w:rsid w:val="00376BAE"/>
    <w:rsid w:val="0038266F"/>
    <w:rsid w:val="003904B8"/>
    <w:rsid w:val="003A042E"/>
    <w:rsid w:val="003A5411"/>
    <w:rsid w:val="003B34D7"/>
    <w:rsid w:val="003C2A1B"/>
    <w:rsid w:val="003C3EBA"/>
    <w:rsid w:val="003E0775"/>
    <w:rsid w:val="003E11A9"/>
    <w:rsid w:val="00402727"/>
    <w:rsid w:val="004101C5"/>
    <w:rsid w:val="0042139B"/>
    <w:rsid w:val="004214A4"/>
    <w:rsid w:val="0042218B"/>
    <w:rsid w:val="004240A6"/>
    <w:rsid w:val="00425612"/>
    <w:rsid w:val="00427AFA"/>
    <w:rsid w:val="00433909"/>
    <w:rsid w:val="00434E49"/>
    <w:rsid w:val="004370F8"/>
    <w:rsid w:val="0044196C"/>
    <w:rsid w:val="004457CE"/>
    <w:rsid w:val="00451DCD"/>
    <w:rsid w:val="00454BCF"/>
    <w:rsid w:val="004568BF"/>
    <w:rsid w:val="00465013"/>
    <w:rsid w:val="00472236"/>
    <w:rsid w:val="00485E7A"/>
    <w:rsid w:val="00486CCD"/>
    <w:rsid w:val="004912B1"/>
    <w:rsid w:val="00491E9F"/>
    <w:rsid w:val="004959FF"/>
    <w:rsid w:val="004A1E5E"/>
    <w:rsid w:val="004A6FD6"/>
    <w:rsid w:val="004B17D1"/>
    <w:rsid w:val="004B2E1E"/>
    <w:rsid w:val="004C208A"/>
    <w:rsid w:val="004C35E6"/>
    <w:rsid w:val="004C37BE"/>
    <w:rsid w:val="004D7B5C"/>
    <w:rsid w:val="004E0D40"/>
    <w:rsid w:val="004E102D"/>
    <w:rsid w:val="004E741E"/>
    <w:rsid w:val="004F33C0"/>
    <w:rsid w:val="004F43C0"/>
    <w:rsid w:val="004F7D07"/>
    <w:rsid w:val="00510528"/>
    <w:rsid w:val="00513DD8"/>
    <w:rsid w:val="00514366"/>
    <w:rsid w:val="00520AE8"/>
    <w:rsid w:val="0054169E"/>
    <w:rsid w:val="00541E4A"/>
    <w:rsid w:val="005433E3"/>
    <w:rsid w:val="00550D3D"/>
    <w:rsid w:val="005511DD"/>
    <w:rsid w:val="00553042"/>
    <w:rsid w:val="00567E2A"/>
    <w:rsid w:val="00573C9F"/>
    <w:rsid w:val="00576109"/>
    <w:rsid w:val="00582494"/>
    <w:rsid w:val="00582FBF"/>
    <w:rsid w:val="005856B4"/>
    <w:rsid w:val="005A4815"/>
    <w:rsid w:val="005A4C16"/>
    <w:rsid w:val="005B0C1A"/>
    <w:rsid w:val="005B74AB"/>
    <w:rsid w:val="005B79F1"/>
    <w:rsid w:val="005C6464"/>
    <w:rsid w:val="005D05BB"/>
    <w:rsid w:val="005E6740"/>
    <w:rsid w:val="005E70AD"/>
    <w:rsid w:val="005F278F"/>
    <w:rsid w:val="005F2E97"/>
    <w:rsid w:val="0060470F"/>
    <w:rsid w:val="00604EEE"/>
    <w:rsid w:val="0060636C"/>
    <w:rsid w:val="00616284"/>
    <w:rsid w:val="00624744"/>
    <w:rsid w:val="0062788B"/>
    <w:rsid w:val="00634114"/>
    <w:rsid w:val="0064086A"/>
    <w:rsid w:val="006676B6"/>
    <w:rsid w:val="00671D18"/>
    <w:rsid w:val="006750DC"/>
    <w:rsid w:val="006A3B38"/>
    <w:rsid w:val="006B356F"/>
    <w:rsid w:val="006C0DF9"/>
    <w:rsid w:val="006D1892"/>
    <w:rsid w:val="006D1E38"/>
    <w:rsid w:val="006D1FC9"/>
    <w:rsid w:val="006F18DC"/>
    <w:rsid w:val="006F76ED"/>
    <w:rsid w:val="006F7ECD"/>
    <w:rsid w:val="00700443"/>
    <w:rsid w:val="007165E3"/>
    <w:rsid w:val="0072348D"/>
    <w:rsid w:val="007350D8"/>
    <w:rsid w:val="00737709"/>
    <w:rsid w:val="00740E10"/>
    <w:rsid w:val="00754343"/>
    <w:rsid w:val="00756BB1"/>
    <w:rsid w:val="00760190"/>
    <w:rsid w:val="00771274"/>
    <w:rsid w:val="00773D3E"/>
    <w:rsid w:val="00775253"/>
    <w:rsid w:val="00776639"/>
    <w:rsid w:val="00780984"/>
    <w:rsid w:val="007927B2"/>
    <w:rsid w:val="007939A8"/>
    <w:rsid w:val="00795FD1"/>
    <w:rsid w:val="007A0081"/>
    <w:rsid w:val="007A73ED"/>
    <w:rsid w:val="007C5C39"/>
    <w:rsid w:val="007D3326"/>
    <w:rsid w:val="007E463E"/>
    <w:rsid w:val="007F0AD6"/>
    <w:rsid w:val="007F7CAA"/>
    <w:rsid w:val="008033D8"/>
    <w:rsid w:val="00804370"/>
    <w:rsid w:val="00815E8D"/>
    <w:rsid w:val="00826C1B"/>
    <w:rsid w:val="00841826"/>
    <w:rsid w:val="008449C3"/>
    <w:rsid w:val="0084673A"/>
    <w:rsid w:val="0085609B"/>
    <w:rsid w:val="00860B02"/>
    <w:rsid w:val="00862E1A"/>
    <w:rsid w:val="0086407F"/>
    <w:rsid w:val="00865B26"/>
    <w:rsid w:val="00872E65"/>
    <w:rsid w:val="0087732E"/>
    <w:rsid w:val="00877B01"/>
    <w:rsid w:val="00881D8B"/>
    <w:rsid w:val="00882B89"/>
    <w:rsid w:val="00884994"/>
    <w:rsid w:val="008A6F0B"/>
    <w:rsid w:val="008B0240"/>
    <w:rsid w:val="008B03B6"/>
    <w:rsid w:val="008B3523"/>
    <w:rsid w:val="008C7ADC"/>
    <w:rsid w:val="008D6BFE"/>
    <w:rsid w:val="008D74EC"/>
    <w:rsid w:val="008F1227"/>
    <w:rsid w:val="008F5078"/>
    <w:rsid w:val="0090544D"/>
    <w:rsid w:val="00915934"/>
    <w:rsid w:val="00922B85"/>
    <w:rsid w:val="0093399E"/>
    <w:rsid w:val="00943A6D"/>
    <w:rsid w:val="00950B05"/>
    <w:rsid w:val="009519F8"/>
    <w:rsid w:val="009520EC"/>
    <w:rsid w:val="009728AC"/>
    <w:rsid w:val="00972F37"/>
    <w:rsid w:val="00975367"/>
    <w:rsid w:val="0097569C"/>
    <w:rsid w:val="00980B65"/>
    <w:rsid w:val="00982F6D"/>
    <w:rsid w:val="00986AA4"/>
    <w:rsid w:val="0099094E"/>
    <w:rsid w:val="00994997"/>
    <w:rsid w:val="009A0663"/>
    <w:rsid w:val="009A13C9"/>
    <w:rsid w:val="009A4544"/>
    <w:rsid w:val="009A7CAF"/>
    <w:rsid w:val="009B3F64"/>
    <w:rsid w:val="009B5EC4"/>
    <w:rsid w:val="009C1D51"/>
    <w:rsid w:val="009C441A"/>
    <w:rsid w:val="009C4CA1"/>
    <w:rsid w:val="009D1D0A"/>
    <w:rsid w:val="009D58E3"/>
    <w:rsid w:val="009E7B30"/>
    <w:rsid w:val="009F372B"/>
    <w:rsid w:val="00A041BF"/>
    <w:rsid w:val="00A05276"/>
    <w:rsid w:val="00A27446"/>
    <w:rsid w:val="00A31931"/>
    <w:rsid w:val="00A31CCF"/>
    <w:rsid w:val="00A33253"/>
    <w:rsid w:val="00A33B73"/>
    <w:rsid w:val="00A36024"/>
    <w:rsid w:val="00A364C7"/>
    <w:rsid w:val="00A370D3"/>
    <w:rsid w:val="00A456FD"/>
    <w:rsid w:val="00A52B5A"/>
    <w:rsid w:val="00A53C6A"/>
    <w:rsid w:val="00A55D62"/>
    <w:rsid w:val="00A55FDE"/>
    <w:rsid w:val="00A63E1B"/>
    <w:rsid w:val="00A679EA"/>
    <w:rsid w:val="00A724EE"/>
    <w:rsid w:val="00A72FDD"/>
    <w:rsid w:val="00A74914"/>
    <w:rsid w:val="00A979BB"/>
    <w:rsid w:val="00AA0051"/>
    <w:rsid w:val="00AB426A"/>
    <w:rsid w:val="00AB5387"/>
    <w:rsid w:val="00AC40CD"/>
    <w:rsid w:val="00AD0398"/>
    <w:rsid w:val="00AE1BE4"/>
    <w:rsid w:val="00AE493C"/>
    <w:rsid w:val="00AF7CC5"/>
    <w:rsid w:val="00B03B42"/>
    <w:rsid w:val="00B03BC5"/>
    <w:rsid w:val="00B129D6"/>
    <w:rsid w:val="00B160B2"/>
    <w:rsid w:val="00B210C7"/>
    <w:rsid w:val="00B42141"/>
    <w:rsid w:val="00B522D8"/>
    <w:rsid w:val="00B54AB5"/>
    <w:rsid w:val="00B55A4C"/>
    <w:rsid w:val="00B57622"/>
    <w:rsid w:val="00B63415"/>
    <w:rsid w:val="00B671AC"/>
    <w:rsid w:val="00B71B67"/>
    <w:rsid w:val="00B7316E"/>
    <w:rsid w:val="00B749EA"/>
    <w:rsid w:val="00B76C41"/>
    <w:rsid w:val="00BB5FED"/>
    <w:rsid w:val="00BC3F8C"/>
    <w:rsid w:val="00BC598A"/>
    <w:rsid w:val="00BC6826"/>
    <w:rsid w:val="00BD0E57"/>
    <w:rsid w:val="00BD26A1"/>
    <w:rsid w:val="00BD45FA"/>
    <w:rsid w:val="00BF2DB2"/>
    <w:rsid w:val="00BF6617"/>
    <w:rsid w:val="00C00671"/>
    <w:rsid w:val="00C0136A"/>
    <w:rsid w:val="00C049D5"/>
    <w:rsid w:val="00C07322"/>
    <w:rsid w:val="00C10430"/>
    <w:rsid w:val="00C13396"/>
    <w:rsid w:val="00C21A43"/>
    <w:rsid w:val="00C551AD"/>
    <w:rsid w:val="00C55EE8"/>
    <w:rsid w:val="00C57B54"/>
    <w:rsid w:val="00C6143B"/>
    <w:rsid w:val="00C639C5"/>
    <w:rsid w:val="00C66E06"/>
    <w:rsid w:val="00C66FEB"/>
    <w:rsid w:val="00C70EB6"/>
    <w:rsid w:val="00C763BF"/>
    <w:rsid w:val="00C77424"/>
    <w:rsid w:val="00CA0BA8"/>
    <w:rsid w:val="00CB3C34"/>
    <w:rsid w:val="00CC2827"/>
    <w:rsid w:val="00CC6ADB"/>
    <w:rsid w:val="00CC78FB"/>
    <w:rsid w:val="00CE500D"/>
    <w:rsid w:val="00CE623B"/>
    <w:rsid w:val="00CE6884"/>
    <w:rsid w:val="00CF6715"/>
    <w:rsid w:val="00D0123D"/>
    <w:rsid w:val="00D10091"/>
    <w:rsid w:val="00D12F92"/>
    <w:rsid w:val="00D138F5"/>
    <w:rsid w:val="00D2039E"/>
    <w:rsid w:val="00D2646B"/>
    <w:rsid w:val="00D2769D"/>
    <w:rsid w:val="00D31F8C"/>
    <w:rsid w:val="00D3501E"/>
    <w:rsid w:val="00D4317C"/>
    <w:rsid w:val="00D454F8"/>
    <w:rsid w:val="00D65548"/>
    <w:rsid w:val="00D71360"/>
    <w:rsid w:val="00D9233E"/>
    <w:rsid w:val="00D9472B"/>
    <w:rsid w:val="00DB4339"/>
    <w:rsid w:val="00DB4377"/>
    <w:rsid w:val="00DB5632"/>
    <w:rsid w:val="00DB5EDE"/>
    <w:rsid w:val="00DC2BE5"/>
    <w:rsid w:val="00DC6AF6"/>
    <w:rsid w:val="00DD74E2"/>
    <w:rsid w:val="00DE4D65"/>
    <w:rsid w:val="00DE6ABC"/>
    <w:rsid w:val="00DF0580"/>
    <w:rsid w:val="00E029EF"/>
    <w:rsid w:val="00E10714"/>
    <w:rsid w:val="00E24C8C"/>
    <w:rsid w:val="00E257F2"/>
    <w:rsid w:val="00E27955"/>
    <w:rsid w:val="00E3598E"/>
    <w:rsid w:val="00E40236"/>
    <w:rsid w:val="00E41E30"/>
    <w:rsid w:val="00E46047"/>
    <w:rsid w:val="00E46D48"/>
    <w:rsid w:val="00E503B7"/>
    <w:rsid w:val="00E57EC7"/>
    <w:rsid w:val="00E60E01"/>
    <w:rsid w:val="00E70123"/>
    <w:rsid w:val="00E758A1"/>
    <w:rsid w:val="00E929F3"/>
    <w:rsid w:val="00E979CD"/>
    <w:rsid w:val="00EA0C35"/>
    <w:rsid w:val="00EB1696"/>
    <w:rsid w:val="00EB4592"/>
    <w:rsid w:val="00EC3C6F"/>
    <w:rsid w:val="00EC742E"/>
    <w:rsid w:val="00ED1759"/>
    <w:rsid w:val="00ED30ED"/>
    <w:rsid w:val="00ED3177"/>
    <w:rsid w:val="00ED3487"/>
    <w:rsid w:val="00ED3EC3"/>
    <w:rsid w:val="00EE158C"/>
    <w:rsid w:val="00EE17C4"/>
    <w:rsid w:val="00EE711D"/>
    <w:rsid w:val="00F01E19"/>
    <w:rsid w:val="00F14129"/>
    <w:rsid w:val="00F26360"/>
    <w:rsid w:val="00F3065E"/>
    <w:rsid w:val="00F41D4D"/>
    <w:rsid w:val="00F43815"/>
    <w:rsid w:val="00F5140F"/>
    <w:rsid w:val="00F62157"/>
    <w:rsid w:val="00F65E2A"/>
    <w:rsid w:val="00F748AF"/>
    <w:rsid w:val="00F74C77"/>
    <w:rsid w:val="00F75563"/>
    <w:rsid w:val="00F807D9"/>
    <w:rsid w:val="00F8442D"/>
    <w:rsid w:val="00F91601"/>
    <w:rsid w:val="00FA0272"/>
    <w:rsid w:val="00FB32B5"/>
    <w:rsid w:val="00FB3BA7"/>
    <w:rsid w:val="00FB47E0"/>
    <w:rsid w:val="00FC6E0F"/>
    <w:rsid w:val="00FC79D4"/>
    <w:rsid w:val="00FD0C5D"/>
    <w:rsid w:val="00FE1621"/>
    <w:rsid w:val="00FE4EBD"/>
    <w:rsid w:val="00FF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5888FA"/>
  <w15:docId w15:val="{FB5491AC-6FF0-49FF-9BA4-32A6B47F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/>
    <w:lsdException w:name="List 2" w:semiHidden="1" w:unhideWhenUsed="1"/>
    <w:lsdException w:name="List 3" w:semiHidden="1" w:unhideWhenUsed="1"/>
    <w:lsdException w:name="List 4" w:locked="1"/>
    <w:lsdException w:name="List 5" w:lock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03A1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qFormat/>
    <w:rsid w:val="001A1B2A"/>
    <w:pPr>
      <w:spacing w:before="375" w:after="225" w:line="288" w:lineRule="auto"/>
      <w:outlineLvl w:val="1"/>
    </w:pPr>
    <w:rPr>
      <w:rFonts w:ascii="Helvetica" w:hAnsi="Helvetica"/>
      <w:color w:val="838383"/>
      <w:sz w:val="33"/>
      <w:szCs w:val="33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101C5"/>
    <w:rPr>
      <w:color w:val="0000FF"/>
      <w:u w:val="single"/>
    </w:rPr>
  </w:style>
  <w:style w:type="paragraph" w:customStyle="1" w:styleId="1">
    <w:name w:val="Абзац списка1"/>
    <w:basedOn w:val="Normal"/>
    <w:rsid w:val="00CC2827"/>
    <w:pPr>
      <w:ind w:left="720"/>
    </w:pPr>
  </w:style>
  <w:style w:type="character" w:styleId="FollowedHyperlink">
    <w:name w:val="FollowedHyperlink"/>
    <w:rsid w:val="00A52B5A"/>
    <w:rPr>
      <w:color w:val="800080"/>
      <w:u w:val="single"/>
    </w:rPr>
  </w:style>
  <w:style w:type="character" w:styleId="CommentReference">
    <w:name w:val="annotation reference"/>
    <w:rsid w:val="00510528"/>
    <w:rPr>
      <w:sz w:val="16"/>
    </w:rPr>
  </w:style>
  <w:style w:type="paragraph" w:styleId="CommentText">
    <w:name w:val="annotation text"/>
    <w:basedOn w:val="Normal"/>
    <w:link w:val="CommentTextChar"/>
    <w:rsid w:val="00510528"/>
    <w:rPr>
      <w:sz w:val="20"/>
      <w:szCs w:val="20"/>
      <w:lang w:val="ru-RU" w:eastAsia="ru-RU"/>
    </w:rPr>
  </w:style>
  <w:style w:type="character" w:customStyle="1" w:styleId="CommentTextChar">
    <w:name w:val="Comment Text Char"/>
    <w:link w:val="CommentText"/>
    <w:locked/>
    <w:rsid w:val="00510528"/>
  </w:style>
  <w:style w:type="paragraph" w:styleId="CommentSubject">
    <w:name w:val="annotation subject"/>
    <w:basedOn w:val="CommentText"/>
    <w:next w:val="CommentText"/>
    <w:link w:val="CommentSubjectChar"/>
    <w:rsid w:val="00510528"/>
    <w:rPr>
      <w:b/>
    </w:rPr>
  </w:style>
  <w:style w:type="character" w:customStyle="1" w:styleId="CommentSubjectChar">
    <w:name w:val="Comment Subject Char"/>
    <w:link w:val="CommentSubject"/>
    <w:locked/>
    <w:rsid w:val="00510528"/>
    <w:rPr>
      <w:b/>
    </w:rPr>
  </w:style>
  <w:style w:type="paragraph" w:styleId="BalloonText">
    <w:name w:val="Balloon Text"/>
    <w:basedOn w:val="Normal"/>
    <w:link w:val="BalloonTextChar"/>
    <w:rsid w:val="00510528"/>
    <w:rPr>
      <w:rFonts w:ascii="Tahoma" w:hAnsi="Tahoma"/>
      <w:sz w:val="16"/>
      <w:szCs w:val="20"/>
      <w:lang w:val="ru-RU" w:eastAsia="ru-RU"/>
    </w:rPr>
  </w:style>
  <w:style w:type="character" w:customStyle="1" w:styleId="BalloonTextChar">
    <w:name w:val="Balloon Text Char"/>
    <w:link w:val="BalloonText"/>
    <w:locked/>
    <w:rsid w:val="00510528"/>
    <w:rPr>
      <w:rFonts w:ascii="Tahoma" w:hAnsi="Tahoma"/>
      <w:sz w:val="16"/>
    </w:rPr>
  </w:style>
  <w:style w:type="paragraph" w:styleId="Header">
    <w:name w:val="header"/>
    <w:basedOn w:val="Normal"/>
    <w:link w:val="HeaderChar"/>
    <w:rsid w:val="00A31931"/>
    <w:pPr>
      <w:tabs>
        <w:tab w:val="center" w:pos="4513"/>
        <w:tab w:val="right" w:pos="9026"/>
      </w:tabs>
    </w:pPr>
    <w:rPr>
      <w:szCs w:val="20"/>
      <w:lang w:val="ru-RU" w:eastAsia="ru-RU"/>
    </w:rPr>
  </w:style>
  <w:style w:type="character" w:customStyle="1" w:styleId="HeaderChar">
    <w:name w:val="Header Char"/>
    <w:link w:val="Header"/>
    <w:locked/>
    <w:rsid w:val="00A31931"/>
    <w:rPr>
      <w:sz w:val="24"/>
    </w:rPr>
  </w:style>
  <w:style w:type="paragraph" w:styleId="Footer">
    <w:name w:val="footer"/>
    <w:basedOn w:val="Normal"/>
    <w:link w:val="FooterChar"/>
    <w:rsid w:val="00A31931"/>
    <w:pPr>
      <w:tabs>
        <w:tab w:val="center" w:pos="4513"/>
        <w:tab w:val="right" w:pos="9026"/>
      </w:tabs>
    </w:pPr>
    <w:rPr>
      <w:szCs w:val="20"/>
      <w:lang w:val="ru-RU" w:eastAsia="ru-RU"/>
    </w:rPr>
  </w:style>
  <w:style w:type="character" w:customStyle="1" w:styleId="FooterChar">
    <w:name w:val="Footer Char"/>
    <w:link w:val="Footer"/>
    <w:locked/>
    <w:rsid w:val="00A31931"/>
    <w:rPr>
      <w:sz w:val="24"/>
    </w:rPr>
  </w:style>
  <w:style w:type="paragraph" w:styleId="FootnoteText">
    <w:name w:val="footnote text"/>
    <w:basedOn w:val="Normal"/>
    <w:link w:val="FootnoteTextChar"/>
    <w:rsid w:val="00434E49"/>
    <w:rPr>
      <w:sz w:val="20"/>
      <w:szCs w:val="20"/>
      <w:lang w:val="ru-RU" w:eastAsia="ru-RU"/>
    </w:rPr>
  </w:style>
  <w:style w:type="character" w:customStyle="1" w:styleId="FootnoteTextChar">
    <w:name w:val="Footnote Text Char"/>
    <w:link w:val="FootnoteText"/>
    <w:locked/>
    <w:rsid w:val="00434E49"/>
  </w:style>
  <w:style w:type="character" w:styleId="FootnoteReference">
    <w:name w:val="footnote reference"/>
    <w:rsid w:val="00434E49"/>
    <w:rPr>
      <w:vertAlign w:val="superscript"/>
    </w:rPr>
  </w:style>
  <w:style w:type="character" w:customStyle="1" w:styleId="Heading2Char">
    <w:name w:val="Heading 2 Char"/>
    <w:link w:val="Heading2"/>
    <w:locked/>
    <w:rsid w:val="001A1B2A"/>
    <w:rPr>
      <w:rFonts w:ascii="Helvetica" w:hAnsi="Helvetica"/>
      <w:color w:val="838383"/>
      <w:sz w:val="33"/>
    </w:rPr>
  </w:style>
  <w:style w:type="table" w:styleId="TableGrid">
    <w:name w:val="Table Grid"/>
    <w:basedOn w:val="TableNormal"/>
    <w:rsid w:val="0025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9D1D0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Paragraph1">
    <w:name w:val="List Paragraph1"/>
    <w:basedOn w:val="Normal"/>
    <w:rsid w:val="003904B8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3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60B2"/>
    <w:pPr>
      <w:ind w:left="720"/>
    </w:p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061F8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C2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cef.org/supply/media/1451/file/Update-for-salt-test-kits-technical-bulletin.pdf" TargetMode="External"/><Relationship Id="rId18" Type="http://schemas.openxmlformats.org/officeDocument/2006/relationships/hyperlink" Target="mailto:mics@unicef.org" TargetMode="External"/><Relationship Id="rId26" Type="http://schemas.openxmlformats.org/officeDocument/2006/relationships/image" Target="media/image6.png"/><Relationship Id="rId39" Type="http://schemas.openxmlformats.org/officeDocument/2006/relationships/customXml" Target="../customXml/item4.xml"/><Relationship Id="rId21" Type="http://schemas.openxmlformats.org/officeDocument/2006/relationships/hyperlink" Target="http://mics.unicef.org/tools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mics.unicef.org/tools" TargetMode="External"/><Relationship Id="rId2" Type="http://schemas.openxmlformats.org/officeDocument/2006/relationships/styles" Target="styles.xml"/><Relationship Id="rId16" Type="http://schemas.openxmlformats.org/officeDocument/2006/relationships/hyperlink" Target="http://mics.unicef.org/tools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ibm.com/products/spss-statistics" TargetMode="External"/><Relationship Id="rId41" Type="http://schemas.openxmlformats.org/officeDocument/2006/relationships/customXml" Target="../customXml/item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ly.unicef.org/s0141025.html" TargetMode="External"/><Relationship Id="rId24" Type="http://schemas.openxmlformats.org/officeDocument/2006/relationships/hyperlink" Target="mailto:mics@unicef.org" TargetMode="External"/><Relationship Id="rId32" Type="http://schemas.openxmlformats.org/officeDocument/2006/relationships/header" Target="header1.xml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hyperlink" Target="https://supply.unicef.org/s0003005.html" TargetMode="External"/><Relationship Id="rId23" Type="http://schemas.openxmlformats.org/officeDocument/2006/relationships/hyperlink" Target="https://buy.garmin.com/en-US/US/p/669215/pn/010-02257-00" TargetMode="External"/><Relationship Id="rId28" Type="http://schemas.openxmlformats.org/officeDocument/2006/relationships/image" Target="media/image7.png"/><Relationship Id="rId36" Type="http://schemas.openxmlformats.org/officeDocument/2006/relationships/customXml" Target="../customXml/item1.xml"/><Relationship Id="rId10" Type="http://schemas.openxmlformats.org/officeDocument/2006/relationships/image" Target="media/image2.png"/><Relationship Id="rId19" Type="http://schemas.openxmlformats.org/officeDocument/2006/relationships/hyperlink" Target="mailto:info@washdata.org" TargetMode="External"/><Relationship Id="rId31" Type="http://schemas.openxmlformats.org/officeDocument/2006/relationships/hyperlink" Target="http://www.ihsn.org/home/software/ddi-metadata-edit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ly.unicef.org/s0114530.html" TargetMode="External"/><Relationship Id="rId14" Type="http://schemas.openxmlformats.org/officeDocument/2006/relationships/hyperlink" Target="https://supply.unicef.org/s0003195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census.gov/data/software/cspro.html" TargetMode="External"/><Relationship Id="rId30" Type="http://schemas.openxmlformats.org/officeDocument/2006/relationships/hyperlink" Target="http://www.ihsn.org/home/software/ddi-metadata-editor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mics.unicef.org/tools" TargetMode="External"/><Relationship Id="rId25" Type="http://schemas.openxmlformats.org/officeDocument/2006/relationships/hyperlink" Target="mailto:mics@unicef.org" TargetMode="External"/><Relationship Id="rId33" Type="http://schemas.openxmlformats.org/officeDocument/2006/relationships/footer" Target="footer1.xml"/><Relationship Id="rId38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1" ma:contentTypeDescription="Create a new document." ma:contentTypeScope="" ma:versionID="073ec61dfaa5a3d7808b9c639574f449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d68221c1792d7a1a25e00b8bb5fb3f2f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Analysis,Planning &amp; Monitoring-456C</TermName>
          <TermId xmlns="http://schemas.microsoft.com/office/infopath/2007/PartnerControls">5955b2fd-5d7f-4ec6-8d67-6bd2d19d2fcb</TermId>
        </TermInfo>
      </Terms>
    </ga975397408f43e4b84ec8e5a598e523>
    <TaxCatchAll xmlns="ca283e0b-db31-4043-a2ef-b80661bf084a">
      <Value>3</Value>
    </TaxCatchAll>
    <ContentLanguage xmlns="ca283e0b-db31-4043-a2ef-b80661bf084a">English</ContentLanguage>
    <SemaphoreItemMetadata xmlns="03aba595-bc08-4bc6-a067-44fa0d6fce4c" xsi:nil="true"/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TaxKeywordTaxHTField xmlns="03aba595-bc08-4bc6-a067-44fa0d6fce4c">
      <Terms xmlns="http://schemas.microsoft.com/office/infopath/2007/PartnerControls"/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</documentManagement>
</p:properties>
</file>

<file path=customXml/itemProps1.xml><?xml version="1.0" encoding="utf-8"?>
<ds:datastoreItem xmlns:ds="http://schemas.openxmlformats.org/officeDocument/2006/customXml" ds:itemID="{25AF9792-F3D8-4276-9623-BCF05A8D655E}"/>
</file>

<file path=customXml/itemProps2.xml><?xml version="1.0" encoding="utf-8"?>
<ds:datastoreItem xmlns:ds="http://schemas.openxmlformats.org/officeDocument/2006/customXml" ds:itemID="{B68BFC8C-3D5B-4F2C-A297-39B60D6EC2C1}"/>
</file>

<file path=customXml/itemProps3.xml><?xml version="1.0" encoding="utf-8"?>
<ds:datastoreItem xmlns:ds="http://schemas.openxmlformats.org/officeDocument/2006/customXml" ds:itemID="{CC0488CF-D9EE-4A7F-B7A5-DC6594F72DB4}"/>
</file>

<file path=customXml/itemProps4.xml><?xml version="1.0" encoding="utf-8"?>
<ds:datastoreItem xmlns:ds="http://schemas.openxmlformats.org/officeDocument/2006/customXml" ds:itemID="{4A32DFBB-ED4C-406C-9508-0428FA7738F0}"/>
</file>

<file path=customXml/itemProps5.xml><?xml version="1.0" encoding="utf-8"?>
<ds:datastoreItem xmlns:ds="http://schemas.openxmlformats.org/officeDocument/2006/customXml" ds:itemID="{E3E17064-EC84-439F-A647-56295CC591AF}"/>
</file>

<file path=customXml/itemProps6.xml><?xml version="1.0" encoding="utf-8"?>
<ds:datastoreItem xmlns:ds="http://schemas.openxmlformats.org/officeDocument/2006/customXml" ds:itemID="{88824773-17BF-4FCD-81C9-0CEA61DD3F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1910</Words>
  <Characters>10889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Equipment for MICS surveys</vt:lpstr>
      <vt:lpstr>Equipment for MICS surveys</vt:lpstr>
    </vt:vector>
  </TitlesOfParts>
  <Company>UNICEF</Company>
  <LinksUpToDate>false</LinksUpToDate>
  <CharactersWithSpaces>12774</CharactersWithSpaces>
  <SharedDoc>false</SharedDoc>
  <HLinks>
    <vt:vector size="78" baseType="variant">
      <vt:variant>
        <vt:i4>4915296</vt:i4>
      </vt:variant>
      <vt:variant>
        <vt:i4>36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4915296</vt:i4>
      </vt:variant>
      <vt:variant>
        <vt:i4>33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7143538</vt:i4>
      </vt:variant>
      <vt:variant>
        <vt:i4>30</vt:i4>
      </vt:variant>
      <vt:variant>
        <vt:i4>0</vt:i4>
      </vt:variant>
      <vt:variant>
        <vt:i4>5</vt:i4>
      </vt:variant>
      <vt:variant>
        <vt:lpwstr>https://buy.garmin.com/en-US/US/prod518048.html</vt:lpwstr>
      </vt:variant>
      <vt:variant>
        <vt:lpwstr/>
      </vt:variant>
      <vt:variant>
        <vt:i4>4194375</vt:i4>
      </vt:variant>
      <vt:variant>
        <vt:i4>27</vt:i4>
      </vt:variant>
      <vt:variant>
        <vt:i4>0</vt:i4>
      </vt:variant>
      <vt:variant>
        <vt:i4>5</vt:i4>
      </vt:variant>
      <vt:variant>
        <vt:lpwstr>http://intranet.unicef.org/Denmark/danhomepage.nsf/0/336487FE0F5FDFD9C1257B8F00207360</vt:lpwstr>
      </vt:variant>
      <vt:variant>
        <vt:lpwstr/>
      </vt:variant>
      <vt:variant>
        <vt:i4>5832786</vt:i4>
      </vt:variant>
      <vt:variant>
        <vt:i4>24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5832786</vt:i4>
      </vt:variant>
      <vt:variant>
        <vt:i4>21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3080246</vt:i4>
      </vt:variant>
      <vt:variant>
        <vt:i4>18</vt:i4>
      </vt:variant>
      <vt:variant>
        <vt:i4>0</vt:i4>
      </vt:variant>
      <vt:variant>
        <vt:i4>5</vt:i4>
      </vt:variant>
      <vt:variant>
        <vt:lpwstr>http://www-01.ibm.com/software/analytics/spss/products/statistics/</vt:lpwstr>
      </vt:variant>
      <vt:variant>
        <vt:lpwstr/>
      </vt:variant>
      <vt:variant>
        <vt:i4>3473455</vt:i4>
      </vt:variant>
      <vt:variant>
        <vt:i4>15</vt:i4>
      </vt:variant>
      <vt:variant>
        <vt:i4>0</vt:i4>
      </vt:variant>
      <vt:variant>
        <vt:i4>5</vt:i4>
      </vt:variant>
      <vt:variant>
        <vt:lpwstr>http://www.census.gov/population/international/software/cspro/</vt:lpwstr>
      </vt:variant>
      <vt:variant>
        <vt:lpwstr/>
      </vt:variant>
      <vt:variant>
        <vt:i4>2818068</vt:i4>
      </vt:variant>
      <vt:variant>
        <vt:i4>12</vt:i4>
      </vt:variant>
      <vt:variant>
        <vt:i4>0</vt:i4>
      </vt:variant>
      <vt:variant>
        <vt:i4>5</vt:i4>
      </vt:variant>
      <vt:variant>
        <vt:lpwstr>mailto:llarge@unicef.org</vt:lpwstr>
      </vt:variant>
      <vt:variant>
        <vt:lpwstr/>
      </vt:variant>
      <vt:variant>
        <vt:i4>3801093</vt:i4>
      </vt:variant>
      <vt:variant>
        <vt:i4>9</vt:i4>
      </vt:variant>
      <vt:variant>
        <vt:i4>0</vt:i4>
      </vt:variant>
      <vt:variant>
        <vt:i4>5</vt:i4>
      </vt:variant>
      <vt:variant>
        <vt:lpwstr>mailto:rbain@unicef.org</vt:lpwstr>
      </vt:variant>
      <vt:variant>
        <vt:lpwstr/>
      </vt:variant>
      <vt:variant>
        <vt:i4>6619171</vt:i4>
      </vt:variant>
      <vt:variant>
        <vt:i4>6</vt:i4>
      </vt:variant>
      <vt:variant>
        <vt:i4>0</vt:i4>
      </vt:variant>
      <vt:variant>
        <vt:i4>5</vt:i4>
      </vt:variant>
      <vt:variant>
        <vt:lpwstr>https://intranet.unicef.org/denmark/danhomepage.nsf/0/f264c0e47d3fa56fc1257fc700349716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http://supply.unicef.org/</vt:lpwstr>
      </vt:variant>
      <vt:variant>
        <vt:lpwstr/>
      </vt:variant>
      <vt:variant>
        <vt:i4>589904</vt:i4>
      </vt:variant>
      <vt:variant>
        <vt:i4>0</vt:i4>
      </vt:variant>
      <vt:variant>
        <vt:i4>0</vt:i4>
      </vt:variant>
      <vt:variant>
        <vt:i4>5</vt:i4>
      </vt:variant>
      <vt:variant>
        <vt:lpwstr>http://supply.unicef.org/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for MICS surveys</dc:title>
  <dc:creator>UNICEF-MICS</dc:creator>
  <cp:lastModifiedBy>Ana Abdelbasit</cp:lastModifiedBy>
  <cp:revision>19</cp:revision>
  <cp:lastPrinted>2013-02-28T11:44:00Z</cp:lastPrinted>
  <dcterms:created xsi:type="dcterms:W3CDTF">2021-11-15T11:27:00Z</dcterms:created>
  <dcterms:modified xsi:type="dcterms:W3CDTF">2021-12-06T11:11:00Z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0x0101009BA85F8052A6DA4FA3E31FF9F74C697000EC757063D55EF14399B2E4B65561595A</vt:lpwstr>
  </property>
  <property fmtid="{D5CDD505-2E9C-101B-9397-08002B2CF9AE}" pid="3" name="OfficeDivision">
    <vt:lpwstr>3;#Analysis,Planning &amp; Monitoring-456C|5955b2fd-5d7f-4ec6-8d67-6bd2d19d2fcb</vt:lpwstr>
  </property>
  <property fmtid="{D5CDD505-2E9C-101B-9397-08002B2CF9AE}" pid="4" name="TaxKeyword">
    <vt:lpwstr/>
  </property>
  <property fmtid="{D5CDD505-2E9C-101B-9397-08002B2CF9AE}" pid="5" name="SystemDTAC">
    <vt:lpwstr/>
  </property>
  <property fmtid="{D5CDD505-2E9C-101B-9397-08002B2CF9AE}" pid="6" name="Topic">
    <vt:lpwstr/>
  </property>
  <property fmtid="{D5CDD505-2E9C-101B-9397-08002B2CF9AE}" pid="7" name="CriticalForLongTermRetention">
    <vt:lpwstr/>
  </property>
  <property fmtid="{D5CDD505-2E9C-101B-9397-08002B2CF9AE}" pid="8" name="DocumentType">
    <vt:lpwstr/>
  </property>
  <property fmtid="{D5CDD505-2E9C-101B-9397-08002B2CF9AE}" pid="9" name="GeographicScope">
    <vt:lpwstr/>
  </property>
</Properties>
</file>