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173D" w:rsidRPr="006C30AC" w:rsidRDefault="007F2449" w:rsidP="00975BB8">
      <w:pPr>
        <w:bidi/>
        <w:spacing w:line="264" w:lineRule="auto"/>
        <w:jc w:val="center"/>
        <w:rPr>
          <w:rFonts w:ascii="Calibri" w:hAnsi="Calibri"/>
          <w:b/>
          <w:sz w:val="32"/>
          <w:szCs w:val="26"/>
          <w:lang w:val="en-GB"/>
        </w:rPr>
      </w:pPr>
      <w:r>
        <w:rPr>
          <w:rFonts w:ascii="Arial" w:eastAsia="Arial" w:hAnsi="Arial" w:cs="Arial"/>
          <w:b/>
          <w:bCs/>
          <w:sz w:val="32"/>
          <w:szCs w:val="32"/>
          <w:rtl/>
          <w:lang w:val="en-GB"/>
        </w:rPr>
        <w:t>المسوح العنقودية متعددة المؤشرات</w:t>
      </w:r>
    </w:p>
    <w:p w:rsidR="009D75BA" w:rsidRDefault="007F2449" w:rsidP="00975BB8">
      <w:pPr>
        <w:bidi/>
        <w:spacing w:line="264" w:lineRule="auto"/>
        <w:jc w:val="center"/>
        <w:rPr>
          <w:rFonts w:ascii="Calibri" w:hAnsi="Calibri"/>
          <w:b/>
          <w:sz w:val="32"/>
          <w:szCs w:val="26"/>
          <w:lang w:val="en-GB"/>
        </w:rPr>
      </w:pPr>
      <w:r>
        <w:rPr>
          <w:rFonts w:ascii="Arial" w:eastAsia="Arial" w:hAnsi="Arial" w:cs="Arial"/>
          <w:b/>
          <w:bCs/>
          <w:sz w:val="32"/>
          <w:szCs w:val="32"/>
          <w:rtl/>
          <w:lang w:val="en-GB"/>
        </w:rPr>
        <w:t>تقرير نتائج المسح ولقطات إحصائية</w:t>
      </w:r>
    </w:p>
    <w:p w:rsidR="00934B60" w:rsidRPr="006C30AC" w:rsidRDefault="007F2449" w:rsidP="00975BB8">
      <w:pPr>
        <w:bidi/>
        <w:spacing w:line="264" w:lineRule="auto"/>
        <w:jc w:val="center"/>
        <w:rPr>
          <w:rFonts w:ascii="Calibri" w:hAnsi="Calibri"/>
          <w:b/>
          <w:sz w:val="32"/>
          <w:szCs w:val="26"/>
          <w:lang w:val="en-GB"/>
        </w:rPr>
      </w:pPr>
      <w:r>
        <w:rPr>
          <w:rFonts w:ascii="Arial" w:eastAsia="Arial" w:hAnsi="Arial" w:cs="Arial"/>
          <w:b/>
          <w:bCs/>
          <w:sz w:val="32"/>
          <w:szCs w:val="32"/>
          <w:rtl/>
          <w:lang w:val="en-GB"/>
        </w:rPr>
        <w:t>إرشادات المواءمة والعملية</w:t>
      </w:r>
    </w:p>
    <w:p w:rsidR="00F023E5" w:rsidRDefault="00F023E5" w:rsidP="00975BB8">
      <w:pPr>
        <w:bidi/>
        <w:spacing w:line="264" w:lineRule="auto"/>
        <w:rPr>
          <w:rFonts w:ascii="Calibri" w:hAnsi="Calibri"/>
          <w:szCs w:val="22"/>
          <w:lang w:val="en-GB"/>
        </w:rPr>
      </w:pPr>
    </w:p>
    <w:p w:rsidR="00FD21F5" w:rsidRPr="00640A7B" w:rsidRDefault="007F2449" w:rsidP="00975BB8">
      <w:pPr>
        <w:pStyle w:val="Heading1"/>
        <w:bidi/>
        <w:rPr>
          <w:rFonts w:asciiTheme="minorHAnsi" w:hAnsiTheme="minorHAnsi" w:cstheme="minorHAnsi"/>
          <w:b w:val="0"/>
          <w:lang w:val="en-GB"/>
        </w:rPr>
      </w:pPr>
      <w:r>
        <w:rPr>
          <w:rFonts w:eastAsia="Arial"/>
          <w:b w:val="0"/>
          <w:szCs w:val="28"/>
          <w:rtl/>
          <w:lang w:val="en-GB"/>
        </w:rPr>
        <w:t>تقرير نتائج المسح</w:t>
      </w:r>
    </w:p>
    <w:p w:rsidR="00934B60" w:rsidRPr="006C30AC" w:rsidRDefault="007F2449" w:rsidP="00975BB8">
      <w:pPr>
        <w:bidi/>
        <w:spacing w:line="264" w:lineRule="auto"/>
        <w:rPr>
          <w:rFonts w:ascii="Calibri" w:hAnsi="Calibri"/>
          <w:szCs w:val="22"/>
          <w:lang w:val="en-GB"/>
        </w:rPr>
      </w:pPr>
      <w:r>
        <w:rPr>
          <w:rFonts w:ascii="Arial" w:eastAsia="Arial" w:hAnsi="Arial" w:cs="Arial"/>
          <w:szCs w:val="22"/>
          <w:rtl/>
          <w:lang w:val="en-GB"/>
        </w:rPr>
        <w:t>يتمثل الهدف من تقرير نتائج المسح في عرض نتائج المسح على شكل جداول وإحاطة الوكالات الحكومية والمنظمات غير الحكومية وغيرها من الجهات ثنائية الأطراف، والصحافة، والجمهور بالوضع الحالي للأطفال والنساء.</w:t>
      </w:r>
      <w:r>
        <w:rPr>
          <w:rFonts w:ascii="Arial" w:eastAsia="Arial" w:hAnsi="Arial" w:cs="Arial"/>
          <w:szCs w:val="22"/>
          <w:lang w:val="en-GB"/>
        </w:rPr>
        <w:t xml:space="preserve"> </w:t>
      </w:r>
      <w:r>
        <w:rPr>
          <w:rFonts w:ascii="Arial" w:eastAsia="Arial" w:hAnsi="Arial" w:cs="Arial"/>
          <w:szCs w:val="22"/>
          <w:rtl/>
          <w:lang w:val="en-GB"/>
        </w:rPr>
        <w:t>ويحتوى تقرير نتائج المسح على نص قياسي محدودة وحتى على نص أقل للمواءمة.</w:t>
      </w:r>
    </w:p>
    <w:p w:rsidR="007C12D8" w:rsidRPr="006C30AC" w:rsidRDefault="007C12D8" w:rsidP="00975BB8">
      <w:pPr>
        <w:bidi/>
        <w:spacing w:line="264" w:lineRule="auto"/>
        <w:rPr>
          <w:rFonts w:ascii="Calibri" w:hAnsi="Calibri"/>
          <w:szCs w:val="22"/>
          <w:lang w:val="en-GB"/>
        </w:rPr>
      </w:pPr>
    </w:p>
    <w:p w:rsidR="005D6A2F" w:rsidRPr="006C30AC" w:rsidRDefault="007F2449" w:rsidP="00975BB8">
      <w:pPr>
        <w:bidi/>
        <w:spacing w:line="264" w:lineRule="auto"/>
        <w:rPr>
          <w:rFonts w:ascii="Arial" w:eastAsia="Arial" w:hAnsi="Arial" w:cs="Arial"/>
          <w:szCs w:val="22"/>
          <w:rtl/>
          <w:lang w:val="en-GB"/>
        </w:rPr>
      </w:pPr>
      <w:r>
        <w:rPr>
          <w:rFonts w:ascii="Arial" w:eastAsia="Arial" w:hAnsi="Arial" w:cs="Arial"/>
          <w:szCs w:val="22"/>
          <w:rtl/>
          <w:lang w:val="en-GB"/>
        </w:rPr>
        <w:t xml:space="preserve">ولتيسير الإنتاج السريع لتقرير نتائج المسح، يتوفر نموذج للتقرير على الموقع: </w:t>
      </w:r>
      <w:hyperlink r:id="rId8" w:anchor="report-writing" w:history="1">
        <w:r>
          <w:rPr>
            <w:rFonts w:ascii="Arial" w:eastAsia="Arial" w:hAnsi="Arial" w:cs="Arial"/>
            <w:color w:val="0000FF"/>
            <w:szCs w:val="22"/>
            <w:u w:val="single"/>
            <w:lang w:val="en-GB"/>
          </w:rPr>
          <w:t>http://mics.unicef.org/tools#report-writing</w:t>
        </w:r>
      </w:hyperlink>
      <w:r w:rsidR="001606A5">
        <w:rPr>
          <w:rFonts w:hint="cs"/>
          <w:rtl/>
        </w:rPr>
        <w:t>،</w:t>
      </w:r>
      <w:r>
        <w:rPr>
          <w:rFonts w:ascii="Arial" w:eastAsia="Arial" w:hAnsi="Arial" w:cs="Arial"/>
          <w:szCs w:val="22"/>
          <w:lang w:val="en-GB"/>
        </w:rPr>
        <w:t xml:space="preserve"> </w:t>
      </w:r>
      <w:r>
        <w:rPr>
          <w:rFonts w:ascii="Arial" w:eastAsia="Arial" w:hAnsi="Arial" w:cs="Arial"/>
          <w:szCs w:val="22"/>
          <w:rtl/>
          <w:lang w:val="en-GB"/>
        </w:rPr>
        <w:t>والغرض من النموذج</w:t>
      </w:r>
      <w:r w:rsidR="001606A5">
        <w:rPr>
          <w:rFonts w:ascii="Arial" w:eastAsia="Arial" w:hAnsi="Arial" w:cs="Arial" w:hint="cs"/>
          <w:szCs w:val="22"/>
          <w:rtl/>
          <w:lang w:val="en-GB"/>
        </w:rPr>
        <w:t xml:space="preserve"> هو</w:t>
      </w:r>
      <w:r>
        <w:rPr>
          <w:rFonts w:ascii="Arial" w:eastAsia="Arial" w:hAnsi="Arial" w:cs="Arial"/>
          <w:szCs w:val="22"/>
          <w:rtl/>
          <w:lang w:val="en-GB"/>
        </w:rPr>
        <w:t>:</w:t>
      </w:r>
    </w:p>
    <w:p w:rsidR="006C4B43" w:rsidRPr="006C30AC" w:rsidRDefault="006C4B43" w:rsidP="00975BB8">
      <w:pPr>
        <w:bidi/>
        <w:spacing w:line="264" w:lineRule="auto"/>
        <w:rPr>
          <w:rFonts w:ascii="Calibri" w:hAnsi="Calibri"/>
          <w:szCs w:val="22"/>
          <w:lang w:val="en-GB"/>
        </w:rPr>
      </w:pPr>
    </w:p>
    <w:p w:rsidR="005D6A2F" w:rsidRPr="006C30AC" w:rsidRDefault="007F2449" w:rsidP="00975BB8">
      <w:pPr>
        <w:pStyle w:val="ListParagraph"/>
        <w:numPr>
          <w:ilvl w:val="0"/>
          <w:numId w:val="9"/>
        </w:numPr>
        <w:bidi/>
        <w:spacing w:after="0" w:line="264" w:lineRule="auto"/>
        <w:rPr>
          <w:rFonts w:ascii="Calibri" w:hAnsi="Calibri"/>
        </w:rPr>
      </w:pPr>
      <w:r>
        <w:rPr>
          <w:rFonts w:ascii="Arial" w:eastAsia="Arial" w:hAnsi="Arial" w:cs="Arial"/>
          <w:rtl/>
        </w:rPr>
        <w:t>تيسير الإعداد الفعّال للتقارير حتى لا يضطر أفراد فريق المسح المسؤولين عن صياغة التقرير إلى بدء العملية مرة أخرى واستنزاف الوقت في تصميم الجداول، وذكر تفسيرات المؤشرات، وما إلى ذلك، مما يتيح للمسوح عرض رزمة وثائق منفردة وبالحدّ الأدنى من مجموع وثائق المسح.</w:t>
      </w:r>
    </w:p>
    <w:p w:rsidR="005D6A2F" w:rsidRPr="006C30AC" w:rsidRDefault="007F2449" w:rsidP="00975BB8">
      <w:pPr>
        <w:pStyle w:val="ListParagraph"/>
        <w:numPr>
          <w:ilvl w:val="0"/>
          <w:numId w:val="9"/>
        </w:numPr>
        <w:bidi/>
        <w:spacing w:after="0" w:line="264" w:lineRule="auto"/>
        <w:rPr>
          <w:rFonts w:ascii="Calibri" w:hAnsi="Calibri"/>
        </w:rPr>
      </w:pPr>
      <w:r>
        <w:rPr>
          <w:rFonts w:ascii="Arial" w:eastAsia="Arial" w:hAnsi="Arial" w:cs="Arial"/>
          <w:rtl/>
        </w:rPr>
        <w:t xml:space="preserve">ضمان إعداد تقارير قابلة للمقارنة بحيث يمكن استخدامها </w:t>
      </w:r>
      <w:r w:rsidR="001606A5">
        <w:rPr>
          <w:rFonts w:ascii="Arial" w:eastAsia="Arial" w:hAnsi="Arial" w:cs="Arial" w:hint="cs"/>
          <w:rtl/>
        </w:rPr>
        <w:t>بسهولة</w:t>
      </w:r>
      <w:r>
        <w:rPr>
          <w:rFonts w:ascii="Arial" w:eastAsia="Arial" w:hAnsi="Arial" w:cs="Arial"/>
          <w:rtl/>
        </w:rPr>
        <w:t xml:space="preserve"> لإجراء مقارنات بين الدول وبين مسوح المسح العنقودي متعدد المؤشرات.</w:t>
      </w:r>
    </w:p>
    <w:p w:rsidR="002951AC" w:rsidRPr="006C30AC" w:rsidRDefault="007F2449" w:rsidP="00975BB8">
      <w:pPr>
        <w:pStyle w:val="ListParagraph"/>
        <w:numPr>
          <w:ilvl w:val="0"/>
          <w:numId w:val="9"/>
        </w:numPr>
        <w:bidi/>
        <w:spacing w:after="0" w:line="264" w:lineRule="auto"/>
        <w:rPr>
          <w:rFonts w:ascii="Calibri" w:hAnsi="Calibri"/>
        </w:rPr>
      </w:pPr>
      <w:r>
        <w:rPr>
          <w:rFonts w:ascii="Arial" w:eastAsia="Arial" w:hAnsi="Arial" w:cs="Arial"/>
          <w:rtl/>
        </w:rPr>
        <w:t>زيادة الثقة بين مستخدمي المسح؛ المسح العنودي متعدد المؤشرات هو برنامج لمسوح الأسر المعيشية معترف به ويستخدم منهجية مقبولة دولياً.</w:t>
      </w:r>
    </w:p>
    <w:p w:rsidR="006C4B43" w:rsidRPr="006C30AC" w:rsidRDefault="006C4B43" w:rsidP="00975BB8">
      <w:pPr>
        <w:bidi/>
        <w:spacing w:line="264" w:lineRule="auto"/>
        <w:rPr>
          <w:rFonts w:ascii="Calibri" w:hAnsi="Calibri"/>
          <w:szCs w:val="22"/>
          <w:lang w:val="en-GB"/>
        </w:rPr>
      </w:pPr>
    </w:p>
    <w:p w:rsidR="00934B60" w:rsidRPr="006C30AC" w:rsidRDefault="007F2449" w:rsidP="00975BB8">
      <w:pPr>
        <w:bidi/>
        <w:spacing w:line="264" w:lineRule="auto"/>
        <w:rPr>
          <w:rFonts w:ascii="Calibri" w:hAnsi="Calibri"/>
          <w:szCs w:val="22"/>
          <w:lang w:val="en-GB"/>
        </w:rPr>
      </w:pPr>
      <w:r>
        <w:rPr>
          <w:rFonts w:ascii="Arial" w:eastAsia="Arial" w:hAnsi="Arial" w:cs="Arial"/>
          <w:szCs w:val="22"/>
          <w:rtl/>
          <w:lang w:val="en-GB"/>
        </w:rPr>
        <w:t>يُتوقع من فرق المسح استخدام النموذج لإعداد تقرير نتائج المسح الخاص بهم ومواءمته وفقاً لمحتويات المسوح التي ينفذو</w:t>
      </w:r>
      <w:r w:rsidR="001606A5">
        <w:rPr>
          <w:rFonts w:ascii="Arial" w:eastAsia="Arial" w:hAnsi="Arial" w:cs="Arial" w:hint="cs"/>
          <w:szCs w:val="22"/>
          <w:rtl/>
          <w:lang w:val="en-GB"/>
        </w:rPr>
        <w:t>ن</w:t>
      </w:r>
      <w:r>
        <w:rPr>
          <w:rFonts w:ascii="Arial" w:eastAsia="Arial" w:hAnsi="Arial" w:cs="Arial"/>
          <w:szCs w:val="22"/>
          <w:rtl/>
          <w:lang w:val="en-GB"/>
        </w:rPr>
        <w:t>ها.</w:t>
      </w:r>
      <w:r>
        <w:rPr>
          <w:rFonts w:ascii="Arial" w:eastAsia="Arial" w:hAnsi="Arial" w:cs="Arial"/>
          <w:szCs w:val="22"/>
          <w:lang w:val="en-GB"/>
        </w:rPr>
        <w:t xml:space="preserve"> </w:t>
      </w:r>
      <w:r>
        <w:rPr>
          <w:rFonts w:ascii="Arial" w:eastAsia="Arial" w:hAnsi="Arial" w:cs="Arial"/>
          <w:szCs w:val="22"/>
          <w:rtl/>
          <w:lang w:val="en-GB"/>
        </w:rPr>
        <w:t>ولمساعدتهم في هذا، توصي اليونيسف باتباع الإرشادات الأساسية التالية عند مواءمة تقرير نتائج المسح.</w:t>
      </w:r>
      <w:r>
        <w:rPr>
          <w:rFonts w:ascii="Arial" w:eastAsia="Arial" w:hAnsi="Arial" w:cs="Arial"/>
          <w:szCs w:val="22"/>
          <w:lang w:val="en-GB"/>
        </w:rPr>
        <w:t xml:space="preserve"> </w:t>
      </w:r>
      <w:r>
        <w:rPr>
          <w:rFonts w:ascii="Arial" w:eastAsia="Arial" w:hAnsi="Arial" w:cs="Arial"/>
          <w:szCs w:val="22"/>
          <w:rtl/>
          <w:lang w:val="en-GB"/>
        </w:rPr>
        <w:t>وهذه الإرشادات جميعها تستند إلى الخبرة التي تشكلت من توفير المراجعات والمساندة الفنية لمئات من تقارير كهذه.</w:t>
      </w:r>
    </w:p>
    <w:p w:rsidR="006C4B43" w:rsidRPr="006C30AC" w:rsidRDefault="006C4B43" w:rsidP="00975BB8">
      <w:pPr>
        <w:bidi/>
        <w:spacing w:line="264" w:lineRule="auto"/>
        <w:rPr>
          <w:rFonts w:ascii="Calibri" w:hAnsi="Calibri"/>
          <w:szCs w:val="22"/>
          <w:lang w:val="en-GB"/>
        </w:rPr>
      </w:pPr>
    </w:p>
    <w:p w:rsidR="005F1F61" w:rsidRPr="006C30AC" w:rsidRDefault="007F2449" w:rsidP="00975BB8">
      <w:pPr>
        <w:bidi/>
        <w:spacing w:line="264" w:lineRule="auto"/>
        <w:rPr>
          <w:rFonts w:ascii="Calibri" w:hAnsi="Calibri"/>
          <w:szCs w:val="22"/>
          <w:lang w:val="en-GB"/>
        </w:rPr>
      </w:pPr>
      <w:r>
        <w:rPr>
          <w:rFonts w:ascii="Arial" w:eastAsia="Arial" w:hAnsi="Arial" w:cs="Arial"/>
          <w:szCs w:val="22"/>
          <w:rtl/>
          <w:lang w:val="en-GB"/>
        </w:rPr>
        <w:t>لاحظ/ي أن هذه الوثيق تحتوي على ملحقين يشتملان على توجيه مفصّل حول:</w:t>
      </w:r>
    </w:p>
    <w:p w:rsidR="005F1F61" w:rsidRPr="000D594F" w:rsidRDefault="007F2449" w:rsidP="00975BB8">
      <w:pPr>
        <w:pStyle w:val="ListParagraph"/>
        <w:numPr>
          <w:ilvl w:val="0"/>
          <w:numId w:val="8"/>
        </w:numPr>
        <w:bidi/>
        <w:spacing w:after="0" w:line="264" w:lineRule="auto"/>
      </w:pPr>
      <w:r>
        <w:rPr>
          <w:rFonts w:ascii="Arial" w:eastAsia="Arial" w:hAnsi="Arial" w:cs="Arial"/>
          <w:rtl/>
        </w:rPr>
        <w:t>نقل مخرجات إكسل في برنامج الحزمة الإحصائية للعلوم الاجتماعية (</w:t>
      </w:r>
      <w:r>
        <w:rPr>
          <w:rFonts w:ascii="Arial" w:eastAsia="Arial" w:hAnsi="Arial" w:cs="Arial"/>
        </w:rPr>
        <w:t>SPSS</w:t>
      </w:r>
      <w:r>
        <w:rPr>
          <w:rFonts w:ascii="Arial" w:eastAsia="Arial" w:hAnsi="Arial" w:cs="Arial"/>
          <w:rtl/>
        </w:rPr>
        <w:t>) إلى تقرير نتائج المسح</w:t>
      </w:r>
    </w:p>
    <w:p w:rsidR="005F1F61" w:rsidRPr="006C30AC" w:rsidRDefault="007F2449" w:rsidP="00975BB8">
      <w:pPr>
        <w:pStyle w:val="ListParagraph"/>
        <w:numPr>
          <w:ilvl w:val="0"/>
          <w:numId w:val="8"/>
        </w:numPr>
        <w:bidi/>
        <w:spacing w:after="0" w:line="264" w:lineRule="auto"/>
        <w:rPr>
          <w:rFonts w:ascii="Calibri" w:hAnsi="Calibri"/>
        </w:rPr>
      </w:pPr>
      <w:r>
        <w:rPr>
          <w:rFonts w:ascii="Arial" w:eastAsia="Arial" w:hAnsi="Arial" w:cs="Arial"/>
          <w:rtl/>
        </w:rPr>
        <w:t>كيفية إعداد العلامات المرجعية في تقرير نتائج المسح النهائي</w:t>
      </w:r>
    </w:p>
    <w:p w:rsidR="006C4B43" w:rsidRPr="006C30AC" w:rsidRDefault="006C4B43" w:rsidP="00975BB8">
      <w:pPr>
        <w:bidi/>
        <w:spacing w:line="264" w:lineRule="auto"/>
        <w:rPr>
          <w:rFonts w:ascii="Calibri" w:hAnsi="Calibri"/>
          <w:lang w:val="en-GB"/>
        </w:rPr>
      </w:pPr>
    </w:p>
    <w:p w:rsidR="005F1F61" w:rsidRPr="006C30AC" w:rsidRDefault="007F2449" w:rsidP="00975BB8">
      <w:pPr>
        <w:bidi/>
        <w:spacing w:line="264" w:lineRule="auto"/>
        <w:rPr>
          <w:rFonts w:ascii="Arial" w:eastAsia="Arial" w:hAnsi="Arial" w:cs="Arial"/>
          <w:szCs w:val="22"/>
          <w:rtl/>
          <w:lang w:val="en-GB"/>
        </w:rPr>
      </w:pPr>
      <w:r>
        <w:rPr>
          <w:rFonts w:ascii="Arial" w:eastAsia="Arial" w:hAnsi="Arial" w:cs="Arial"/>
          <w:szCs w:val="22"/>
          <w:rtl/>
          <w:lang w:val="en-GB"/>
        </w:rPr>
        <w:t>يمكن الاطلاع على مزيد من التوجيه في خطة الجدولة (</w:t>
      </w:r>
      <w:hyperlink r:id="rId9" w:anchor="analysis" w:history="1">
        <w:r>
          <w:rPr>
            <w:rFonts w:ascii="Arial" w:eastAsia="Arial" w:hAnsi="Arial" w:cs="Arial"/>
            <w:color w:val="0000FF"/>
            <w:szCs w:val="22"/>
            <w:u w:val="single"/>
            <w:lang w:val="en-GB"/>
          </w:rPr>
          <w:t>http://mics.unicef.org/tools#analysis</w:t>
        </w:r>
      </w:hyperlink>
      <w:r>
        <w:rPr>
          <w:rFonts w:ascii="Arial" w:eastAsia="Arial" w:hAnsi="Arial" w:cs="Arial"/>
          <w:szCs w:val="22"/>
          <w:rtl/>
          <w:lang w:val="en-GB"/>
        </w:rPr>
        <w:t xml:space="preserve">)، </w:t>
      </w:r>
      <w:r w:rsidR="001606A5">
        <w:rPr>
          <w:rFonts w:ascii="Arial" w:eastAsia="Arial" w:hAnsi="Arial" w:cs="Arial" w:hint="cs"/>
          <w:szCs w:val="22"/>
          <w:rtl/>
          <w:lang w:val="en-GB"/>
        </w:rPr>
        <w:t>والبرمجية</w:t>
      </w:r>
      <w:r>
        <w:rPr>
          <w:rFonts w:ascii="Arial" w:eastAsia="Arial" w:hAnsi="Arial" w:cs="Arial"/>
          <w:szCs w:val="22"/>
          <w:rtl/>
          <w:lang w:val="en-GB"/>
        </w:rPr>
        <w:t xml:space="preserve"> (</w:t>
      </w:r>
      <w:hyperlink r:id="rId10" w:anchor="data-processing" w:history="1">
        <w:r>
          <w:rPr>
            <w:rFonts w:ascii="Arial" w:eastAsia="Arial" w:hAnsi="Arial" w:cs="Arial"/>
            <w:color w:val="0000FF"/>
            <w:szCs w:val="22"/>
            <w:u w:val="single"/>
            <w:lang w:val="en-GB"/>
          </w:rPr>
          <w:t>http://mics.unicef.org/tools#data-processing</w:t>
        </w:r>
      </w:hyperlink>
      <w:r>
        <w:rPr>
          <w:rFonts w:ascii="Arial" w:eastAsia="Arial" w:hAnsi="Arial" w:cs="Arial"/>
          <w:szCs w:val="22"/>
          <w:rtl/>
          <w:lang w:val="en-GB"/>
        </w:rPr>
        <w:t>)، ونموذج التقرير نفسه.</w:t>
      </w:r>
    </w:p>
    <w:p w:rsidR="006C4B43" w:rsidRPr="006C30AC" w:rsidRDefault="006C4B43" w:rsidP="00975BB8">
      <w:pPr>
        <w:bidi/>
        <w:spacing w:line="264" w:lineRule="auto"/>
        <w:rPr>
          <w:rFonts w:ascii="Calibri" w:hAnsi="Calibri"/>
          <w:lang w:val="en-GB"/>
        </w:rPr>
      </w:pPr>
    </w:p>
    <w:p w:rsidR="00C41E39" w:rsidRPr="006C30AC" w:rsidRDefault="007F2449" w:rsidP="00975BB8">
      <w:pPr>
        <w:bidi/>
        <w:spacing w:line="264" w:lineRule="auto"/>
        <w:rPr>
          <w:rFonts w:ascii="Calibri" w:hAnsi="Calibri"/>
          <w:lang w:val="en-GB"/>
        </w:rPr>
      </w:pPr>
      <w:r>
        <w:rPr>
          <w:rFonts w:ascii="Arial" w:eastAsia="Arial" w:hAnsi="Arial" w:cs="Arial"/>
          <w:szCs w:val="22"/>
          <w:rtl/>
          <w:lang w:val="en-GB"/>
        </w:rPr>
        <w:t>نموذج تقرير نتائج المسح هو عبارة عن رزمة من مستندات وورد مستقلة لكل فصل ولملاحق التقرير.</w:t>
      </w:r>
    </w:p>
    <w:p w:rsidR="006C4B43" w:rsidRPr="006C30AC" w:rsidRDefault="006C4B43" w:rsidP="00975BB8">
      <w:pPr>
        <w:bidi/>
        <w:spacing w:line="264" w:lineRule="auto"/>
        <w:rPr>
          <w:rFonts w:ascii="Calibri" w:hAnsi="Calibri"/>
          <w:b/>
          <w:lang w:val="en-GB"/>
        </w:rPr>
      </w:pPr>
    </w:p>
    <w:p w:rsidR="009C70CD" w:rsidRPr="00640A7B" w:rsidRDefault="007F2449" w:rsidP="00975BB8">
      <w:pPr>
        <w:pStyle w:val="Heading2"/>
        <w:bidi/>
        <w:rPr>
          <w:rFonts w:asciiTheme="minorHAnsi" w:hAnsiTheme="minorHAnsi" w:cstheme="minorHAnsi"/>
          <w:i w:val="0"/>
          <w:sz w:val="22"/>
          <w:lang w:val="en-GB"/>
        </w:rPr>
      </w:pPr>
      <w:r>
        <w:rPr>
          <w:rFonts w:eastAsia="Arial"/>
          <w:i w:val="0"/>
          <w:sz w:val="22"/>
          <w:szCs w:val="22"/>
          <w:rtl/>
          <w:lang w:val="en-GB"/>
        </w:rPr>
        <w:t>صياغة التقرير</w:t>
      </w:r>
    </w:p>
    <w:p w:rsidR="006C4B43" w:rsidRPr="006C30AC" w:rsidRDefault="006C4B43" w:rsidP="00975BB8">
      <w:pPr>
        <w:pStyle w:val="ListParagraph"/>
        <w:bidi/>
        <w:spacing w:after="0" w:line="264" w:lineRule="auto"/>
        <w:rPr>
          <w:rFonts w:ascii="Calibri" w:hAnsi="Calibri"/>
        </w:rPr>
      </w:pPr>
    </w:p>
    <w:p w:rsidR="002951AC" w:rsidRPr="006C30AC" w:rsidRDefault="007F2449" w:rsidP="00975BB8">
      <w:pPr>
        <w:pStyle w:val="ListParagraph"/>
        <w:bidi/>
        <w:spacing w:after="0" w:line="264" w:lineRule="auto"/>
        <w:rPr>
          <w:rFonts w:ascii="Calibri" w:hAnsi="Calibri"/>
        </w:rPr>
      </w:pPr>
      <w:r>
        <w:rPr>
          <w:rFonts w:ascii="Arial" w:eastAsia="Arial" w:hAnsi="Arial" w:cs="Arial"/>
          <w:rtl/>
        </w:rPr>
        <w:t>بعد استحداث الجداول وإعدادها بشكل نهائي، يجب أن تكون مباشرة</w:t>
      </w:r>
      <w:r w:rsidR="001606A5">
        <w:rPr>
          <w:rFonts w:ascii="Arial" w:eastAsia="Arial" w:hAnsi="Arial" w:cs="Arial" w:hint="cs"/>
          <w:rtl/>
        </w:rPr>
        <w:t xml:space="preserve"> وواضحة</w:t>
      </w:r>
      <w:r>
        <w:rPr>
          <w:rFonts w:ascii="Arial" w:eastAsia="Arial" w:hAnsi="Arial" w:cs="Arial"/>
          <w:rtl/>
        </w:rPr>
        <w:t xml:space="preserve"> تماماً لإنتاج التقرير.</w:t>
      </w:r>
      <w:r>
        <w:rPr>
          <w:rFonts w:ascii="Arial" w:eastAsia="Arial" w:hAnsi="Arial" w:cs="Arial"/>
        </w:rPr>
        <w:t xml:space="preserve"> </w:t>
      </w:r>
      <w:r>
        <w:rPr>
          <w:rFonts w:ascii="Arial" w:eastAsia="Arial" w:hAnsi="Arial" w:cs="Arial"/>
          <w:rtl/>
        </w:rPr>
        <w:t>ويجب أن يتم صياغة تقرير نتائج المسح من قبل الوكالة المنفذة و/أو أعضاء لجنة أصحاب العلاقة الرئيسيين/اللجنة الفنية، بمساعدة وملاحظات تقييمية من المكاتب القُطرية والإقليمية لليونيسف، وكذلك من المقرّ الرئيسي لليونيسف.</w:t>
      </w:r>
    </w:p>
    <w:p w:rsidR="006C4B43" w:rsidRPr="006C30AC" w:rsidRDefault="006C4B43" w:rsidP="00975BB8">
      <w:pPr>
        <w:bidi/>
        <w:spacing w:line="264" w:lineRule="auto"/>
        <w:ind w:left="720"/>
        <w:rPr>
          <w:rFonts w:ascii="Calibri" w:eastAsiaTheme="minorHAnsi" w:hAnsi="Calibri" w:cstheme="minorBidi"/>
          <w:szCs w:val="22"/>
          <w:lang w:val="en-GB"/>
        </w:rPr>
      </w:pPr>
    </w:p>
    <w:p w:rsidR="002951AC" w:rsidRPr="006C30AC" w:rsidRDefault="007F2449" w:rsidP="00975BB8">
      <w:pPr>
        <w:bidi/>
        <w:spacing w:line="264" w:lineRule="auto"/>
        <w:ind w:left="720"/>
        <w:rPr>
          <w:rFonts w:ascii="Calibri" w:eastAsiaTheme="minorHAnsi" w:hAnsi="Calibri" w:cstheme="minorBidi"/>
          <w:szCs w:val="22"/>
          <w:lang w:val="en-GB"/>
        </w:rPr>
      </w:pPr>
      <w:r>
        <w:rPr>
          <w:rFonts w:ascii="Arial" w:eastAsia="Arial" w:hAnsi="Arial" w:cs="Arial"/>
          <w:szCs w:val="22"/>
          <w:rtl/>
          <w:lang w:val="en-GB"/>
        </w:rPr>
        <w:t>يمكن توزيع الفصول على مختلف الأشخاص.</w:t>
      </w:r>
      <w:r>
        <w:rPr>
          <w:rFonts w:ascii="Arial" w:eastAsia="Arial" w:hAnsi="Arial" w:cs="Arial"/>
          <w:szCs w:val="22"/>
          <w:lang w:val="en-GB"/>
        </w:rPr>
        <w:t xml:space="preserve"> </w:t>
      </w:r>
      <w:r>
        <w:rPr>
          <w:rFonts w:ascii="Arial" w:eastAsia="Arial" w:hAnsi="Arial" w:cs="Arial"/>
          <w:szCs w:val="22"/>
          <w:rtl/>
          <w:lang w:val="en-GB"/>
        </w:rPr>
        <w:t>ومن المفيد تضمين أشخاص على دراية بموضوع الفصول.</w:t>
      </w:r>
      <w:r>
        <w:rPr>
          <w:rFonts w:ascii="Arial" w:eastAsia="Arial" w:hAnsi="Arial" w:cs="Arial"/>
          <w:szCs w:val="22"/>
          <w:lang w:val="en-GB"/>
        </w:rPr>
        <w:t xml:space="preserve"> </w:t>
      </w:r>
      <w:r>
        <w:rPr>
          <w:rFonts w:ascii="Arial" w:eastAsia="Arial" w:hAnsi="Arial" w:cs="Arial"/>
          <w:szCs w:val="22"/>
          <w:rtl/>
          <w:lang w:val="en-GB"/>
        </w:rPr>
        <w:t>ويجب التشاور مع خبراء من مختلف المجالات وأن يُطلب منهم مراجعة الجداول من أجل رصد أية نتائج غير اعتيادية والتعامل معها كما ينبغي في التقرير واستخدام المصطلحات الفنية بشكل ملائم.</w:t>
      </w:r>
    </w:p>
    <w:p w:rsidR="007C12D8" w:rsidRPr="006C30AC" w:rsidRDefault="007C12D8" w:rsidP="00975BB8">
      <w:pPr>
        <w:bidi/>
        <w:spacing w:line="264" w:lineRule="auto"/>
        <w:ind w:left="720"/>
        <w:rPr>
          <w:rFonts w:asciiTheme="minorHAnsi" w:hAnsiTheme="minorHAnsi"/>
          <w:szCs w:val="22"/>
          <w:lang w:val="en-GB"/>
        </w:rPr>
      </w:pPr>
    </w:p>
    <w:p w:rsidR="00934B60" w:rsidRPr="006C30AC" w:rsidRDefault="007F2449" w:rsidP="00975BB8">
      <w:pPr>
        <w:bidi/>
        <w:spacing w:line="264" w:lineRule="auto"/>
        <w:ind w:left="720"/>
        <w:rPr>
          <w:rFonts w:ascii="Arial" w:eastAsia="Arial" w:hAnsi="Arial" w:cs="Arial"/>
          <w:szCs w:val="22"/>
          <w:rtl/>
          <w:lang w:val="en-GB"/>
        </w:rPr>
      </w:pPr>
      <w:r>
        <w:rPr>
          <w:rFonts w:ascii="Arial" w:eastAsia="Arial" w:hAnsi="Arial" w:cs="Arial"/>
          <w:szCs w:val="22"/>
          <w:rtl/>
          <w:lang w:val="en-GB"/>
        </w:rPr>
        <w:t xml:space="preserve">يتوفر نموذج التقرير على الموقع </w:t>
      </w:r>
      <w:hyperlink r:id="rId11" w:anchor="report-writing" w:history="1">
        <w:r>
          <w:rPr>
            <w:rFonts w:ascii="Arial" w:eastAsia="Arial" w:hAnsi="Arial" w:cs="Arial"/>
            <w:color w:val="0000FF"/>
            <w:szCs w:val="22"/>
            <w:u w:val="single"/>
            <w:lang w:val="en-GB"/>
          </w:rPr>
          <w:t>http://mics.unicef.org/tools#report-writing</w:t>
        </w:r>
      </w:hyperlink>
      <w:r>
        <w:rPr>
          <w:rFonts w:ascii="Arial" w:eastAsia="Arial" w:hAnsi="Arial" w:cs="Arial"/>
          <w:szCs w:val="22"/>
          <w:rtl/>
          <w:lang w:val="en-GB"/>
        </w:rPr>
        <w:t xml:space="preserve"> لمساعدة وتوجيه المؤلفين الذين سيكتبون التقرير كاملاً أو فصولاً معينة منه.</w:t>
      </w:r>
    </w:p>
    <w:p w:rsidR="006C4B43" w:rsidRPr="006C30AC" w:rsidRDefault="006C4B43" w:rsidP="00975BB8">
      <w:pPr>
        <w:bidi/>
        <w:spacing w:line="264" w:lineRule="auto"/>
        <w:ind w:left="720"/>
        <w:rPr>
          <w:rFonts w:ascii="Calibri" w:hAnsi="Calibri"/>
          <w:szCs w:val="22"/>
          <w:lang w:val="en-GB"/>
        </w:rPr>
      </w:pPr>
    </w:p>
    <w:p w:rsidR="00EA02FA" w:rsidRPr="006C30AC" w:rsidRDefault="007F2449" w:rsidP="00975BB8">
      <w:pPr>
        <w:bidi/>
        <w:spacing w:line="264" w:lineRule="auto"/>
        <w:ind w:left="720"/>
        <w:rPr>
          <w:rFonts w:ascii="Calibri" w:hAnsi="Calibri"/>
          <w:szCs w:val="22"/>
          <w:lang w:val="en-GB"/>
        </w:rPr>
      </w:pPr>
      <w:r>
        <w:rPr>
          <w:rFonts w:ascii="Arial" w:eastAsia="Arial" w:hAnsi="Arial" w:cs="Arial"/>
          <w:szCs w:val="22"/>
          <w:rtl/>
          <w:lang w:val="en-GB"/>
        </w:rPr>
        <w:lastRenderedPageBreak/>
        <w:t>من واقع التجربة، يمكن مواءمة بعض الفصول ومعظم النص فيها مسبقاً أثناء الانتظار من الانتهاء من إعداد الجداول النهائية.</w:t>
      </w:r>
      <w:r>
        <w:rPr>
          <w:rFonts w:ascii="Arial" w:eastAsia="Arial" w:hAnsi="Arial" w:cs="Arial"/>
          <w:szCs w:val="22"/>
          <w:lang w:val="en-GB"/>
        </w:rPr>
        <w:t xml:space="preserve"> </w:t>
      </w:r>
      <w:r>
        <w:rPr>
          <w:rFonts w:ascii="Arial" w:eastAsia="Arial" w:hAnsi="Arial" w:cs="Arial"/>
          <w:szCs w:val="22"/>
          <w:rtl/>
          <w:lang w:val="en-GB"/>
        </w:rPr>
        <w:t>لكن استيراد الجدوال قبل إخضاعها لعملية المراجعة لا يُعتبر ممارسة جيدة.</w:t>
      </w:r>
      <w:r>
        <w:rPr>
          <w:rFonts w:ascii="Arial" w:eastAsia="Arial" w:hAnsi="Arial" w:cs="Arial"/>
          <w:szCs w:val="22"/>
          <w:lang w:val="en-GB"/>
        </w:rPr>
        <w:t xml:space="preserve"> </w:t>
      </w:r>
      <w:r>
        <w:rPr>
          <w:rFonts w:ascii="Arial" w:eastAsia="Arial" w:hAnsi="Arial" w:cs="Arial"/>
          <w:szCs w:val="22"/>
          <w:rtl/>
          <w:lang w:val="en-GB"/>
        </w:rPr>
        <w:t xml:space="preserve">أنظر/ي أدناه قسم </w:t>
      </w:r>
      <w:r w:rsidR="001606A5">
        <w:rPr>
          <w:rFonts w:ascii="Arial" w:eastAsia="Arial" w:hAnsi="Arial" w:cs="Arial" w:hint="cs"/>
          <w:szCs w:val="22"/>
          <w:rtl/>
          <w:lang w:val="en-GB"/>
        </w:rPr>
        <w:t>"</w:t>
      </w:r>
      <w:r>
        <w:rPr>
          <w:rFonts w:ascii="Arial" w:eastAsia="Arial" w:hAnsi="Arial" w:cs="Arial"/>
          <w:szCs w:val="22"/>
          <w:rtl/>
          <w:lang w:val="en-GB"/>
        </w:rPr>
        <w:t>الحدّ الأدنى من عدد المشاهدات للمعدلات والنسب</w:t>
      </w:r>
      <w:r w:rsidR="001606A5">
        <w:rPr>
          <w:rFonts w:ascii="Arial" w:eastAsia="Arial" w:hAnsi="Arial" w:cs="Arial" w:hint="cs"/>
          <w:szCs w:val="22"/>
          <w:rtl/>
          <w:lang w:val="en-GB"/>
        </w:rPr>
        <w:t>"</w:t>
      </w:r>
      <w:r>
        <w:rPr>
          <w:rFonts w:ascii="Arial" w:eastAsia="Arial" w:hAnsi="Arial" w:cs="Arial"/>
          <w:szCs w:val="22"/>
          <w:rtl/>
          <w:lang w:val="en-GB"/>
        </w:rPr>
        <w:t>.</w:t>
      </w:r>
      <w:r>
        <w:rPr>
          <w:rFonts w:ascii="Arial" w:eastAsia="Arial" w:hAnsi="Arial" w:cs="Arial"/>
          <w:szCs w:val="22"/>
          <w:lang w:val="en-GB"/>
        </w:rPr>
        <w:t xml:space="preserve"> </w:t>
      </w:r>
    </w:p>
    <w:p w:rsidR="006C4B43" w:rsidRPr="006C30AC" w:rsidRDefault="006C4B43" w:rsidP="00975BB8">
      <w:pPr>
        <w:bidi/>
        <w:spacing w:line="264" w:lineRule="auto"/>
        <w:ind w:left="360"/>
        <w:rPr>
          <w:rFonts w:ascii="Calibri" w:hAnsi="Calibri"/>
          <w:b/>
          <w:lang w:val="en-GB"/>
        </w:rPr>
      </w:pPr>
    </w:p>
    <w:p w:rsidR="009C70CD" w:rsidRPr="00640A7B" w:rsidRDefault="007F2449" w:rsidP="00975BB8">
      <w:pPr>
        <w:pStyle w:val="Heading2"/>
        <w:bidi/>
        <w:rPr>
          <w:rFonts w:asciiTheme="minorHAnsi" w:hAnsiTheme="minorHAnsi" w:cstheme="minorHAnsi"/>
          <w:i w:val="0"/>
          <w:sz w:val="22"/>
          <w:lang w:val="en-GB"/>
        </w:rPr>
      </w:pPr>
      <w:r>
        <w:rPr>
          <w:rFonts w:eastAsia="Arial"/>
          <w:i w:val="0"/>
          <w:sz w:val="22"/>
          <w:szCs w:val="22"/>
          <w:rtl/>
          <w:lang w:val="en-GB"/>
        </w:rPr>
        <w:t>الغلاف الأمامي</w:t>
      </w:r>
    </w:p>
    <w:p w:rsidR="006C4B43" w:rsidRPr="006C30AC" w:rsidRDefault="006C4B43" w:rsidP="00975BB8">
      <w:pPr>
        <w:pStyle w:val="ListParagraph"/>
        <w:bidi/>
        <w:spacing w:after="0" w:line="264" w:lineRule="auto"/>
        <w:rPr>
          <w:rFonts w:ascii="Calibri" w:hAnsi="Calibri"/>
        </w:rPr>
      </w:pPr>
    </w:p>
    <w:p w:rsidR="00934B60" w:rsidRPr="006C30AC" w:rsidRDefault="007F2449" w:rsidP="00975BB8">
      <w:pPr>
        <w:pStyle w:val="ListParagraph"/>
        <w:bidi/>
        <w:spacing w:after="0" w:line="264" w:lineRule="auto"/>
        <w:rPr>
          <w:rFonts w:ascii="Arial" w:eastAsia="Arial" w:hAnsi="Arial" w:cs="Arial"/>
          <w:rtl/>
        </w:rPr>
      </w:pPr>
      <w:r>
        <w:rPr>
          <w:rFonts w:ascii="Arial" w:eastAsia="Arial" w:hAnsi="Arial" w:cs="Arial"/>
          <w:rtl/>
        </w:rPr>
        <w:t>يجب أن تحرص فرق المسح على أن يتم تصميم الغلاف وفقاً لتصميم النموذج.</w:t>
      </w:r>
      <w:r>
        <w:rPr>
          <w:rFonts w:ascii="Arial" w:eastAsia="Arial" w:hAnsi="Arial" w:cs="Arial"/>
        </w:rPr>
        <w:t xml:space="preserve"> </w:t>
      </w:r>
      <w:r>
        <w:rPr>
          <w:rFonts w:ascii="Arial" w:eastAsia="Arial" w:hAnsi="Arial" w:cs="Arial"/>
          <w:rtl/>
        </w:rPr>
        <w:t>ولهذا الأمر أهمية رمزية وعملية - من المتوقع أن تسهم التقارير ذات التصاميم المتشابهة من المسوح التي تُنفذ في جميع أنحاء العالم في إبراز المسح العنقودي متعدد المؤشرات، والتأكيد على أن المسح العنقودي متعدد المؤشرات هو مسح قابل للمقارنة على المستوى الدولي، وأنه يتم تنفيذه في سياق جهد عالمي كبير يحرص على ضمان الجودة فيه.</w:t>
      </w:r>
      <w:r>
        <w:rPr>
          <w:rFonts w:ascii="Arial" w:eastAsia="Arial" w:hAnsi="Arial" w:cs="Arial"/>
        </w:rPr>
        <w:t xml:space="preserve"> </w:t>
      </w:r>
      <w:r>
        <w:rPr>
          <w:rFonts w:ascii="Arial" w:eastAsia="Arial" w:hAnsi="Arial" w:cs="Arial"/>
          <w:rtl/>
        </w:rPr>
        <w:t xml:space="preserve">يرجى زيارة صفحة الويب التالية للاطلاع على نماذج غلاف تقرير نتائج المسح العنقودي متعدد المؤشرات السادس بتنسيقي‏ إن ديزاين </w:t>
      </w:r>
      <w:r>
        <w:rPr>
          <w:rFonts w:ascii="Arial" w:eastAsia="Arial" w:hAnsi="Arial" w:cs="Arial"/>
        </w:rPr>
        <w:t>In-Design</w:t>
      </w:r>
      <w:r>
        <w:rPr>
          <w:rFonts w:ascii="Arial" w:eastAsia="Arial" w:hAnsi="Arial" w:cs="Arial"/>
          <w:rtl/>
        </w:rPr>
        <w:t xml:space="preserve"> و </w:t>
      </w:r>
      <w:r>
        <w:rPr>
          <w:rFonts w:ascii="Arial" w:eastAsia="Arial" w:hAnsi="Arial" w:cs="Arial"/>
        </w:rPr>
        <w:t>PDF</w:t>
      </w:r>
      <w:r>
        <w:rPr>
          <w:rFonts w:ascii="Arial" w:eastAsia="Arial" w:hAnsi="Arial" w:cs="Arial"/>
          <w:rtl/>
        </w:rPr>
        <w:t xml:space="preserve">:‏ </w:t>
      </w:r>
      <w:hyperlink r:id="rId12" w:anchor="report-writing" w:history="1">
        <w:r>
          <w:rPr>
            <w:rFonts w:ascii="Arial" w:eastAsia="Arial" w:hAnsi="Arial" w:cs="Arial"/>
            <w:color w:val="0000FF"/>
            <w:u w:val="single"/>
          </w:rPr>
          <w:t>http://mics.unicef.org/tools#report-writing</w:t>
        </w:r>
      </w:hyperlink>
      <w:r>
        <w:rPr>
          <w:rFonts w:ascii="Arial" w:eastAsia="Arial" w:hAnsi="Arial" w:cs="Arial"/>
        </w:rPr>
        <w:t>.</w:t>
      </w:r>
    </w:p>
    <w:p w:rsidR="0057173D" w:rsidRPr="006C30AC" w:rsidRDefault="0057173D" w:rsidP="00975BB8">
      <w:pPr>
        <w:pStyle w:val="ListParagraph"/>
        <w:bidi/>
        <w:spacing w:after="0" w:line="264" w:lineRule="auto"/>
        <w:rPr>
          <w:rFonts w:ascii="Calibri" w:hAnsi="Calibri"/>
        </w:rPr>
      </w:pPr>
    </w:p>
    <w:p w:rsidR="0057173D" w:rsidRPr="006C30AC" w:rsidRDefault="007F2449" w:rsidP="00975BB8">
      <w:pPr>
        <w:pStyle w:val="ListParagraph"/>
        <w:bidi/>
        <w:spacing w:after="0" w:line="264" w:lineRule="auto"/>
        <w:rPr>
          <w:rFonts w:ascii="Calibri" w:hAnsi="Calibri"/>
        </w:rPr>
      </w:pPr>
      <w:r>
        <w:rPr>
          <w:rFonts w:ascii="Arial" w:eastAsia="Arial" w:hAnsi="Arial" w:cs="Arial"/>
          <w:rtl/>
        </w:rPr>
        <w:t>يجب أن ي</w:t>
      </w:r>
      <w:r w:rsidR="001606A5">
        <w:rPr>
          <w:rFonts w:ascii="Arial" w:eastAsia="Arial" w:hAnsi="Arial" w:cs="Arial" w:hint="cs"/>
          <w:rtl/>
        </w:rPr>
        <w:t>ُ</w:t>
      </w:r>
      <w:r>
        <w:rPr>
          <w:rFonts w:ascii="Arial" w:eastAsia="Arial" w:hAnsi="Arial" w:cs="Arial"/>
          <w:rtl/>
        </w:rPr>
        <w:t>برز الغلاف الأمامي اسم وشعار الوكالة المنفذة وغيرها من الوكالات الحكومية / المنظمات الحكومية المشاركة في المسح.</w:t>
      </w:r>
      <w:r>
        <w:rPr>
          <w:rFonts w:ascii="Arial" w:eastAsia="Arial" w:hAnsi="Arial" w:cs="Arial"/>
        </w:rPr>
        <w:t xml:space="preserve"> </w:t>
      </w:r>
      <w:r>
        <w:rPr>
          <w:rFonts w:ascii="Arial" w:eastAsia="Arial" w:hAnsi="Arial" w:cs="Arial"/>
          <w:rtl/>
        </w:rPr>
        <w:t>كما يمكن أيضاً تضمين اسم وشعار اليونيسف، مع أن هذا ليس متطلباً.</w:t>
      </w:r>
      <w:r>
        <w:rPr>
          <w:rFonts w:ascii="Arial" w:eastAsia="Arial" w:hAnsi="Arial" w:cs="Arial"/>
        </w:rPr>
        <w:t xml:space="preserve"> </w:t>
      </w:r>
      <w:r>
        <w:rPr>
          <w:rFonts w:ascii="Arial" w:eastAsia="Arial" w:hAnsi="Arial" w:cs="Arial"/>
          <w:rtl/>
        </w:rPr>
        <w:t>والأمر ذاته ينطبق على الوكالات الدولية الأخرى التي ساهمت في دعم المسح.</w:t>
      </w:r>
      <w:r>
        <w:rPr>
          <w:rFonts w:ascii="Arial" w:eastAsia="Arial" w:hAnsi="Arial" w:cs="Arial"/>
        </w:rPr>
        <w:t xml:space="preserve"> </w:t>
      </w:r>
      <w:r>
        <w:rPr>
          <w:rFonts w:ascii="Arial" w:eastAsia="Arial" w:hAnsi="Arial" w:cs="Arial"/>
          <w:rtl/>
        </w:rPr>
        <w:t>ومع ذلك، يجب عرض شعار المسح العنقودي متعدد المؤشرات على الغلاف الأمامي.</w:t>
      </w:r>
    </w:p>
    <w:p w:rsidR="005B5947" w:rsidRPr="006C30AC" w:rsidRDefault="005B5947" w:rsidP="00975BB8">
      <w:pPr>
        <w:pStyle w:val="ListParagraph"/>
        <w:bidi/>
        <w:spacing w:after="0" w:line="264" w:lineRule="auto"/>
        <w:rPr>
          <w:rFonts w:ascii="Calibri" w:hAnsi="Calibri"/>
        </w:rPr>
      </w:pPr>
    </w:p>
    <w:p w:rsidR="005B5947" w:rsidRPr="006C30AC" w:rsidRDefault="007F2449" w:rsidP="00975BB8">
      <w:pPr>
        <w:pStyle w:val="ListParagraph"/>
        <w:bidi/>
        <w:spacing w:after="0" w:line="264" w:lineRule="auto"/>
        <w:rPr>
          <w:rFonts w:ascii="Calibri" w:hAnsi="Calibri"/>
        </w:rPr>
      </w:pPr>
      <w:r>
        <w:rPr>
          <w:rFonts w:ascii="Arial" w:eastAsia="Arial" w:hAnsi="Arial" w:cs="Arial"/>
          <w:rtl/>
        </w:rPr>
        <w:t>يرجى العلم أنه تم تصميم النماذج لتقارير المسح العنقودي متعدد المؤشرات الرابع وأنه قد تم مؤخراً تغيير شعار المسح العنقودي متعدد المؤشرات.</w:t>
      </w:r>
      <w:r>
        <w:rPr>
          <w:rFonts w:ascii="Arial" w:eastAsia="Arial" w:hAnsi="Arial" w:cs="Arial"/>
        </w:rPr>
        <w:t xml:space="preserve"> </w:t>
      </w:r>
      <w:r w:rsidR="001606A5">
        <w:rPr>
          <w:rFonts w:ascii="Arial" w:eastAsia="Arial" w:hAnsi="Arial" w:cs="Arial" w:hint="cs"/>
          <w:rtl/>
        </w:rPr>
        <w:t>ومع أنه لم</w:t>
      </w:r>
      <w:r>
        <w:rPr>
          <w:rFonts w:ascii="Arial" w:eastAsia="Arial" w:hAnsi="Arial" w:cs="Arial"/>
          <w:rtl/>
        </w:rPr>
        <w:t xml:space="preserve"> يتم إجراء هذا التغيير في نماذج الغلاف، </w:t>
      </w:r>
      <w:r w:rsidR="001606A5">
        <w:rPr>
          <w:rFonts w:ascii="Arial" w:eastAsia="Arial" w:hAnsi="Arial" w:cs="Arial" w:hint="cs"/>
          <w:rtl/>
        </w:rPr>
        <w:t>إلا أن</w:t>
      </w:r>
      <w:r>
        <w:rPr>
          <w:rFonts w:ascii="Arial" w:eastAsia="Arial" w:hAnsi="Arial" w:cs="Arial"/>
          <w:rtl/>
        </w:rPr>
        <w:t xml:space="preserve"> تعليمات نموذج الغلاف المصاحبة لها تحتوي على تفاصيل حول هذا.</w:t>
      </w:r>
    </w:p>
    <w:p w:rsidR="009C70CD" w:rsidRPr="006C30AC" w:rsidRDefault="009C70CD" w:rsidP="00975BB8">
      <w:pPr>
        <w:pStyle w:val="ListParagraph"/>
        <w:bidi/>
        <w:spacing w:after="0" w:line="264" w:lineRule="auto"/>
        <w:rPr>
          <w:rFonts w:ascii="Calibri" w:hAnsi="Calibri"/>
        </w:rPr>
      </w:pPr>
    </w:p>
    <w:p w:rsidR="009C70CD" w:rsidRPr="00640A7B" w:rsidRDefault="007F2449" w:rsidP="00975BB8">
      <w:pPr>
        <w:pStyle w:val="Heading2"/>
        <w:bidi/>
        <w:rPr>
          <w:rFonts w:asciiTheme="minorHAnsi" w:hAnsiTheme="minorHAnsi" w:cstheme="minorHAnsi"/>
          <w:i w:val="0"/>
          <w:sz w:val="22"/>
          <w:lang w:val="en-GB"/>
        </w:rPr>
      </w:pPr>
      <w:r>
        <w:rPr>
          <w:rFonts w:eastAsia="Arial"/>
          <w:i w:val="0"/>
          <w:sz w:val="22"/>
          <w:szCs w:val="22"/>
          <w:rtl/>
          <w:lang w:val="en-GB"/>
        </w:rPr>
        <w:t>مواءمة المحتوى</w:t>
      </w:r>
    </w:p>
    <w:p w:rsidR="006C4B43" w:rsidRPr="006C30AC" w:rsidRDefault="006C4B43" w:rsidP="00975BB8">
      <w:pPr>
        <w:pStyle w:val="ListParagraph"/>
        <w:bidi/>
        <w:spacing w:after="0" w:line="264" w:lineRule="auto"/>
        <w:rPr>
          <w:rFonts w:ascii="Calibri" w:hAnsi="Calibri"/>
        </w:rPr>
      </w:pPr>
    </w:p>
    <w:p w:rsidR="009662C9" w:rsidRPr="006C30AC" w:rsidRDefault="007F2449" w:rsidP="00975BB8">
      <w:pPr>
        <w:pStyle w:val="ListParagraph"/>
        <w:bidi/>
        <w:spacing w:after="0" w:line="264" w:lineRule="auto"/>
        <w:rPr>
          <w:rFonts w:ascii="Calibri" w:hAnsi="Calibri"/>
        </w:rPr>
      </w:pPr>
      <w:r>
        <w:rPr>
          <w:rFonts w:ascii="Arial" w:eastAsia="Arial" w:hAnsi="Arial" w:cs="Arial"/>
          <w:rtl/>
        </w:rPr>
        <w:t>ستقوم فرق المسح بمواءمة نموذج تقرير نتائج المسح وفقاً لمحتويات المسوح التي تنفذها، بإضافة أو حذف الجداول كما ينبغي.</w:t>
      </w:r>
      <w:r>
        <w:rPr>
          <w:rFonts w:ascii="Arial" w:eastAsia="Arial" w:hAnsi="Arial" w:cs="Arial"/>
        </w:rPr>
        <w:t xml:space="preserve"> </w:t>
      </w:r>
      <w:r>
        <w:rPr>
          <w:rFonts w:ascii="Arial" w:eastAsia="Arial" w:hAnsi="Arial" w:cs="Arial"/>
          <w:rtl/>
        </w:rPr>
        <w:t>ويوصى بأن تقوم فرق المسح بتخطيط تضمين مواضيع وجداول إضافية مسبقاً (حين الانتهاء من إعداد النسخ النهائية من الاستبيانات وقبل أن تبدأ الفرق بجمع البيانات) كي لا يحدث أي تأثير في إنتاج التقرير.</w:t>
      </w:r>
      <w:r>
        <w:rPr>
          <w:rFonts w:ascii="Arial" w:eastAsia="Arial" w:hAnsi="Arial" w:cs="Arial"/>
        </w:rPr>
        <w:t xml:space="preserve"> </w:t>
      </w:r>
      <w:r>
        <w:rPr>
          <w:rFonts w:ascii="Arial" w:eastAsia="Arial" w:hAnsi="Arial" w:cs="Arial"/>
          <w:rtl/>
        </w:rPr>
        <w:t>ومن المهم أيضاً ملاحظة أن الغرض من تقرير نتائج المسح هو فقط عرض نتائج المسح الذي يتم تنفيذه ضمن المسح العنقودي متعدد المؤشرات؛ وبالتالي، يجب تجنب عرض الجداول والتحليلات استناداً إلى مصادر بيانات أخرى، فيما عدا ما تقتضيه الضرورة لفهم نتائج المسح العنقودي متعدد المؤشرات.</w:t>
      </w:r>
    </w:p>
    <w:p w:rsidR="009662C9" w:rsidRPr="006C30AC" w:rsidRDefault="009662C9" w:rsidP="00975BB8">
      <w:pPr>
        <w:pStyle w:val="ListParagraph"/>
        <w:bidi/>
        <w:spacing w:after="0" w:line="264" w:lineRule="auto"/>
        <w:rPr>
          <w:rFonts w:ascii="Calibri" w:hAnsi="Calibri"/>
        </w:rPr>
      </w:pPr>
    </w:p>
    <w:p w:rsidR="00F55ADD" w:rsidRPr="006C30AC" w:rsidRDefault="007F2449" w:rsidP="00975BB8">
      <w:pPr>
        <w:pStyle w:val="ListParagraph"/>
        <w:bidi/>
        <w:spacing w:after="0" w:line="264" w:lineRule="auto"/>
        <w:rPr>
          <w:rFonts w:ascii="Calibri" w:hAnsi="Calibri"/>
        </w:rPr>
      </w:pPr>
      <w:r>
        <w:rPr>
          <w:rFonts w:ascii="Arial" w:eastAsia="Arial" w:hAnsi="Arial" w:cs="Arial"/>
          <w:rtl/>
        </w:rPr>
        <w:t>وفي هذا السياق، لا يوصى بإجراء تحليل الاتجاه حيث إن تحليلاً كهذا يتطلب منحىً تحليلياً مختلفاً وجهداً إضافياً.</w:t>
      </w:r>
      <w:r>
        <w:rPr>
          <w:rFonts w:ascii="Arial" w:eastAsia="Arial" w:hAnsi="Arial" w:cs="Arial"/>
        </w:rPr>
        <w:t xml:space="preserve"> </w:t>
      </w:r>
      <w:r w:rsidR="00975BB8">
        <w:rPr>
          <w:rFonts w:ascii="Arial" w:eastAsia="Arial" w:hAnsi="Arial" w:cs="Arial" w:hint="cs"/>
          <w:rtl/>
        </w:rPr>
        <w:t>و</w:t>
      </w:r>
      <w:r>
        <w:rPr>
          <w:rFonts w:ascii="Arial" w:eastAsia="Arial" w:hAnsi="Arial" w:cs="Arial"/>
          <w:rtl/>
        </w:rPr>
        <w:t>تحليل الاتجاه يعني أنه سيتم مراجعة وتأكيد جودة وقابلية مقارنة جميع مصادر البيانات المستخدمة في التحليل (لاحظ/ي أن هذا ينطبق أيضاً على استخدام أكثر من مسح عنقودي متعدد المؤشرات لتحليل الاتجاه).</w:t>
      </w:r>
      <w:r>
        <w:rPr>
          <w:rFonts w:ascii="Arial" w:eastAsia="Arial" w:hAnsi="Arial" w:cs="Arial"/>
        </w:rPr>
        <w:t xml:space="preserve"> </w:t>
      </w:r>
      <w:r>
        <w:rPr>
          <w:rFonts w:ascii="Arial" w:eastAsia="Arial" w:hAnsi="Arial" w:cs="Arial"/>
          <w:rtl/>
        </w:rPr>
        <w:t xml:space="preserve">ويجب أخذ أخطاء العنية الناتجة عن التقديرات المأخوذة من مصادر بيانات مختلفة بعين الاعتبار طوال الوقت. </w:t>
      </w:r>
      <w:r>
        <w:rPr>
          <w:rFonts w:ascii="Arial" w:eastAsia="Arial" w:hAnsi="Arial" w:cs="Arial"/>
        </w:rPr>
        <w:t xml:space="preserve"> </w:t>
      </w:r>
      <w:r>
        <w:rPr>
          <w:rFonts w:ascii="Arial" w:eastAsia="Arial" w:hAnsi="Arial" w:cs="Arial"/>
          <w:rtl/>
        </w:rPr>
        <w:t>كما أنه يجب توفير وقت نوعي منفصل ومركّز وإضافي لإجراء تحليل الاتجاه، والذي يمكن القيام به على النحو الأمثل في سياق منفصل.</w:t>
      </w:r>
    </w:p>
    <w:p w:rsidR="0031106A" w:rsidRPr="006C30AC" w:rsidRDefault="0031106A" w:rsidP="00975BB8">
      <w:pPr>
        <w:bidi/>
        <w:spacing w:line="264" w:lineRule="auto"/>
        <w:rPr>
          <w:rFonts w:ascii="Calibri" w:hAnsi="Calibri"/>
          <w:lang w:val="en-GB"/>
        </w:rPr>
      </w:pPr>
    </w:p>
    <w:p w:rsidR="0031106A" w:rsidRPr="00640A7B" w:rsidRDefault="007F2449" w:rsidP="00975BB8">
      <w:pPr>
        <w:pStyle w:val="Heading2"/>
        <w:bidi/>
        <w:rPr>
          <w:rFonts w:asciiTheme="minorHAnsi" w:hAnsiTheme="minorHAnsi" w:cstheme="minorHAnsi"/>
          <w:i w:val="0"/>
          <w:sz w:val="22"/>
          <w:lang w:val="en-GB"/>
        </w:rPr>
      </w:pPr>
      <w:r>
        <w:rPr>
          <w:rFonts w:eastAsia="Arial"/>
          <w:i w:val="0"/>
          <w:sz w:val="22"/>
          <w:szCs w:val="22"/>
          <w:rtl/>
          <w:lang w:val="en-GB"/>
        </w:rPr>
        <w:t>المواءمة - جدول تلخيصي لتنفيذ المسح ومجتمع المسح</w:t>
      </w:r>
    </w:p>
    <w:p w:rsidR="0031106A" w:rsidRPr="006C30AC" w:rsidRDefault="0031106A" w:rsidP="00975BB8">
      <w:pPr>
        <w:bidi/>
        <w:spacing w:line="264" w:lineRule="auto"/>
        <w:rPr>
          <w:rFonts w:ascii="Calibri" w:hAnsi="Calibri"/>
          <w:lang w:val="en-GB"/>
        </w:rPr>
      </w:pPr>
    </w:p>
    <w:p w:rsidR="0031106A" w:rsidRPr="006C30AC" w:rsidRDefault="007F2449" w:rsidP="00975BB8">
      <w:pPr>
        <w:bidi/>
        <w:spacing w:line="264" w:lineRule="auto"/>
        <w:ind w:left="720"/>
        <w:rPr>
          <w:rFonts w:ascii="Calibri" w:hAnsi="Calibri"/>
          <w:lang w:val="en-GB"/>
        </w:rPr>
      </w:pPr>
      <w:r>
        <w:rPr>
          <w:rFonts w:ascii="Arial" w:eastAsia="Arial" w:hAnsi="Arial" w:cs="Arial"/>
          <w:szCs w:val="22"/>
          <w:rtl/>
          <w:lang w:val="en-GB"/>
        </w:rPr>
        <w:t>يجمع هذا الملخص بين المعلومات المأخوذة من مختلف أقسام تقرير نتائج المسح، على النحو المبين أدناه، وهو يتطلب إجراء بعض العمليات الحسابية الثانوية.</w:t>
      </w:r>
    </w:p>
    <w:p w:rsidR="00E527FB" w:rsidRPr="006C30AC" w:rsidRDefault="00E527FB" w:rsidP="00975BB8">
      <w:pPr>
        <w:bidi/>
        <w:spacing w:line="264" w:lineRule="auto"/>
        <w:ind w:left="720"/>
        <w:rPr>
          <w:rFonts w:ascii="Calibri" w:hAnsi="Calibri"/>
          <w:lang w:val="en-GB"/>
        </w:rPr>
      </w:pPr>
    </w:p>
    <w:p w:rsidR="00E527FB" w:rsidRPr="006C30AC" w:rsidRDefault="007F2449" w:rsidP="00975BB8">
      <w:pPr>
        <w:bidi/>
        <w:spacing w:line="264" w:lineRule="auto"/>
        <w:ind w:left="720"/>
        <w:rPr>
          <w:rFonts w:ascii="Calibri" w:hAnsi="Calibri"/>
          <w:lang w:val="en-GB"/>
        </w:rPr>
      </w:pPr>
      <w:r>
        <w:rPr>
          <w:rFonts w:ascii="Arial" w:eastAsia="Arial" w:hAnsi="Arial" w:cs="Arial"/>
          <w:szCs w:val="22"/>
          <w:rtl/>
          <w:lang w:val="en-GB"/>
        </w:rPr>
        <w:t xml:space="preserve">ويتطلب الجدول </w:t>
      </w:r>
      <w:r w:rsidR="00975BB8">
        <w:rPr>
          <w:rFonts w:ascii="Arial" w:eastAsia="Arial" w:hAnsi="Arial" w:cs="Arial" w:hint="cs"/>
          <w:szCs w:val="22"/>
          <w:rtl/>
          <w:lang w:val="en-GB"/>
        </w:rPr>
        <w:t>"</w:t>
      </w:r>
      <w:r>
        <w:rPr>
          <w:rFonts w:ascii="Arial" w:eastAsia="Arial" w:hAnsi="Arial" w:cs="Arial"/>
          <w:szCs w:val="22"/>
          <w:rtl/>
          <w:lang w:val="en-GB"/>
        </w:rPr>
        <w:t>عينية المسح وتنفيذه</w:t>
      </w:r>
      <w:r w:rsidR="00975BB8">
        <w:rPr>
          <w:rFonts w:ascii="Arial" w:eastAsia="Arial" w:hAnsi="Arial" w:cs="Arial" w:hint="cs"/>
          <w:szCs w:val="22"/>
          <w:rtl/>
          <w:lang w:val="en-GB"/>
        </w:rPr>
        <w:t>"</w:t>
      </w:r>
      <w:r>
        <w:rPr>
          <w:rFonts w:ascii="Arial" w:eastAsia="Arial" w:hAnsi="Arial" w:cs="Arial"/>
          <w:szCs w:val="22"/>
          <w:rtl/>
          <w:lang w:val="en-GB"/>
        </w:rPr>
        <w:t xml:space="preserve"> توفير معلومات حول العينة، والتدريب، والعمل الميداني، والاستبيانات والتي يجب أن تكون متوفرة في الفصل الثاني:</w:t>
      </w:r>
      <w:r>
        <w:rPr>
          <w:rFonts w:ascii="Arial" w:eastAsia="Arial" w:hAnsi="Arial" w:cs="Arial"/>
          <w:szCs w:val="22"/>
          <w:lang w:val="en-GB"/>
        </w:rPr>
        <w:t xml:space="preserve"> </w:t>
      </w:r>
      <w:r>
        <w:rPr>
          <w:rFonts w:ascii="Arial" w:eastAsia="Arial" w:hAnsi="Arial" w:cs="Arial"/>
          <w:szCs w:val="22"/>
          <w:rtl/>
          <w:lang w:val="en-GB"/>
        </w:rPr>
        <w:t>منهجية المسح، الفصل الرابع:</w:t>
      </w:r>
      <w:r>
        <w:rPr>
          <w:rFonts w:ascii="Arial" w:eastAsia="Arial" w:hAnsi="Arial" w:cs="Arial"/>
          <w:szCs w:val="22"/>
          <w:lang w:val="en-GB"/>
        </w:rPr>
        <w:t xml:space="preserve"> </w:t>
      </w:r>
      <w:r>
        <w:rPr>
          <w:rFonts w:ascii="Arial" w:eastAsia="Arial" w:hAnsi="Arial" w:cs="Arial"/>
          <w:szCs w:val="22"/>
          <w:rtl/>
          <w:lang w:val="en-GB"/>
        </w:rPr>
        <w:t xml:space="preserve">تغطية العينة ومزايا المستجيبين في الملحق </w:t>
      </w:r>
      <w:r w:rsidR="00975BB8">
        <w:rPr>
          <w:rFonts w:ascii="Arial" w:eastAsia="Arial" w:hAnsi="Arial" w:cs="Arial" w:hint="cs"/>
          <w:szCs w:val="22"/>
          <w:rtl/>
          <w:lang w:val="en-GB"/>
        </w:rPr>
        <w:t>"</w:t>
      </w:r>
      <w:r>
        <w:rPr>
          <w:rFonts w:ascii="Arial" w:eastAsia="Arial" w:hAnsi="Arial" w:cs="Arial"/>
          <w:szCs w:val="22"/>
          <w:rtl/>
          <w:lang w:val="en-GB"/>
        </w:rPr>
        <w:t>أ</w:t>
      </w:r>
      <w:r w:rsidR="00975BB8">
        <w:rPr>
          <w:rFonts w:ascii="Arial" w:eastAsia="Arial" w:hAnsi="Arial" w:cs="Arial" w:hint="cs"/>
          <w:szCs w:val="22"/>
          <w:rtl/>
          <w:lang w:val="en-GB"/>
        </w:rPr>
        <w:t>"</w:t>
      </w:r>
      <w:r>
        <w:rPr>
          <w:rFonts w:ascii="Arial" w:eastAsia="Arial" w:hAnsi="Arial" w:cs="Arial"/>
          <w:szCs w:val="22"/>
          <w:rtl/>
          <w:lang w:val="en-GB"/>
        </w:rPr>
        <w:t>:</w:t>
      </w:r>
      <w:r>
        <w:rPr>
          <w:rFonts w:ascii="Arial" w:eastAsia="Arial" w:hAnsi="Arial" w:cs="Arial"/>
          <w:szCs w:val="22"/>
          <w:lang w:val="en-GB"/>
        </w:rPr>
        <w:t xml:space="preserve"> </w:t>
      </w:r>
      <w:r>
        <w:rPr>
          <w:rFonts w:ascii="Arial" w:eastAsia="Arial" w:hAnsi="Arial" w:cs="Arial"/>
          <w:szCs w:val="22"/>
          <w:rtl/>
          <w:lang w:val="en-GB"/>
        </w:rPr>
        <w:t>تصميم العينة.</w:t>
      </w:r>
    </w:p>
    <w:p w:rsidR="00E527FB" w:rsidRPr="006C30AC" w:rsidRDefault="00E527FB" w:rsidP="00975BB8">
      <w:pPr>
        <w:bidi/>
        <w:spacing w:line="264" w:lineRule="auto"/>
        <w:ind w:left="720"/>
        <w:rPr>
          <w:rFonts w:ascii="Calibri" w:hAnsi="Calibri"/>
          <w:lang w:val="en-GB"/>
        </w:rPr>
      </w:pPr>
    </w:p>
    <w:p w:rsidR="00E527FB" w:rsidRPr="006C30AC" w:rsidRDefault="007F2449" w:rsidP="00975BB8">
      <w:pPr>
        <w:bidi/>
        <w:spacing w:line="264" w:lineRule="auto"/>
        <w:ind w:left="720"/>
        <w:rPr>
          <w:rFonts w:ascii="Calibri" w:hAnsi="Calibri"/>
          <w:lang w:val="en-GB"/>
        </w:rPr>
      </w:pPr>
      <w:r>
        <w:rPr>
          <w:rFonts w:ascii="Arial" w:eastAsia="Arial" w:hAnsi="Arial" w:cs="Arial"/>
          <w:szCs w:val="22"/>
          <w:rtl/>
          <w:lang w:val="en-GB"/>
        </w:rPr>
        <w:t xml:space="preserve">في الجدول السفلي، </w:t>
      </w:r>
      <w:r w:rsidR="00975BB8">
        <w:rPr>
          <w:rFonts w:ascii="Arial" w:eastAsia="Arial" w:hAnsi="Arial" w:cs="Arial" w:hint="cs"/>
          <w:szCs w:val="22"/>
          <w:rtl/>
          <w:lang w:val="en-GB"/>
        </w:rPr>
        <w:t>"</w:t>
      </w:r>
      <w:r>
        <w:rPr>
          <w:rFonts w:ascii="Arial" w:eastAsia="Arial" w:hAnsi="Arial" w:cs="Arial"/>
          <w:szCs w:val="22"/>
          <w:rtl/>
          <w:lang w:val="en-GB"/>
        </w:rPr>
        <w:t>مجتمع المسح</w:t>
      </w:r>
      <w:r w:rsidR="00975BB8">
        <w:rPr>
          <w:rFonts w:ascii="Arial" w:eastAsia="Arial" w:hAnsi="Arial" w:cs="Arial" w:hint="cs"/>
          <w:szCs w:val="22"/>
          <w:rtl/>
          <w:lang w:val="en-GB"/>
        </w:rPr>
        <w:t>"</w:t>
      </w:r>
      <w:r>
        <w:rPr>
          <w:rFonts w:ascii="Arial" w:eastAsia="Arial" w:hAnsi="Arial" w:cs="Arial"/>
          <w:szCs w:val="22"/>
          <w:rtl/>
          <w:lang w:val="en-GB"/>
        </w:rPr>
        <w:t>، يجب ذكر ما يلي:</w:t>
      </w:r>
    </w:p>
    <w:p w:rsidR="0031106A" w:rsidRPr="006C30AC" w:rsidRDefault="007F2449" w:rsidP="00975BB8">
      <w:pPr>
        <w:tabs>
          <w:tab w:val="left" w:pos="990"/>
        </w:tabs>
        <w:bidi/>
        <w:spacing w:line="264" w:lineRule="auto"/>
        <w:ind w:left="990" w:hanging="270"/>
        <w:rPr>
          <w:rFonts w:ascii="Calibri" w:hAnsi="Calibri"/>
          <w:lang w:val="en-GB"/>
        </w:rPr>
      </w:pPr>
      <w:r>
        <w:rPr>
          <w:rFonts w:ascii="Arial" w:eastAsia="Arial" w:hAnsi="Arial" w:cs="Arial"/>
          <w:szCs w:val="22"/>
          <w:lang w:val="en-GB"/>
        </w:rPr>
        <w:lastRenderedPageBreak/>
        <w:t>•</w:t>
      </w:r>
      <w:r>
        <w:rPr>
          <w:rFonts w:ascii="Arial" w:eastAsia="Arial" w:hAnsi="Arial" w:cs="Arial"/>
          <w:szCs w:val="22"/>
          <w:lang w:val="en-GB"/>
        </w:rPr>
        <w:tab/>
      </w:r>
      <w:r w:rsidR="00975BB8">
        <w:rPr>
          <w:rFonts w:ascii="Arial" w:eastAsia="Arial" w:hAnsi="Arial" w:cs="Arial" w:hint="cs"/>
          <w:szCs w:val="22"/>
          <w:rtl/>
          <w:lang w:val="en-GB"/>
        </w:rPr>
        <w:t>"</w:t>
      </w:r>
      <w:r>
        <w:rPr>
          <w:rFonts w:ascii="Arial" w:eastAsia="Arial" w:hAnsi="Arial" w:cs="Arial"/>
          <w:szCs w:val="22"/>
          <w:rtl/>
          <w:lang w:val="en-GB"/>
        </w:rPr>
        <w:t>متوسط حجم الأسرة المعيشية</w:t>
      </w:r>
      <w:r w:rsidR="00975BB8">
        <w:rPr>
          <w:rFonts w:ascii="Arial" w:eastAsia="Arial" w:hAnsi="Arial" w:cs="Arial" w:hint="cs"/>
          <w:szCs w:val="22"/>
          <w:rtl/>
          <w:lang w:val="en-GB"/>
        </w:rPr>
        <w:t>"،</w:t>
      </w:r>
      <w:r>
        <w:rPr>
          <w:rFonts w:ascii="Arial" w:eastAsia="Arial" w:hAnsi="Arial" w:cs="Arial"/>
          <w:szCs w:val="22"/>
          <w:rtl/>
          <w:lang w:val="en-GB"/>
        </w:rPr>
        <w:t xml:space="preserve"> وهو مذكور في الجدول </w:t>
      </w:r>
      <w:r>
        <w:rPr>
          <w:rFonts w:ascii="Arial" w:eastAsia="Arial" w:hAnsi="Arial" w:cs="Arial"/>
          <w:szCs w:val="22"/>
          <w:lang w:val="en-GB"/>
        </w:rPr>
        <w:t>SR.3.1</w:t>
      </w:r>
      <w:r>
        <w:rPr>
          <w:rFonts w:ascii="Arial" w:eastAsia="Arial" w:hAnsi="Arial" w:cs="Arial"/>
          <w:szCs w:val="22"/>
          <w:rtl/>
          <w:lang w:val="en-GB"/>
        </w:rPr>
        <w:t>.</w:t>
      </w:r>
    </w:p>
    <w:p w:rsidR="0031106A" w:rsidRPr="006C30AC" w:rsidRDefault="007F2449" w:rsidP="00975BB8">
      <w:pPr>
        <w:tabs>
          <w:tab w:val="left" w:pos="990"/>
        </w:tabs>
        <w:bidi/>
        <w:spacing w:line="264" w:lineRule="auto"/>
        <w:ind w:left="990" w:hanging="270"/>
        <w:rPr>
          <w:rFonts w:ascii="Calibri" w:hAnsi="Calibri"/>
          <w:lang w:val="en-GB"/>
        </w:rPr>
      </w:pPr>
      <w:r>
        <w:rPr>
          <w:rFonts w:ascii="Arial" w:eastAsia="Arial" w:hAnsi="Arial" w:cs="Arial"/>
          <w:szCs w:val="22"/>
          <w:lang w:val="en-GB"/>
        </w:rPr>
        <w:t>•</w:t>
      </w:r>
      <w:r>
        <w:rPr>
          <w:rFonts w:ascii="Arial" w:eastAsia="Arial" w:hAnsi="Arial" w:cs="Arial"/>
          <w:szCs w:val="22"/>
          <w:lang w:val="en-GB"/>
        </w:rPr>
        <w:tab/>
      </w:r>
      <w:r>
        <w:rPr>
          <w:rFonts w:ascii="Arial" w:eastAsia="Arial" w:hAnsi="Arial" w:cs="Arial"/>
          <w:szCs w:val="22"/>
          <w:rtl/>
          <w:lang w:val="en-GB"/>
        </w:rPr>
        <w:t xml:space="preserve">نسبة السكان دون سنّ </w:t>
      </w:r>
      <w:r>
        <w:rPr>
          <w:rFonts w:ascii="Arial" w:eastAsia="Arial" w:hAnsi="Arial" w:cs="Arial"/>
          <w:szCs w:val="22"/>
          <w:lang w:val="en-GB"/>
        </w:rPr>
        <w:t>5</w:t>
      </w:r>
      <w:r>
        <w:rPr>
          <w:rFonts w:ascii="Arial" w:eastAsia="Arial" w:hAnsi="Arial" w:cs="Arial"/>
          <w:szCs w:val="22"/>
          <w:rtl/>
          <w:lang w:val="en-GB"/>
        </w:rPr>
        <w:t xml:space="preserve"> سنوات و </w:t>
      </w:r>
      <w:r>
        <w:rPr>
          <w:rFonts w:ascii="Arial" w:eastAsia="Arial" w:hAnsi="Arial" w:cs="Arial"/>
          <w:szCs w:val="22"/>
          <w:lang w:val="en-GB"/>
        </w:rPr>
        <w:t>15</w:t>
      </w:r>
      <w:r>
        <w:rPr>
          <w:rFonts w:ascii="Arial" w:eastAsia="Arial" w:hAnsi="Arial" w:cs="Arial"/>
          <w:szCs w:val="22"/>
          <w:rtl/>
          <w:lang w:val="en-GB"/>
        </w:rPr>
        <w:t xml:space="preserve"> سنة</w:t>
      </w:r>
      <w:r w:rsidR="00975BB8">
        <w:rPr>
          <w:rFonts w:ascii="Arial" w:eastAsia="Arial" w:hAnsi="Arial" w:cs="Arial" w:hint="cs"/>
          <w:szCs w:val="22"/>
          <w:rtl/>
          <w:lang w:val="en-GB"/>
        </w:rPr>
        <w:t>،</w:t>
      </w:r>
      <w:r>
        <w:rPr>
          <w:rFonts w:ascii="Arial" w:eastAsia="Arial" w:hAnsi="Arial" w:cs="Arial"/>
          <w:szCs w:val="22"/>
          <w:rtl/>
          <w:lang w:val="en-GB"/>
        </w:rPr>
        <w:t xml:space="preserve"> وهي مذكورة في الجدول </w:t>
      </w:r>
      <w:r>
        <w:rPr>
          <w:rFonts w:ascii="Arial" w:eastAsia="Arial" w:hAnsi="Arial" w:cs="Arial"/>
          <w:szCs w:val="22"/>
          <w:lang w:val="en-GB"/>
        </w:rPr>
        <w:t>SR.4.1</w:t>
      </w:r>
      <w:r>
        <w:rPr>
          <w:rFonts w:ascii="Arial" w:eastAsia="Arial" w:hAnsi="Arial" w:cs="Arial"/>
          <w:szCs w:val="22"/>
          <w:rtl/>
          <w:lang w:val="en-GB"/>
        </w:rPr>
        <w:t>.</w:t>
      </w:r>
    </w:p>
    <w:p w:rsidR="0031106A" w:rsidRPr="006C30AC" w:rsidRDefault="007F2449" w:rsidP="00975BB8">
      <w:pPr>
        <w:tabs>
          <w:tab w:val="left" w:pos="990"/>
        </w:tabs>
        <w:bidi/>
        <w:spacing w:line="264" w:lineRule="auto"/>
        <w:ind w:left="990" w:hanging="270"/>
        <w:rPr>
          <w:rFonts w:ascii="Calibri" w:hAnsi="Calibri"/>
          <w:lang w:val="en-GB"/>
        </w:rPr>
      </w:pPr>
      <w:r>
        <w:rPr>
          <w:rFonts w:ascii="Arial" w:eastAsia="Arial" w:hAnsi="Arial" w:cs="Arial"/>
          <w:szCs w:val="22"/>
          <w:lang w:val="en-GB"/>
        </w:rPr>
        <w:t>•</w:t>
      </w:r>
      <w:r>
        <w:rPr>
          <w:rFonts w:ascii="Arial" w:eastAsia="Arial" w:hAnsi="Arial" w:cs="Arial"/>
          <w:szCs w:val="22"/>
          <w:lang w:val="en-GB"/>
        </w:rPr>
        <w:tab/>
      </w:r>
      <w:r w:rsidR="00975BB8">
        <w:rPr>
          <w:rFonts w:ascii="Arial" w:eastAsia="Arial" w:hAnsi="Arial" w:cs="Arial" w:hint="cs"/>
          <w:szCs w:val="22"/>
          <w:rtl/>
          <w:lang w:val="en-GB"/>
        </w:rPr>
        <w:t>"</w:t>
      </w:r>
      <w:r>
        <w:rPr>
          <w:rFonts w:ascii="Arial" w:eastAsia="Arial" w:hAnsi="Arial" w:cs="Arial"/>
          <w:szCs w:val="22"/>
          <w:rtl/>
          <w:lang w:val="en-GB"/>
        </w:rPr>
        <w:t>نسبة النساء اللواتي أنجبن مولوداً حيّاً في السنتين الماضيتين</w:t>
      </w:r>
      <w:r w:rsidR="00975BB8">
        <w:rPr>
          <w:rFonts w:ascii="Arial" w:eastAsia="Arial" w:hAnsi="Arial" w:cs="Arial" w:hint="cs"/>
          <w:szCs w:val="22"/>
          <w:rtl/>
          <w:lang w:val="en-GB"/>
        </w:rPr>
        <w:t>"،</w:t>
      </w:r>
      <w:r>
        <w:rPr>
          <w:rFonts w:ascii="Arial" w:eastAsia="Arial" w:hAnsi="Arial" w:cs="Arial"/>
          <w:szCs w:val="22"/>
          <w:rtl/>
          <w:lang w:val="en-GB"/>
        </w:rPr>
        <w:t xml:space="preserve"> وهي مذكورة في الجدول </w:t>
      </w:r>
      <w:r>
        <w:rPr>
          <w:rFonts w:ascii="Arial" w:eastAsia="Arial" w:hAnsi="Arial" w:cs="Arial"/>
          <w:szCs w:val="22"/>
          <w:lang w:val="en-GB"/>
        </w:rPr>
        <w:t>SR.1W</w:t>
      </w:r>
      <w:r>
        <w:rPr>
          <w:rFonts w:ascii="Arial" w:eastAsia="Arial" w:hAnsi="Arial" w:cs="Arial"/>
          <w:szCs w:val="22"/>
          <w:rtl/>
          <w:lang w:val="en-GB"/>
        </w:rPr>
        <w:t>.</w:t>
      </w:r>
    </w:p>
    <w:p w:rsidR="0031106A" w:rsidRPr="006C30AC" w:rsidRDefault="007F2449" w:rsidP="00975BB8">
      <w:pPr>
        <w:tabs>
          <w:tab w:val="left" w:pos="990"/>
        </w:tabs>
        <w:bidi/>
        <w:spacing w:line="264" w:lineRule="auto"/>
        <w:ind w:left="990" w:hanging="270"/>
        <w:rPr>
          <w:rFonts w:ascii="Calibri" w:hAnsi="Calibri"/>
          <w:lang w:val="en-GB"/>
        </w:rPr>
      </w:pPr>
      <w:r>
        <w:rPr>
          <w:rFonts w:ascii="Arial" w:eastAsia="Arial" w:hAnsi="Arial" w:cs="Arial"/>
          <w:szCs w:val="22"/>
          <w:lang w:val="en-GB"/>
        </w:rPr>
        <w:t>•</w:t>
      </w:r>
      <w:r>
        <w:rPr>
          <w:rFonts w:ascii="Arial" w:eastAsia="Arial" w:hAnsi="Arial" w:cs="Arial"/>
          <w:szCs w:val="22"/>
          <w:lang w:val="en-GB"/>
        </w:rPr>
        <w:tab/>
      </w:r>
      <w:r>
        <w:rPr>
          <w:rFonts w:ascii="Arial" w:eastAsia="Arial" w:hAnsi="Arial" w:cs="Arial"/>
          <w:szCs w:val="22"/>
          <w:rtl/>
          <w:lang w:val="en-GB"/>
        </w:rPr>
        <w:t>نسب السكان الذين يعيشون في مناطق حضرية وريفية وفي الأقاليم ليس متاحة بشكل مباشر من عمليات الجدولة القياسية.</w:t>
      </w:r>
      <w:r>
        <w:rPr>
          <w:rFonts w:ascii="Arial" w:eastAsia="Arial" w:hAnsi="Arial" w:cs="Arial"/>
          <w:szCs w:val="22"/>
          <w:lang w:val="en-GB"/>
        </w:rPr>
        <w:t xml:space="preserve"> </w:t>
      </w:r>
      <w:r>
        <w:rPr>
          <w:rFonts w:ascii="Arial" w:eastAsia="Arial" w:hAnsi="Arial" w:cs="Arial"/>
          <w:szCs w:val="22"/>
          <w:rtl/>
          <w:lang w:val="en-GB"/>
        </w:rPr>
        <w:t xml:space="preserve">ولاستخراج هذه النسب، يجب استخدام عدد أفراد الأسرة المعيشية، الوارد في العمود الأخير من الجدول </w:t>
      </w:r>
      <w:r>
        <w:rPr>
          <w:rFonts w:ascii="Arial" w:eastAsia="Arial" w:hAnsi="Arial" w:cs="Arial"/>
          <w:szCs w:val="22"/>
          <w:lang w:val="en-GB"/>
        </w:rPr>
        <w:t>SR.2.3</w:t>
      </w:r>
      <w:r>
        <w:rPr>
          <w:rFonts w:ascii="Arial" w:eastAsia="Arial" w:hAnsi="Arial" w:cs="Arial"/>
          <w:szCs w:val="22"/>
          <w:rtl/>
          <w:lang w:val="en-GB"/>
        </w:rPr>
        <w:t>، لحساب نسب</w:t>
      </w:r>
      <w:r w:rsidR="00975BB8">
        <w:rPr>
          <w:rFonts w:ascii="Arial" w:eastAsia="Arial" w:hAnsi="Arial" w:cs="Arial" w:hint="cs"/>
          <w:szCs w:val="22"/>
          <w:rtl/>
          <w:lang w:val="en-GB"/>
        </w:rPr>
        <w:t>ة</w:t>
      </w:r>
      <w:r>
        <w:rPr>
          <w:rFonts w:ascii="Arial" w:eastAsia="Arial" w:hAnsi="Arial" w:cs="Arial"/>
          <w:szCs w:val="22"/>
          <w:rtl/>
          <w:lang w:val="en-GB"/>
        </w:rPr>
        <w:t xml:space="preserve"> إجمالي السكان.</w:t>
      </w:r>
    </w:p>
    <w:p w:rsidR="009C70CD" w:rsidRPr="006C30AC" w:rsidRDefault="009C70CD" w:rsidP="00975BB8">
      <w:pPr>
        <w:pStyle w:val="ListParagraph"/>
        <w:bidi/>
        <w:spacing w:after="0" w:line="264" w:lineRule="auto"/>
        <w:rPr>
          <w:rFonts w:ascii="Calibri" w:hAnsi="Calibri"/>
        </w:rPr>
      </w:pPr>
    </w:p>
    <w:p w:rsidR="009C70CD" w:rsidRPr="00640A7B" w:rsidRDefault="007F2449" w:rsidP="00975BB8">
      <w:pPr>
        <w:pStyle w:val="Heading2"/>
        <w:bidi/>
        <w:rPr>
          <w:rFonts w:asciiTheme="minorHAnsi" w:hAnsiTheme="minorHAnsi" w:cstheme="minorHAnsi"/>
          <w:i w:val="0"/>
          <w:sz w:val="22"/>
          <w:lang w:val="en-GB"/>
        </w:rPr>
      </w:pPr>
      <w:r>
        <w:rPr>
          <w:rFonts w:eastAsia="Arial"/>
          <w:i w:val="0"/>
          <w:sz w:val="22"/>
          <w:szCs w:val="22"/>
          <w:rtl/>
          <w:lang w:val="en-GB"/>
        </w:rPr>
        <w:t>الجداول وترقيم الجداول</w:t>
      </w:r>
    </w:p>
    <w:p w:rsidR="006C4B43" w:rsidRPr="006C30AC" w:rsidRDefault="006C4B43" w:rsidP="00975BB8">
      <w:pPr>
        <w:bidi/>
        <w:spacing w:line="264" w:lineRule="auto"/>
        <w:ind w:left="720"/>
        <w:rPr>
          <w:rFonts w:ascii="Calibri" w:hAnsi="Calibri"/>
          <w:szCs w:val="22"/>
          <w:lang w:val="en-GB"/>
        </w:rPr>
      </w:pPr>
    </w:p>
    <w:p w:rsidR="009C70CD" w:rsidRPr="006C30AC" w:rsidRDefault="007F2449" w:rsidP="00975BB8">
      <w:pPr>
        <w:bidi/>
        <w:spacing w:line="264" w:lineRule="auto"/>
        <w:ind w:left="720"/>
        <w:rPr>
          <w:rFonts w:ascii="Calibri" w:hAnsi="Calibri"/>
          <w:szCs w:val="22"/>
          <w:lang w:val="en-GB"/>
        </w:rPr>
      </w:pPr>
      <w:r>
        <w:rPr>
          <w:rFonts w:ascii="Arial" w:eastAsia="Arial" w:hAnsi="Arial" w:cs="Arial"/>
          <w:szCs w:val="22"/>
          <w:rtl/>
          <w:lang w:val="en-GB"/>
        </w:rPr>
        <w:t>من المتوقع أن يتم وضع الجداول ضمن الفصول، في نهاية كل قسم من الأقسام التي ينطبق عليها كل جدول.</w:t>
      </w:r>
    </w:p>
    <w:p w:rsidR="006C4B43" w:rsidRPr="006C30AC" w:rsidRDefault="006C4B43" w:rsidP="00975BB8">
      <w:pPr>
        <w:bidi/>
        <w:spacing w:line="264" w:lineRule="auto"/>
        <w:ind w:left="720"/>
        <w:rPr>
          <w:rFonts w:ascii="Calibri" w:hAnsi="Calibri"/>
          <w:szCs w:val="22"/>
          <w:lang w:val="en-GB"/>
        </w:rPr>
      </w:pPr>
    </w:p>
    <w:p w:rsidR="00DE4FDE" w:rsidRPr="006C30AC" w:rsidRDefault="007F2449" w:rsidP="00975BB8">
      <w:pPr>
        <w:bidi/>
        <w:spacing w:line="264" w:lineRule="auto"/>
        <w:ind w:left="720"/>
        <w:rPr>
          <w:rFonts w:ascii="Calibri" w:hAnsi="Calibri"/>
          <w:szCs w:val="22"/>
          <w:lang w:val="en-GB"/>
        </w:rPr>
      </w:pPr>
      <w:r>
        <w:rPr>
          <w:rFonts w:ascii="Arial" w:eastAsia="Arial" w:hAnsi="Arial" w:cs="Arial"/>
          <w:szCs w:val="22"/>
          <w:rtl/>
          <w:lang w:val="en-GB"/>
        </w:rPr>
        <w:t xml:space="preserve">وكما هو مبين في الملحق </w:t>
      </w:r>
      <w:r>
        <w:rPr>
          <w:rFonts w:ascii="Arial" w:eastAsia="Arial" w:hAnsi="Arial" w:cs="Arial"/>
          <w:szCs w:val="22"/>
          <w:lang w:val="en-GB"/>
        </w:rPr>
        <w:t>1</w:t>
      </w:r>
      <w:r>
        <w:rPr>
          <w:rFonts w:ascii="Arial" w:eastAsia="Arial" w:hAnsi="Arial" w:cs="Arial"/>
          <w:szCs w:val="22"/>
          <w:rtl/>
          <w:lang w:val="en-GB"/>
        </w:rPr>
        <w:t xml:space="preserve">، يجب أن تُعرض الجداول فصلاً تلو الآخر، بحيث إذا تم إجراء أي تحديث ولو طفيف في </w:t>
      </w:r>
      <w:r w:rsidR="00975BB8">
        <w:rPr>
          <w:rFonts w:ascii="Arial" w:eastAsia="Arial" w:hAnsi="Arial" w:cs="Arial" w:hint="cs"/>
          <w:szCs w:val="22"/>
          <w:rtl/>
          <w:lang w:val="en-GB"/>
        </w:rPr>
        <w:t>البرمجية</w:t>
      </w:r>
      <w:r>
        <w:rPr>
          <w:rFonts w:ascii="Arial" w:eastAsia="Arial" w:hAnsi="Arial" w:cs="Arial"/>
          <w:szCs w:val="22"/>
          <w:rtl/>
          <w:lang w:val="en-GB"/>
        </w:rPr>
        <w:t xml:space="preserve"> في جدول واحد فإنه يؤدي إلى مُخرج جديد في برنامج الحزمة الإحصائية للعلوم الاجتماعية </w:t>
      </w:r>
      <w:r>
        <w:rPr>
          <w:rFonts w:ascii="Arial" w:eastAsia="Arial" w:hAnsi="Arial" w:cs="Arial"/>
          <w:szCs w:val="22"/>
          <w:lang w:val="en-GB"/>
        </w:rPr>
        <w:t>SPSS</w:t>
      </w:r>
      <w:r>
        <w:rPr>
          <w:rFonts w:ascii="Arial" w:eastAsia="Arial" w:hAnsi="Arial" w:cs="Arial"/>
          <w:szCs w:val="22"/>
          <w:rtl/>
          <w:lang w:val="en-GB"/>
        </w:rPr>
        <w:t xml:space="preserve"> وتصديره إلى برنامج إكسل مع جميع الجداول الواردة في الفصل الواحد، بحيث يُعرض كل جدول في ورقة إكسل مستقلة.</w:t>
      </w:r>
      <w:r>
        <w:rPr>
          <w:rFonts w:ascii="Arial" w:eastAsia="Arial" w:hAnsi="Arial" w:cs="Arial"/>
          <w:szCs w:val="22"/>
          <w:lang w:val="en-GB"/>
        </w:rPr>
        <w:t xml:space="preserve"> </w:t>
      </w:r>
      <w:r>
        <w:rPr>
          <w:rFonts w:ascii="Arial" w:eastAsia="Arial" w:hAnsi="Arial" w:cs="Arial"/>
          <w:szCs w:val="22"/>
          <w:rtl/>
          <w:lang w:val="en-GB"/>
        </w:rPr>
        <w:t>ومن شأن هذا أن يتيح قدرة أكبر على التحكم بالعملية.</w:t>
      </w:r>
      <w:r>
        <w:rPr>
          <w:rFonts w:ascii="Arial" w:eastAsia="Arial" w:hAnsi="Arial" w:cs="Arial"/>
          <w:szCs w:val="22"/>
          <w:lang w:val="en-GB"/>
        </w:rPr>
        <w:t xml:space="preserve"> </w:t>
      </w:r>
      <w:r>
        <w:rPr>
          <w:rFonts w:ascii="Arial" w:eastAsia="Arial" w:hAnsi="Arial" w:cs="Arial"/>
          <w:szCs w:val="22"/>
          <w:rtl/>
          <w:lang w:val="en-GB"/>
        </w:rPr>
        <w:t xml:space="preserve">يرجى الرجوع إلى الملحق </w:t>
      </w:r>
      <w:r>
        <w:rPr>
          <w:rFonts w:ascii="Arial" w:eastAsia="Arial" w:hAnsi="Arial" w:cs="Arial"/>
          <w:szCs w:val="22"/>
          <w:lang w:val="en-GB"/>
        </w:rPr>
        <w:t>1</w:t>
      </w:r>
      <w:r>
        <w:rPr>
          <w:rFonts w:ascii="Arial" w:eastAsia="Arial" w:hAnsi="Arial" w:cs="Arial"/>
          <w:szCs w:val="22"/>
          <w:rtl/>
          <w:lang w:val="en-GB"/>
        </w:rPr>
        <w:t xml:space="preserve"> للاطلاع على إرشادات نقل الجداول من تصديرات إكسل لبرنامج الحزمة الإحصائية للعلوم الاجتماعية </w:t>
      </w:r>
      <w:r>
        <w:rPr>
          <w:rFonts w:ascii="Arial" w:eastAsia="Arial" w:hAnsi="Arial" w:cs="Arial"/>
          <w:szCs w:val="22"/>
          <w:lang w:val="en-GB"/>
        </w:rPr>
        <w:t>SPSS</w:t>
      </w:r>
      <w:r>
        <w:rPr>
          <w:rFonts w:ascii="Arial" w:eastAsia="Arial" w:hAnsi="Arial" w:cs="Arial"/>
          <w:szCs w:val="22"/>
          <w:rtl/>
          <w:lang w:val="en-GB"/>
        </w:rPr>
        <w:t xml:space="preserve"> عبر خطة الجدولة المواءمة الخاصة بك وإلى التقرير.</w:t>
      </w:r>
    </w:p>
    <w:p w:rsidR="006C4B43" w:rsidRPr="006C30AC" w:rsidRDefault="006C4B43" w:rsidP="00975BB8">
      <w:pPr>
        <w:bidi/>
        <w:spacing w:line="264" w:lineRule="auto"/>
        <w:ind w:left="720"/>
        <w:rPr>
          <w:rFonts w:ascii="Calibri" w:hAnsi="Calibri"/>
          <w:szCs w:val="22"/>
          <w:lang w:val="en-GB"/>
        </w:rPr>
      </w:pPr>
    </w:p>
    <w:p w:rsidR="000B4E57" w:rsidRPr="006C30AC" w:rsidRDefault="007F2449" w:rsidP="00975BB8">
      <w:pPr>
        <w:bidi/>
        <w:spacing w:line="264" w:lineRule="auto"/>
        <w:ind w:left="720"/>
        <w:rPr>
          <w:rFonts w:ascii="Calibri" w:hAnsi="Calibri"/>
          <w:lang w:val="en-GB"/>
        </w:rPr>
      </w:pPr>
      <w:r>
        <w:rPr>
          <w:rFonts w:ascii="Arial" w:eastAsia="Arial" w:hAnsi="Arial" w:cs="Arial"/>
          <w:szCs w:val="22"/>
          <w:rtl/>
          <w:lang w:val="en-GB"/>
        </w:rPr>
        <w:t>أرقام الجداول الواردة في النص هي أرقام تعود على الأعداد المستخدمة في خطة الجدولة القياسية، والتي تشمل جميع الجداول القياسية للمسح العنقودي متعدد المؤشرات السادس.</w:t>
      </w:r>
      <w:r>
        <w:rPr>
          <w:rFonts w:ascii="Arial" w:eastAsia="Arial" w:hAnsi="Arial" w:cs="Arial"/>
          <w:szCs w:val="22"/>
          <w:lang w:val="en-GB"/>
        </w:rPr>
        <w:t xml:space="preserve"> </w:t>
      </w:r>
      <w:r>
        <w:rPr>
          <w:rFonts w:ascii="Arial" w:eastAsia="Arial" w:hAnsi="Arial" w:cs="Arial"/>
          <w:szCs w:val="22"/>
          <w:rtl/>
          <w:lang w:val="en-GB"/>
        </w:rPr>
        <w:t xml:space="preserve">ويمكن لفرق السمح إعادة ترقيم الجداول بحيث تكون متسلسلة في كافة أقسام كل فصل من </w:t>
      </w:r>
      <w:r w:rsidR="00975BB8">
        <w:rPr>
          <w:rFonts w:ascii="Arial" w:eastAsia="Arial" w:hAnsi="Arial" w:cs="Arial" w:hint="cs"/>
          <w:szCs w:val="22"/>
          <w:rtl/>
          <w:lang w:val="en-GB"/>
        </w:rPr>
        <w:t>الفصول</w:t>
      </w:r>
      <w:r>
        <w:rPr>
          <w:rFonts w:ascii="Arial" w:eastAsia="Arial" w:hAnsi="Arial" w:cs="Arial"/>
          <w:szCs w:val="22"/>
          <w:rtl/>
          <w:lang w:val="en-GB"/>
        </w:rPr>
        <w:t xml:space="preserve"> وكل قسم من الأقسام، مع الإبقاء على الحرفين والرقم اللذان يشيران إلى الفصل والقسم الذي تنتمي الجداول إليهما، حسب الجداول المشمولة في التقرير.</w:t>
      </w:r>
      <w:r>
        <w:rPr>
          <w:rFonts w:ascii="Arial" w:eastAsia="Arial" w:hAnsi="Arial" w:cs="Arial"/>
          <w:szCs w:val="22"/>
          <w:lang w:val="en-GB"/>
        </w:rPr>
        <w:t xml:space="preserve"> </w:t>
      </w:r>
      <w:r>
        <w:rPr>
          <w:rFonts w:ascii="Arial" w:eastAsia="Arial" w:hAnsi="Arial" w:cs="Arial"/>
          <w:szCs w:val="22"/>
          <w:rtl/>
          <w:lang w:val="en-GB"/>
        </w:rPr>
        <w:t xml:space="preserve">على سبيل المثال، إذا لم يتم تضمين أسئلة الملاريا لدولة ما، فإن القسم </w:t>
      </w:r>
      <w:r>
        <w:rPr>
          <w:rFonts w:ascii="Arial" w:eastAsia="Arial" w:hAnsi="Arial" w:cs="Arial"/>
          <w:szCs w:val="22"/>
          <w:lang w:val="en-GB"/>
        </w:rPr>
        <w:t>TC.6</w:t>
      </w:r>
      <w:r>
        <w:rPr>
          <w:rFonts w:ascii="Arial" w:eastAsia="Arial" w:hAnsi="Arial" w:cs="Arial"/>
          <w:szCs w:val="22"/>
          <w:rtl/>
          <w:lang w:val="en-GB"/>
        </w:rPr>
        <w:t xml:space="preserve"> لن يظهر في التقرير.</w:t>
      </w:r>
      <w:r>
        <w:rPr>
          <w:rFonts w:ascii="Arial" w:eastAsia="Arial" w:hAnsi="Arial" w:cs="Arial"/>
          <w:szCs w:val="22"/>
          <w:lang w:val="en-GB"/>
        </w:rPr>
        <w:t xml:space="preserve"> </w:t>
      </w:r>
      <w:r>
        <w:rPr>
          <w:rFonts w:ascii="Arial" w:eastAsia="Arial" w:hAnsi="Arial" w:cs="Arial"/>
          <w:szCs w:val="22"/>
          <w:rtl/>
          <w:lang w:val="en-GB"/>
        </w:rPr>
        <w:t xml:space="preserve">وفي هذا المثال، يجب إعادة ترقيم الأقسام من </w:t>
      </w:r>
      <w:r>
        <w:rPr>
          <w:rFonts w:ascii="Arial" w:eastAsia="Arial" w:hAnsi="Arial" w:cs="Arial"/>
          <w:szCs w:val="22"/>
          <w:lang w:val="en-GB"/>
        </w:rPr>
        <w:t>TC.7</w:t>
      </w:r>
      <w:r>
        <w:rPr>
          <w:rFonts w:ascii="Arial" w:eastAsia="Arial" w:hAnsi="Arial" w:cs="Arial"/>
          <w:szCs w:val="22"/>
          <w:rtl/>
          <w:lang w:val="en-GB"/>
        </w:rPr>
        <w:t>-</w:t>
      </w:r>
      <w:r>
        <w:rPr>
          <w:rFonts w:ascii="Arial" w:eastAsia="Arial" w:hAnsi="Arial" w:cs="Arial"/>
          <w:szCs w:val="22"/>
          <w:lang w:val="en-GB"/>
        </w:rPr>
        <w:t>TC.11</w:t>
      </w:r>
      <w:r>
        <w:rPr>
          <w:rFonts w:ascii="Arial" w:eastAsia="Arial" w:hAnsi="Arial" w:cs="Arial"/>
          <w:szCs w:val="22"/>
          <w:rtl/>
          <w:lang w:val="en-GB"/>
        </w:rPr>
        <w:t xml:space="preserve"> لتصبح </w:t>
      </w:r>
      <w:r>
        <w:rPr>
          <w:rFonts w:ascii="Arial" w:eastAsia="Arial" w:hAnsi="Arial" w:cs="Arial"/>
          <w:szCs w:val="22"/>
          <w:lang w:val="en-GB"/>
        </w:rPr>
        <w:t>TC.6</w:t>
      </w:r>
      <w:r>
        <w:rPr>
          <w:rFonts w:ascii="Arial" w:eastAsia="Arial" w:hAnsi="Arial" w:cs="Arial"/>
          <w:szCs w:val="22"/>
          <w:rtl/>
          <w:lang w:val="en-GB"/>
        </w:rPr>
        <w:t>-</w:t>
      </w:r>
      <w:r>
        <w:rPr>
          <w:rFonts w:ascii="Arial" w:eastAsia="Arial" w:hAnsi="Arial" w:cs="Arial"/>
          <w:szCs w:val="22"/>
          <w:lang w:val="en-GB"/>
        </w:rPr>
        <w:t>TC.10</w:t>
      </w:r>
      <w:r>
        <w:rPr>
          <w:rFonts w:ascii="Arial" w:eastAsia="Arial" w:hAnsi="Arial" w:cs="Arial"/>
          <w:szCs w:val="22"/>
          <w:rtl/>
          <w:lang w:val="en-GB"/>
        </w:rPr>
        <w:t>.</w:t>
      </w:r>
      <w:r>
        <w:rPr>
          <w:rFonts w:ascii="Arial" w:eastAsia="Arial" w:hAnsi="Arial" w:cs="Arial"/>
          <w:szCs w:val="22"/>
          <w:lang w:val="en-GB"/>
        </w:rPr>
        <w:t xml:space="preserve"> </w:t>
      </w:r>
      <w:r>
        <w:rPr>
          <w:rFonts w:ascii="Arial" w:eastAsia="Arial" w:hAnsi="Arial" w:cs="Arial"/>
          <w:szCs w:val="22"/>
          <w:rtl/>
          <w:lang w:val="en-GB"/>
        </w:rPr>
        <w:t xml:space="preserve">ومن الأمثلة الأخرى، إذا اشتمل مسح ما على أسئلة الملاريا واشتمل كذلك على أسئلة إضافية حول الموضوع، فإن هذه الأسئلة الإضافية يجب وضعها ضمن القسم </w:t>
      </w:r>
      <w:r>
        <w:rPr>
          <w:rFonts w:ascii="Arial" w:eastAsia="Arial" w:hAnsi="Arial" w:cs="Arial"/>
          <w:szCs w:val="22"/>
          <w:lang w:val="en-GB"/>
        </w:rPr>
        <w:t>TC.7</w:t>
      </w:r>
      <w:r>
        <w:rPr>
          <w:rFonts w:ascii="Arial" w:eastAsia="Arial" w:hAnsi="Arial" w:cs="Arial"/>
          <w:szCs w:val="22"/>
          <w:rtl/>
          <w:lang w:val="en-GB"/>
        </w:rPr>
        <w:t xml:space="preserve"> وأن يتم ترقيمها تسلسلياً من </w:t>
      </w:r>
      <w:r>
        <w:rPr>
          <w:rFonts w:ascii="Arial" w:eastAsia="Arial" w:hAnsi="Arial" w:cs="Arial"/>
          <w:szCs w:val="22"/>
          <w:lang w:val="en-GB"/>
        </w:rPr>
        <w:t>TC.6.14</w:t>
      </w:r>
      <w:r>
        <w:rPr>
          <w:rFonts w:ascii="Arial" w:eastAsia="Arial" w:hAnsi="Arial" w:cs="Arial"/>
          <w:szCs w:val="22"/>
          <w:rtl/>
          <w:lang w:val="en-GB"/>
        </w:rPr>
        <w:t xml:space="preserve"> فصاعداً.</w:t>
      </w:r>
      <w:r>
        <w:rPr>
          <w:rFonts w:ascii="Arial" w:eastAsia="Arial" w:hAnsi="Arial" w:cs="Arial"/>
          <w:szCs w:val="22"/>
          <w:lang w:val="en-GB"/>
        </w:rPr>
        <w:t xml:space="preserve"> </w:t>
      </w:r>
      <w:r>
        <w:rPr>
          <w:rFonts w:ascii="Arial" w:eastAsia="Arial" w:hAnsi="Arial" w:cs="Arial"/>
          <w:szCs w:val="22"/>
          <w:rtl/>
          <w:lang w:val="en-GB"/>
        </w:rPr>
        <w:t xml:space="preserve">ويجب أن تتم عملية إعادة الترقيم </w:t>
      </w:r>
      <w:r>
        <w:rPr>
          <w:rFonts w:ascii="Arial" w:eastAsia="Arial" w:hAnsi="Arial" w:cs="Arial"/>
          <w:szCs w:val="22"/>
          <w:u w:val="single"/>
          <w:rtl/>
          <w:lang w:val="en-GB"/>
        </w:rPr>
        <w:t>في آخر مرحلة</w:t>
      </w:r>
      <w:r>
        <w:rPr>
          <w:rFonts w:ascii="Arial" w:eastAsia="Arial" w:hAnsi="Arial" w:cs="Arial"/>
          <w:szCs w:val="22"/>
          <w:rtl/>
          <w:lang w:val="en-GB"/>
        </w:rPr>
        <w:t>، أي بعد أن يقوم مكتب المقرّ الرئيسي لليونيسف بمراجعة التقرير النهائي.</w:t>
      </w:r>
      <w:r>
        <w:rPr>
          <w:rFonts w:ascii="Arial" w:eastAsia="Arial" w:hAnsi="Arial" w:cs="Arial"/>
          <w:szCs w:val="22"/>
          <w:lang w:val="en-GB"/>
        </w:rPr>
        <w:t xml:space="preserve"> </w:t>
      </w:r>
      <w:r>
        <w:rPr>
          <w:rFonts w:ascii="Arial" w:eastAsia="Arial" w:hAnsi="Arial" w:cs="Arial"/>
          <w:szCs w:val="22"/>
          <w:rtl/>
          <w:lang w:val="en-GB"/>
        </w:rPr>
        <w:t xml:space="preserve">وهذا بهدف ضمان الإبقاء على مرجعية مشتركة بين أسماء </w:t>
      </w:r>
      <w:r w:rsidR="00975BB8">
        <w:rPr>
          <w:rFonts w:ascii="Arial" w:eastAsia="Arial" w:hAnsi="Arial" w:cs="Arial" w:hint="cs"/>
          <w:szCs w:val="22"/>
          <w:rtl/>
          <w:lang w:val="en-GB"/>
        </w:rPr>
        <w:t>البرمجية</w:t>
      </w:r>
      <w:r>
        <w:rPr>
          <w:rFonts w:ascii="Arial" w:eastAsia="Arial" w:hAnsi="Arial" w:cs="Arial"/>
          <w:szCs w:val="22"/>
          <w:rtl/>
          <w:lang w:val="en-GB"/>
        </w:rPr>
        <w:t xml:space="preserve"> وأسماء الجداول من أجل تيسير إجراء مراجعات أكثر فعالية.</w:t>
      </w:r>
    </w:p>
    <w:p w:rsidR="006C4B43" w:rsidRPr="006C30AC" w:rsidRDefault="006C4B43" w:rsidP="00975BB8">
      <w:pPr>
        <w:bidi/>
        <w:spacing w:line="264" w:lineRule="auto"/>
        <w:rPr>
          <w:rFonts w:ascii="Calibri" w:hAnsi="Calibri"/>
          <w:lang w:val="en-GB"/>
        </w:rPr>
      </w:pPr>
    </w:p>
    <w:p w:rsidR="00EF502B" w:rsidRPr="00640A7B" w:rsidRDefault="007F2449" w:rsidP="00975BB8">
      <w:pPr>
        <w:pStyle w:val="Heading2"/>
        <w:bidi/>
        <w:rPr>
          <w:rFonts w:asciiTheme="minorHAnsi" w:hAnsiTheme="minorHAnsi" w:cstheme="minorHAnsi"/>
          <w:i w:val="0"/>
          <w:sz w:val="22"/>
          <w:lang w:val="en-GB"/>
        </w:rPr>
      </w:pPr>
      <w:r>
        <w:rPr>
          <w:rFonts w:eastAsia="Arial"/>
          <w:i w:val="0"/>
          <w:sz w:val="22"/>
          <w:szCs w:val="22"/>
          <w:rtl/>
          <w:lang w:val="en-GB"/>
        </w:rPr>
        <w:t>أسئلة/نماذج ومؤشرات خاصة بالمسح</w:t>
      </w:r>
    </w:p>
    <w:p w:rsidR="00640A7B" w:rsidRDefault="00640A7B" w:rsidP="00975BB8">
      <w:pPr>
        <w:pStyle w:val="ListParagraph"/>
        <w:bidi/>
        <w:spacing w:after="0" w:line="264" w:lineRule="auto"/>
        <w:rPr>
          <w:rFonts w:ascii="Calibri" w:hAnsi="Calibri"/>
        </w:rPr>
      </w:pPr>
    </w:p>
    <w:p w:rsidR="00EF502B" w:rsidRPr="00640A7B" w:rsidRDefault="007F2449" w:rsidP="00975BB8">
      <w:pPr>
        <w:pStyle w:val="ListParagraph"/>
        <w:bidi/>
        <w:spacing w:after="0" w:line="264" w:lineRule="auto"/>
        <w:rPr>
          <w:rFonts w:ascii="Calibri" w:hAnsi="Calibri"/>
        </w:rPr>
      </w:pPr>
      <w:r>
        <w:rPr>
          <w:rFonts w:ascii="Arial" w:eastAsia="Arial" w:hAnsi="Arial" w:cs="Arial"/>
          <w:rtl/>
        </w:rPr>
        <w:t>المواضيع الإضافية، التي يغطيها المسح ولا تكون جزءاً من المواضيع القياسية في المسح العنقودي متعدد المؤشرات السادس، يجب إدخالها في المواضع الملائمة لها، إما ضمن الفصول الحالية أو كفصول مستقلة.</w:t>
      </w:r>
      <w:r>
        <w:rPr>
          <w:rFonts w:ascii="Arial" w:eastAsia="Arial" w:hAnsi="Arial" w:cs="Arial"/>
        </w:rPr>
        <w:t xml:space="preserve"> </w:t>
      </w:r>
      <w:r>
        <w:rPr>
          <w:rFonts w:ascii="Arial" w:eastAsia="Arial" w:hAnsi="Arial" w:cs="Arial"/>
          <w:rtl/>
        </w:rPr>
        <w:t>ومن المهم وصف هذه الإضافات الخاصة بالمسح في الفصل الثاني أيضاً:</w:t>
      </w:r>
      <w:r>
        <w:rPr>
          <w:rFonts w:ascii="Arial" w:eastAsia="Arial" w:hAnsi="Arial" w:cs="Arial"/>
        </w:rPr>
        <w:t xml:space="preserve"> </w:t>
      </w:r>
      <w:r>
        <w:rPr>
          <w:rFonts w:ascii="Arial" w:eastAsia="Arial" w:hAnsi="Arial" w:cs="Arial"/>
          <w:rtl/>
        </w:rPr>
        <w:t>منهجية المسح</w:t>
      </w:r>
    </w:p>
    <w:p w:rsidR="00D20377" w:rsidRPr="006C30AC" w:rsidRDefault="00D20377" w:rsidP="00975BB8">
      <w:pPr>
        <w:pStyle w:val="ListParagraph"/>
        <w:bidi/>
        <w:spacing w:after="0" w:line="264" w:lineRule="auto"/>
        <w:rPr>
          <w:rFonts w:ascii="Calibri" w:hAnsi="Calibri"/>
        </w:rPr>
      </w:pPr>
    </w:p>
    <w:p w:rsidR="00D20377" w:rsidRPr="006C30AC" w:rsidRDefault="007F2449" w:rsidP="00975BB8">
      <w:pPr>
        <w:pStyle w:val="ListParagraph"/>
        <w:bidi/>
        <w:spacing w:after="0" w:line="264" w:lineRule="auto"/>
        <w:rPr>
          <w:rFonts w:ascii="Calibri" w:hAnsi="Calibri"/>
        </w:rPr>
      </w:pPr>
      <w:r>
        <w:rPr>
          <w:rFonts w:ascii="Arial" w:eastAsia="Arial" w:hAnsi="Arial" w:cs="Arial"/>
          <w:rtl/>
        </w:rPr>
        <w:t xml:space="preserve">في الحالات التي تمثل فيها نتائج معينة المؤشرات التي يتم إضافتها إلى المسح، يجب إضافة هذه المؤشرات في قائمة المؤشرات الواردة في الفصل </w:t>
      </w:r>
      <w:r>
        <w:rPr>
          <w:rFonts w:ascii="Arial" w:eastAsia="Arial" w:hAnsi="Arial" w:cs="Arial"/>
        </w:rPr>
        <w:t>3</w:t>
      </w:r>
      <w:r>
        <w:rPr>
          <w:rFonts w:ascii="Arial" w:eastAsia="Arial" w:hAnsi="Arial" w:cs="Arial"/>
          <w:rtl/>
        </w:rPr>
        <w:t>:</w:t>
      </w:r>
      <w:r>
        <w:rPr>
          <w:rFonts w:ascii="Arial" w:eastAsia="Arial" w:hAnsi="Arial" w:cs="Arial"/>
        </w:rPr>
        <w:t xml:space="preserve"> </w:t>
      </w:r>
      <w:r>
        <w:rPr>
          <w:rFonts w:ascii="Arial" w:eastAsia="Arial" w:hAnsi="Arial" w:cs="Arial"/>
          <w:rtl/>
        </w:rPr>
        <w:t>المؤشرات والتعريفات</w:t>
      </w:r>
      <w:r>
        <w:rPr>
          <w:rFonts w:ascii="Arial" w:eastAsia="Arial" w:hAnsi="Arial" w:cs="Arial"/>
        </w:rPr>
        <w:t xml:space="preserve"> </w:t>
      </w:r>
      <w:r>
        <w:rPr>
          <w:rFonts w:ascii="Arial" w:eastAsia="Arial" w:hAnsi="Arial" w:cs="Arial"/>
          <w:rtl/>
        </w:rPr>
        <w:t>يجب وضعها ضمن الموضوع المناسب.</w:t>
      </w:r>
      <w:r>
        <w:rPr>
          <w:rFonts w:ascii="Arial" w:eastAsia="Arial" w:hAnsi="Arial" w:cs="Arial"/>
        </w:rPr>
        <w:t xml:space="preserve"> </w:t>
      </w:r>
      <w:r>
        <w:rPr>
          <w:rFonts w:ascii="Arial" w:eastAsia="Arial" w:hAnsi="Arial" w:cs="Arial"/>
          <w:rtl/>
        </w:rPr>
        <w:t xml:space="preserve">يرجى استخدام نظام ترقيم على غرار </w:t>
      </w:r>
      <w:r>
        <w:rPr>
          <w:rFonts w:ascii="Arial" w:eastAsia="Arial" w:hAnsi="Arial" w:cs="Arial"/>
        </w:rPr>
        <w:t>XX.S1</w:t>
      </w:r>
      <w:r>
        <w:rPr>
          <w:rFonts w:ascii="Arial" w:eastAsia="Arial" w:hAnsi="Arial" w:cs="Arial"/>
          <w:rtl/>
        </w:rPr>
        <w:t xml:space="preserve">، </w:t>
      </w:r>
      <w:r>
        <w:rPr>
          <w:rFonts w:ascii="Arial" w:eastAsia="Arial" w:hAnsi="Arial" w:cs="Arial"/>
        </w:rPr>
        <w:t>XX.S2</w:t>
      </w:r>
      <w:r>
        <w:rPr>
          <w:rFonts w:ascii="Arial" w:eastAsia="Arial" w:hAnsi="Arial" w:cs="Arial"/>
          <w:rtl/>
        </w:rPr>
        <w:t xml:space="preserve">، إلخ، حيث </w:t>
      </w:r>
      <w:r>
        <w:rPr>
          <w:rFonts w:ascii="Arial" w:eastAsia="Arial" w:hAnsi="Arial" w:cs="Arial"/>
        </w:rPr>
        <w:t>XX</w:t>
      </w:r>
      <w:r>
        <w:rPr>
          <w:rFonts w:ascii="Arial" w:eastAsia="Arial" w:hAnsi="Arial" w:cs="Arial"/>
          <w:rtl/>
        </w:rPr>
        <w:t xml:space="preserve"> هي رمز الموضوع من قائمة مؤشرات المسح العنقودي متعدد المؤشرات.</w:t>
      </w:r>
    </w:p>
    <w:p w:rsidR="00AE78B3" w:rsidRPr="006C30AC" w:rsidRDefault="00AE78B3" w:rsidP="00975BB8">
      <w:pPr>
        <w:bidi/>
        <w:spacing w:line="264" w:lineRule="auto"/>
        <w:rPr>
          <w:rFonts w:ascii="Calibri" w:hAnsi="Calibri"/>
          <w:lang w:val="en-GB"/>
        </w:rPr>
      </w:pPr>
    </w:p>
    <w:p w:rsidR="009C70CD" w:rsidRPr="00640A7B" w:rsidRDefault="007F2449" w:rsidP="00975BB8">
      <w:pPr>
        <w:pStyle w:val="Heading2"/>
        <w:bidi/>
        <w:rPr>
          <w:rFonts w:asciiTheme="minorHAnsi" w:hAnsiTheme="minorHAnsi" w:cstheme="minorHAnsi"/>
          <w:i w:val="0"/>
          <w:sz w:val="22"/>
          <w:lang w:val="en-GB"/>
        </w:rPr>
      </w:pPr>
      <w:r>
        <w:rPr>
          <w:rFonts w:eastAsia="Arial"/>
          <w:i w:val="0"/>
          <w:sz w:val="22"/>
          <w:szCs w:val="22"/>
          <w:rtl/>
          <w:lang w:val="en-GB"/>
        </w:rPr>
        <w:t>الأشكال:</w:t>
      </w:r>
    </w:p>
    <w:p w:rsidR="006C4B43" w:rsidRPr="006C30AC" w:rsidRDefault="006C4B43" w:rsidP="00975BB8">
      <w:pPr>
        <w:pStyle w:val="ListParagraph"/>
        <w:bidi/>
        <w:spacing w:after="0" w:line="264" w:lineRule="auto"/>
        <w:rPr>
          <w:rFonts w:ascii="Calibri" w:hAnsi="Calibri"/>
        </w:rPr>
      </w:pPr>
    </w:p>
    <w:p w:rsidR="009C70CD" w:rsidRPr="006C30AC" w:rsidRDefault="007F2449" w:rsidP="00975BB8">
      <w:pPr>
        <w:bidi/>
        <w:spacing w:line="264" w:lineRule="auto"/>
        <w:ind w:left="720"/>
        <w:contextualSpacing/>
        <w:rPr>
          <w:rFonts w:ascii="Calibri" w:hAnsi="Calibri"/>
          <w:lang w:val="en-GB"/>
        </w:rPr>
      </w:pPr>
      <w:r>
        <w:rPr>
          <w:rFonts w:ascii="Arial" w:eastAsia="Arial" w:hAnsi="Arial" w:cs="Arial"/>
          <w:szCs w:val="22"/>
          <w:rtl/>
          <w:lang w:val="en-GB"/>
        </w:rPr>
        <w:t>لا يوصى بوضع أية أشكال لتقرير ننائج المسح.</w:t>
      </w:r>
      <w:r>
        <w:rPr>
          <w:rFonts w:ascii="Arial" w:eastAsia="Arial" w:hAnsi="Arial" w:cs="Arial"/>
          <w:szCs w:val="22"/>
          <w:lang w:val="en-GB"/>
        </w:rPr>
        <w:t xml:space="preserve"> </w:t>
      </w:r>
      <w:r>
        <w:rPr>
          <w:rFonts w:ascii="Arial" w:eastAsia="Arial" w:hAnsi="Arial" w:cs="Arial" w:hint="cs"/>
          <w:szCs w:val="22"/>
          <w:rtl/>
          <w:lang w:val="en-GB"/>
        </w:rPr>
        <w:t>و</w:t>
      </w:r>
      <w:r>
        <w:rPr>
          <w:rFonts w:ascii="Arial" w:eastAsia="Arial" w:hAnsi="Arial" w:cs="Arial"/>
          <w:szCs w:val="22"/>
          <w:rtl/>
          <w:lang w:val="en-GB"/>
        </w:rPr>
        <w:t xml:space="preserve">يتم تضمين التمثيل البياني للنتائج في </w:t>
      </w:r>
      <w:r w:rsidR="00410C8F">
        <w:rPr>
          <w:rFonts w:ascii="Arial" w:eastAsia="Arial" w:hAnsi="Arial" w:cs="Arial"/>
          <w:szCs w:val="22"/>
          <w:rtl/>
          <w:lang w:val="en-GB"/>
        </w:rPr>
        <w:t>اللقطات</w:t>
      </w:r>
      <w:r>
        <w:rPr>
          <w:rFonts w:ascii="Arial" w:eastAsia="Arial" w:hAnsi="Arial" w:cs="Arial"/>
          <w:szCs w:val="22"/>
          <w:rtl/>
          <w:lang w:val="en-GB"/>
        </w:rPr>
        <w:t xml:space="preserve"> الإحصائية الخاصة بالمسح العنقودي متعدد المؤشرات.</w:t>
      </w:r>
      <w:r>
        <w:rPr>
          <w:rFonts w:ascii="Arial" w:eastAsia="Arial" w:hAnsi="Arial" w:cs="Arial"/>
          <w:szCs w:val="22"/>
          <w:lang w:val="en-GB"/>
        </w:rPr>
        <w:t xml:space="preserve"> </w:t>
      </w:r>
      <w:r>
        <w:rPr>
          <w:rFonts w:ascii="Arial" w:eastAsia="Arial" w:hAnsi="Arial" w:cs="Arial"/>
          <w:szCs w:val="22"/>
          <w:rtl/>
          <w:lang w:val="en-GB"/>
        </w:rPr>
        <w:t xml:space="preserve">ويجب إعداد هذه </w:t>
      </w:r>
      <w:r w:rsidR="00410C8F">
        <w:rPr>
          <w:rFonts w:ascii="Arial" w:eastAsia="Arial" w:hAnsi="Arial" w:cs="Arial"/>
          <w:szCs w:val="22"/>
          <w:rtl/>
          <w:lang w:val="en-GB"/>
        </w:rPr>
        <w:t>اللقطات</w:t>
      </w:r>
      <w:r>
        <w:rPr>
          <w:rFonts w:ascii="Arial" w:eastAsia="Arial" w:hAnsi="Arial" w:cs="Arial"/>
          <w:szCs w:val="22"/>
          <w:rtl/>
          <w:lang w:val="en-GB"/>
        </w:rPr>
        <w:t xml:space="preserve"> في نفس الوقت الذي يتم فيه إعداد تقرير نتائج المسح (أنظر/ي قسم </w:t>
      </w:r>
      <w:r w:rsidR="00410C8F">
        <w:rPr>
          <w:rFonts w:ascii="Arial" w:eastAsia="Arial" w:hAnsi="Arial" w:cs="Arial"/>
          <w:szCs w:val="22"/>
          <w:rtl/>
          <w:lang w:val="en-GB"/>
        </w:rPr>
        <w:t>اللقطات</w:t>
      </w:r>
      <w:r>
        <w:rPr>
          <w:rFonts w:ascii="Arial" w:eastAsia="Arial" w:hAnsi="Arial" w:cs="Arial"/>
          <w:szCs w:val="22"/>
          <w:rtl/>
          <w:lang w:val="en-GB"/>
        </w:rPr>
        <w:t xml:space="preserve"> الإحصائية أدناه).</w:t>
      </w:r>
    </w:p>
    <w:p w:rsidR="006C4B43" w:rsidRPr="006C30AC" w:rsidRDefault="006C4B43" w:rsidP="00975BB8">
      <w:pPr>
        <w:bidi/>
        <w:spacing w:line="264" w:lineRule="auto"/>
        <w:ind w:left="720"/>
        <w:contextualSpacing/>
        <w:rPr>
          <w:rFonts w:ascii="Calibri" w:hAnsi="Calibri"/>
          <w:lang w:val="en-GB"/>
        </w:rPr>
      </w:pPr>
    </w:p>
    <w:p w:rsidR="006C4B43" w:rsidRPr="00640A7B" w:rsidRDefault="007F2449" w:rsidP="00975BB8">
      <w:pPr>
        <w:pStyle w:val="Heading2"/>
        <w:bidi/>
        <w:rPr>
          <w:rFonts w:asciiTheme="minorHAnsi" w:hAnsiTheme="minorHAnsi" w:cstheme="minorHAnsi"/>
          <w:i w:val="0"/>
          <w:sz w:val="22"/>
          <w:lang w:val="en-GB"/>
        </w:rPr>
      </w:pPr>
      <w:r>
        <w:rPr>
          <w:rFonts w:eastAsia="Arial"/>
          <w:i w:val="0"/>
          <w:sz w:val="22"/>
          <w:szCs w:val="22"/>
          <w:rtl/>
          <w:lang w:val="en-GB"/>
        </w:rPr>
        <w:lastRenderedPageBreak/>
        <w:t>نص النموذج</w:t>
      </w:r>
    </w:p>
    <w:p w:rsidR="004774EE" w:rsidRPr="006C30AC" w:rsidRDefault="004774EE" w:rsidP="00975BB8">
      <w:pPr>
        <w:pStyle w:val="ListParagraph"/>
        <w:bidi/>
        <w:spacing w:after="0" w:line="264" w:lineRule="auto"/>
        <w:rPr>
          <w:rFonts w:ascii="Calibri" w:hAnsi="Calibri"/>
        </w:rPr>
      </w:pPr>
    </w:p>
    <w:p w:rsidR="00492754" w:rsidRPr="006C30AC" w:rsidRDefault="007F2449" w:rsidP="00975BB8">
      <w:pPr>
        <w:pStyle w:val="ListParagraph"/>
        <w:bidi/>
        <w:spacing w:after="0" w:line="264" w:lineRule="auto"/>
        <w:rPr>
          <w:rFonts w:ascii="Calibri" w:hAnsi="Calibri"/>
        </w:rPr>
      </w:pPr>
      <w:r>
        <w:rPr>
          <w:rFonts w:ascii="Arial" w:eastAsia="Arial" w:hAnsi="Arial" w:cs="Arial"/>
          <w:rtl/>
        </w:rPr>
        <w:t>أغلب النص الوارد في نموذج التقرير هو وصف قياسي للمؤشرات والمنهجية.</w:t>
      </w:r>
      <w:r>
        <w:rPr>
          <w:rFonts w:ascii="Arial" w:eastAsia="Arial" w:hAnsi="Arial" w:cs="Arial"/>
        </w:rPr>
        <w:t xml:space="preserve"> </w:t>
      </w:r>
      <w:r>
        <w:rPr>
          <w:rFonts w:ascii="Arial" w:eastAsia="Arial" w:hAnsi="Arial" w:cs="Arial"/>
          <w:rtl/>
        </w:rPr>
        <w:t>وفي الحالات التي يظهر فيها النص باللون الأحمر، فإن هذا يشير إلى أنه يحتاج إلى مواءمة.</w:t>
      </w:r>
    </w:p>
    <w:p w:rsidR="00492754" w:rsidRPr="006C30AC" w:rsidRDefault="00492754" w:rsidP="00975BB8">
      <w:pPr>
        <w:pStyle w:val="ListParagraph"/>
        <w:bidi/>
        <w:spacing w:after="0" w:line="264" w:lineRule="auto"/>
        <w:rPr>
          <w:rFonts w:ascii="Calibri" w:hAnsi="Calibri"/>
        </w:rPr>
      </w:pPr>
    </w:p>
    <w:p w:rsidR="00492754" w:rsidRDefault="007F2449" w:rsidP="00975BB8">
      <w:pPr>
        <w:pStyle w:val="ListParagraph"/>
        <w:bidi/>
        <w:spacing w:after="0" w:line="264" w:lineRule="auto"/>
        <w:rPr>
          <w:rFonts w:ascii="Calibri" w:hAnsi="Calibri"/>
        </w:rPr>
      </w:pPr>
      <w:r>
        <w:rPr>
          <w:rFonts w:ascii="Arial" w:eastAsia="Arial" w:hAnsi="Arial" w:cs="Arial"/>
          <w:rtl/>
        </w:rPr>
        <w:t>وفي حالات قليلة، يجب إضافة نص إضافي لعرض الجوانب التي ترتبط بشكل مباشر بالسياسات والبرامج الخاصة بكل دولة.</w:t>
      </w:r>
      <w:r>
        <w:rPr>
          <w:rFonts w:ascii="Arial" w:eastAsia="Arial" w:hAnsi="Arial" w:cs="Arial"/>
        </w:rPr>
        <w:t xml:space="preserve"> </w:t>
      </w:r>
      <w:r>
        <w:rPr>
          <w:rFonts w:ascii="Arial" w:eastAsia="Arial" w:hAnsi="Arial" w:cs="Arial"/>
          <w:rtl/>
        </w:rPr>
        <w:t>والتعليمات الخاصة بهذا معروضة أيضاً باللون الأحمر في نموذج التقرير.</w:t>
      </w:r>
    </w:p>
    <w:p w:rsidR="00752279" w:rsidRDefault="00752279" w:rsidP="00975BB8">
      <w:pPr>
        <w:pStyle w:val="ListParagraph"/>
        <w:bidi/>
        <w:spacing w:after="0" w:line="264" w:lineRule="auto"/>
        <w:rPr>
          <w:rFonts w:ascii="Calibri" w:hAnsi="Calibri"/>
        </w:rPr>
      </w:pPr>
    </w:p>
    <w:p w:rsidR="00752279" w:rsidRPr="006C30AC" w:rsidRDefault="007F2449" w:rsidP="007F2449">
      <w:pPr>
        <w:pStyle w:val="ListParagraph"/>
        <w:bidi/>
        <w:spacing w:after="0" w:line="264" w:lineRule="auto"/>
        <w:rPr>
          <w:rFonts w:ascii="Arial" w:eastAsia="Arial" w:hAnsi="Arial" w:cs="Arial"/>
          <w:rtl/>
        </w:rPr>
      </w:pPr>
      <w:r>
        <w:rPr>
          <w:rFonts w:ascii="Arial" w:eastAsia="Arial" w:hAnsi="Arial" w:cs="Arial"/>
          <w:rtl/>
        </w:rPr>
        <w:t>ويجب كذلك إضافة ما يلزم من أية اقتباسات إضافية - الواردة في الهوامش.</w:t>
      </w:r>
      <w:r>
        <w:rPr>
          <w:rFonts w:ascii="Arial" w:eastAsia="Arial" w:hAnsi="Arial" w:cs="Arial"/>
        </w:rPr>
        <w:t xml:space="preserve"> </w:t>
      </w:r>
      <w:r>
        <w:rPr>
          <w:rFonts w:ascii="Arial" w:eastAsia="Arial" w:hAnsi="Arial" w:cs="Arial"/>
          <w:rtl/>
        </w:rPr>
        <w:t xml:space="preserve">ويتقيد أسلوب الاقتباس في تقرير نتائج المسح بأسلوب </w:t>
      </w:r>
      <w:r>
        <w:rPr>
          <w:rFonts w:ascii="Arial" w:eastAsia="Arial" w:hAnsi="Arial" w:cs="Arial" w:hint="cs"/>
          <w:rtl/>
        </w:rPr>
        <w:t>"</w:t>
      </w:r>
      <w:r>
        <w:rPr>
          <w:rFonts w:ascii="Arial" w:eastAsia="Arial" w:hAnsi="Arial" w:cs="Arial"/>
          <w:rtl/>
        </w:rPr>
        <w:t>تشيكاغو</w:t>
      </w:r>
      <w:r>
        <w:rPr>
          <w:rFonts w:ascii="Arial" w:eastAsia="Arial" w:hAnsi="Arial" w:cs="Arial" w:hint="cs"/>
          <w:rtl/>
        </w:rPr>
        <w:t xml:space="preserve"> </w:t>
      </w:r>
      <w:r>
        <w:rPr>
          <w:rFonts w:ascii="Arial" w:eastAsia="Arial" w:hAnsi="Arial" w:cs="Arial"/>
          <w:lang w:val="en-US"/>
        </w:rPr>
        <w:t>Chicago</w:t>
      </w:r>
      <w:r>
        <w:rPr>
          <w:rFonts w:ascii="Arial" w:eastAsia="Arial" w:hAnsi="Arial" w:cs="Arial" w:hint="cs"/>
          <w:rtl/>
          <w:lang w:val="en-US"/>
        </w:rPr>
        <w:t>"</w:t>
      </w:r>
      <w:r>
        <w:rPr>
          <w:rFonts w:ascii="Arial" w:eastAsia="Arial" w:hAnsi="Arial" w:cs="Arial"/>
          <w:rtl/>
        </w:rPr>
        <w:t xml:space="preserve"> بعد تعديل طفيف عليه.</w:t>
      </w:r>
      <w:r>
        <w:rPr>
          <w:rFonts w:ascii="Arial" w:eastAsia="Arial" w:hAnsi="Arial" w:cs="Arial"/>
        </w:rPr>
        <w:t xml:space="preserve"> </w:t>
      </w:r>
      <w:r>
        <w:rPr>
          <w:rFonts w:ascii="Arial" w:eastAsia="Arial" w:hAnsi="Arial" w:cs="Arial"/>
          <w:rtl/>
        </w:rPr>
        <w:t xml:space="preserve">ويمكن استحداث الاقتباسات بشكل تلقائي على هذا الموقع: </w:t>
      </w:r>
      <w:hyperlink r:id="rId13" w:history="1">
        <w:r>
          <w:rPr>
            <w:rFonts w:ascii="Arial" w:eastAsia="Arial" w:hAnsi="Arial" w:cs="Arial"/>
            <w:color w:val="0000FF"/>
            <w:u w:val="single"/>
          </w:rPr>
          <w:t>http://www.citationmachine.net/chicago</w:t>
        </w:r>
      </w:hyperlink>
      <w:r>
        <w:rPr>
          <w:rFonts w:ascii="Arial" w:eastAsia="Arial" w:hAnsi="Arial" w:cs="Arial"/>
          <w:rtl/>
        </w:rPr>
        <w:t>، والذي يمكن استخدامه لأي شيء فيما عدا التقارير والوثائق الخاصة، حيث يوصى باستخدام وظيفة الاقتباس في برنامج وورد لأغراض الاتّساق.</w:t>
      </w:r>
      <w:r>
        <w:rPr>
          <w:rFonts w:ascii="Arial" w:eastAsia="Arial" w:hAnsi="Arial" w:cs="Arial"/>
        </w:rPr>
        <w:t xml:space="preserve"> </w:t>
      </w:r>
    </w:p>
    <w:p w:rsidR="009C70CD" w:rsidRPr="006C30AC" w:rsidRDefault="009C70CD" w:rsidP="00975BB8">
      <w:pPr>
        <w:pStyle w:val="ListParagraph"/>
        <w:bidi/>
        <w:spacing w:after="0" w:line="264" w:lineRule="auto"/>
        <w:rPr>
          <w:rFonts w:ascii="Calibri" w:hAnsi="Calibri"/>
        </w:rPr>
      </w:pPr>
    </w:p>
    <w:p w:rsidR="009C70CD" w:rsidRPr="00640A7B" w:rsidRDefault="007F2449" w:rsidP="007F2449">
      <w:pPr>
        <w:pStyle w:val="Heading2"/>
        <w:bidi/>
        <w:rPr>
          <w:rFonts w:asciiTheme="minorHAnsi" w:hAnsiTheme="minorHAnsi" w:cstheme="minorHAnsi"/>
          <w:i w:val="0"/>
          <w:sz w:val="22"/>
          <w:lang w:val="en-GB"/>
        </w:rPr>
      </w:pPr>
      <w:r>
        <w:rPr>
          <w:rFonts w:eastAsia="Arial"/>
          <w:i w:val="0"/>
          <w:sz w:val="22"/>
          <w:szCs w:val="22"/>
          <w:rtl/>
          <w:lang w:val="en-GB"/>
        </w:rPr>
        <w:t xml:space="preserve">الإجابات الناقصة وإجابات </w:t>
      </w:r>
      <w:r>
        <w:rPr>
          <w:rFonts w:eastAsia="Arial" w:hint="cs"/>
          <w:i w:val="0"/>
          <w:sz w:val="22"/>
          <w:szCs w:val="22"/>
          <w:rtl/>
          <w:lang w:val="en-GB"/>
        </w:rPr>
        <w:t>"</w:t>
      </w:r>
      <w:r>
        <w:rPr>
          <w:rFonts w:eastAsia="Arial"/>
          <w:i w:val="0"/>
          <w:sz w:val="22"/>
          <w:szCs w:val="22"/>
          <w:rtl/>
          <w:lang w:val="en-GB"/>
        </w:rPr>
        <w:t>لا أعرف</w:t>
      </w:r>
      <w:r>
        <w:rPr>
          <w:rFonts w:eastAsia="Arial" w:hint="cs"/>
          <w:i w:val="0"/>
          <w:sz w:val="22"/>
          <w:szCs w:val="22"/>
          <w:rtl/>
          <w:lang w:val="en-GB"/>
        </w:rPr>
        <w:t>"</w:t>
      </w:r>
    </w:p>
    <w:p w:rsidR="004E59C8" w:rsidRPr="006C30AC" w:rsidRDefault="004E59C8" w:rsidP="00975BB8">
      <w:pPr>
        <w:pStyle w:val="ListParagraph"/>
        <w:bidi/>
        <w:spacing w:after="0" w:line="264" w:lineRule="auto"/>
        <w:rPr>
          <w:rFonts w:ascii="Calibri" w:hAnsi="Calibri"/>
        </w:rPr>
      </w:pPr>
    </w:p>
    <w:p w:rsidR="00E37C99" w:rsidRPr="006C30AC" w:rsidRDefault="007F2449" w:rsidP="007F2449">
      <w:pPr>
        <w:pStyle w:val="ListParagraph"/>
        <w:bidi/>
        <w:spacing w:after="0" w:line="264" w:lineRule="auto"/>
        <w:rPr>
          <w:rFonts w:ascii="Calibri" w:hAnsi="Calibri"/>
        </w:rPr>
      </w:pPr>
      <w:r>
        <w:rPr>
          <w:rFonts w:ascii="Arial" w:eastAsia="Arial" w:hAnsi="Arial" w:cs="Arial"/>
          <w:rtl/>
        </w:rPr>
        <w:t xml:space="preserve">لا يتم عرض الإجابات الناقصة وإجابات </w:t>
      </w:r>
      <w:r>
        <w:rPr>
          <w:rFonts w:ascii="Arial" w:eastAsia="Arial" w:hAnsi="Arial" w:cs="Arial" w:hint="cs"/>
          <w:rtl/>
        </w:rPr>
        <w:t>"</w:t>
      </w:r>
      <w:r>
        <w:rPr>
          <w:rFonts w:ascii="Arial" w:eastAsia="Arial" w:hAnsi="Arial" w:cs="Arial"/>
          <w:rtl/>
        </w:rPr>
        <w:t>لا أعرف</w:t>
      </w:r>
      <w:r>
        <w:rPr>
          <w:rFonts w:ascii="Arial" w:eastAsia="Arial" w:hAnsi="Arial" w:cs="Arial" w:hint="cs"/>
          <w:rtl/>
        </w:rPr>
        <w:t>"،</w:t>
      </w:r>
      <w:r>
        <w:rPr>
          <w:rFonts w:ascii="Arial" w:eastAsia="Arial" w:hAnsi="Arial" w:cs="Arial"/>
          <w:rtl/>
        </w:rPr>
        <w:t xml:space="preserve"> فيما عدا حالات الجداول التي تشتمل على توزيعات نسب الإجابات عن أي أية أسئلة كان يُسمح بتقديم إجابات </w:t>
      </w:r>
      <w:r>
        <w:rPr>
          <w:rFonts w:ascii="Arial" w:eastAsia="Arial" w:hAnsi="Arial" w:cs="Arial" w:hint="cs"/>
          <w:rtl/>
        </w:rPr>
        <w:t>"</w:t>
      </w:r>
      <w:r>
        <w:rPr>
          <w:rFonts w:ascii="Arial" w:eastAsia="Arial" w:hAnsi="Arial" w:cs="Arial"/>
          <w:rtl/>
        </w:rPr>
        <w:t>لا أعرف</w:t>
      </w:r>
      <w:r>
        <w:rPr>
          <w:rFonts w:ascii="Arial" w:eastAsia="Arial" w:hAnsi="Arial" w:cs="Arial" w:hint="cs"/>
          <w:rtl/>
        </w:rPr>
        <w:t>"</w:t>
      </w:r>
      <w:r>
        <w:rPr>
          <w:rFonts w:ascii="Arial" w:eastAsia="Arial" w:hAnsi="Arial" w:cs="Arial"/>
          <w:rtl/>
        </w:rPr>
        <w:t xml:space="preserve"> عنها في الاستبيان؛ في هذه الحالات، يتم عرض فئات إجابة </w:t>
      </w:r>
      <w:r>
        <w:rPr>
          <w:rFonts w:ascii="Arial" w:eastAsia="Arial" w:hAnsi="Arial" w:cs="Arial" w:hint="cs"/>
          <w:rtl/>
        </w:rPr>
        <w:t>"</w:t>
      </w:r>
      <w:r>
        <w:rPr>
          <w:rFonts w:ascii="Arial" w:eastAsia="Arial" w:hAnsi="Arial" w:cs="Arial"/>
          <w:rtl/>
        </w:rPr>
        <w:t>لا أعرف</w:t>
      </w:r>
      <w:r>
        <w:rPr>
          <w:rFonts w:ascii="Arial" w:eastAsia="Arial" w:hAnsi="Arial" w:cs="Arial" w:hint="cs"/>
          <w:rtl/>
        </w:rPr>
        <w:t>"</w:t>
      </w:r>
      <w:r>
        <w:rPr>
          <w:rFonts w:ascii="Arial" w:eastAsia="Arial" w:hAnsi="Arial" w:cs="Arial"/>
          <w:rtl/>
        </w:rPr>
        <w:t>.</w:t>
      </w:r>
      <w:r>
        <w:rPr>
          <w:rFonts w:ascii="Arial" w:eastAsia="Arial" w:hAnsi="Arial" w:cs="Arial"/>
        </w:rPr>
        <w:t xml:space="preserve"> </w:t>
      </w:r>
      <w:r>
        <w:rPr>
          <w:rFonts w:ascii="Arial" w:eastAsia="Arial" w:hAnsi="Arial" w:cs="Arial" w:hint="cs"/>
          <w:rtl/>
        </w:rPr>
        <w:t>و</w:t>
      </w:r>
      <w:r>
        <w:rPr>
          <w:rFonts w:ascii="Arial" w:eastAsia="Arial" w:hAnsi="Arial" w:cs="Arial"/>
          <w:rtl/>
        </w:rPr>
        <w:t>بشكل عام مع ذلك، يجب تضمين الإجابات التي تشتمل على إجابات ناقصة و</w:t>
      </w:r>
      <w:r>
        <w:rPr>
          <w:rFonts w:ascii="Arial" w:eastAsia="Arial" w:hAnsi="Arial" w:cs="Arial" w:hint="cs"/>
          <w:rtl/>
        </w:rPr>
        <w:t>"</w:t>
      </w:r>
      <w:r>
        <w:rPr>
          <w:rFonts w:ascii="Arial" w:eastAsia="Arial" w:hAnsi="Arial" w:cs="Arial"/>
          <w:rtl/>
        </w:rPr>
        <w:t>لا أعرف</w:t>
      </w:r>
      <w:r>
        <w:rPr>
          <w:rFonts w:ascii="Arial" w:eastAsia="Arial" w:hAnsi="Arial" w:cs="Arial" w:hint="cs"/>
          <w:rtl/>
        </w:rPr>
        <w:t>"</w:t>
      </w:r>
      <w:r>
        <w:rPr>
          <w:rFonts w:ascii="Arial" w:eastAsia="Arial" w:hAnsi="Arial" w:cs="Arial"/>
          <w:rtl/>
        </w:rPr>
        <w:t xml:space="preserve"> في عمليات الجدولة كفئات منفصلة.</w:t>
      </w:r>
      <w:r>
        <w:rPr>
          <w:rFonts w:ascii="Arial" w:eastAsia="Arial" w:hAnsi="Arial" w:cs="Arial"/>
        </w:rPr>
        <w:t xml:space="preserve"> </w:t>
      </w:r>
      <w:r>
        <w:rPr>
          <w:rFonts w:ascii="Arial" w:eastAsia="Arial" w:hAnsi="Arial" w:cs="Arial"/>
          <w:rtl/>
        </w:rPr>
        <w:t xml:space="preserve">وإذا كان إجمالي الإجابات التي تشتمل على </w:t>
      </w:r>
      <w:r>
        <w:rPr>
          <w:rFonts w:ascii="Arial" w:eastAsia="Arial" w:hAnsi="Arial" w:cs="Arial" w:hint="cs"/>
          <w:rtl/>
        </w:rPr>
        <w:t>"</w:t>
      </w:r>
      <w:r>
        <w:rPr>
          <w:rFonts w:ascii="Arial" w:eastAsia="Arial" w:hAnsi="Arial" w:cs="Arial"/>
          <w:rtl/>
        </w:rPr>
        <w:t>إجابة ناقصة</w:t>
      </w:r>
      <w:r>
        <w:rPr>
          <w:rFonts w:ascii="Arial" w:eastAsia="Arial" w:hAnsi="Arial" w:cs="Arial" w:hint="cs"/>
          <w:rtl/>
        </w:rPr>
        <w:t>"</w:t>
      </w:r>
      <w:r>
        <w:rPr>
          <w:rFonts w:ascii="Arial" w:eastAsia="Arial" w:hAnsi="Arial" w:cs="Arial"/>
          <w:rtl/>
        </w:rPr>
        <w:t xml:space="preserve"> و</w:t>
      </w:r>
      <w:r>
        <w:rPr>
          <w:rFonts w:ascii="Arial" w:eastAsia="Arial" w:hAnsi="Arial" w:cs="Arial" w:hint="cs"/>
          <w:rtl/>
        </w:rPr>
        <w:t>"</w:t>
      </w:r>
      <w:r>
        <w:rPr>
          <w:rFonts w:ascii="Arial" w:eastAsia="Arial" w:hAnsi="Arial" w:cs="Arial"/>
          <w:rtl/>
        </w:rPr>
        <w:t>لا أعرف</w:t>
      </w:r>
      <w:r>
        <w:rPr>
          <w:rFonts w:ascii="Arial" w:eastAsia="Arial" w:hAnsi="Arial" w:cs="Arial" w:hint="cs"/>
          <w:rtl/>
        </w:rPr>
        <w:t>"</w:t>
      </w:r>
      <w:r>
        <w:rPr>
          <w:rFonts w:ascii="Arial" w:eastAsia="Arial" w:hAnsi="Arial" w:cs="Arial"/>
          <w:rtl/>
        </w:rPr>
        <w:t xml:space="preserve"> أقل من </w:t>
      </w:r>
      <w:r>
        <w:rPr>
          <w:rFonts w:ascii="Arial" w:eastAsia="Arial" w:hAnsi="Arial" w:cs="Arial"/>
        </w:rPr>
        <w:t>5</w:t>
      </w:r>
      <w:r>
        <w:rPr>
          <w:rFonts w:ascii="Arial" w:eastAsia="Arial" w:hAnsi="Arial" w:cs="Arial"/>
          <w:rtl/>
        </w:rPr>
        <w:t xml:space="preserve">% من القاسم المشترك </w:t>
      </w:r>
      <w:r>
        <w:rPr>
          <w:rFonts w:ascii="Arial" w:eastAsia="Arial" w:hAnsi="Arial" w:cs="Arial" w:hint="cs"/>
          <w:rtl/>
        </w:rPr>
        <w:t>(</w:t>
      </w:r>
      <w:r>
        <w:rPr>
          <w:rFonts w:ascii="Arial" w:eastAsia="Arial" w:hAnsi="Arial" w:cs="Arial"/>
          <w:rtl/>
        </w:rPr>
        <w:t>المقام</w:t>
      </w:r>
      <w:r>
        <w:rPr>
          <w:rFonts w:ascii="Arial" w:eastAsia="Arial" w:hAnsi="Arial" w:cs="Arial" w:hint="cs"/>
          <w:rtl/>
        </w:rPr>
        <w:t>)</w:t>
      </w:r>
      <w:r>
        <w:rPr>
          <w:rFonts w:ascii="Arial" w:eastAsia="Arial" w:hAnsi="Arial" w:cs="Arial"/>
          <w:rtl/>
        </w:rPr>
        <w:t xml:space="preserve">، فيجب دمج هاتين الفئتين في فئة منفردة والإشارة إليها كـ </w:t>
      </w:r>
      <w:r>
        <w:rPr>
          <w:rFonts w:ascii="Arial" w:eastAsia="Arial" w:hAnsi="Arial" w:cs="Arial" w:hint="cs"/>
          <w:rtl/>
        </w:rPr>
        <w:t>"</w:t>
      </w:r>
      <w:r>
        <w:rPr>
          <w:rFonts w:ascii="Arial" w:eastAsia="Arial" w:hAnsi="Arial" w:cs="Arial"/>
          <w:rtl/>
        </w:rPr>
        <w:t>لا أعرف/إجابة ناقصة</w:t>
      </w:r>
      <w:r>
        <w:rPr>
          <w:rFonts w:ascii="Arial" w:eastAsia="Arial" w:hAnsi="Arial" w:cs="Arial" w:hint="cs"/>
          <w:rtl/>
        </w:rPr>
        <w:t>".</w:t>
      </w:r>
      <w:r>
        <w:rPr>
          <w:rFonts w:ascii="Arial" w:eastAsia="Arial" w:hAnsi="Arial" w:cs="Arial"/>
        </w:rPr>
        <w:t xml:space="preserve"> </w:t>
      </w:r>
      <w:r>
        <w:rPr>
          <w:rFonts w:ascii="Arial" w:eastAsia="Arial" w:hAnsi="Arial" w:cs="Arial"/>
          <w:rtl/>
        </w:rPr>
        <w:t xml:space="preserve">وفي الحالات التي تكون نسبة الدمج بين هاتين الفئتين أكثر من </w:t>
      </w:r>
      <w:r>
        <w:rPr>
          <w:rFonts w:ascii="Arial" w:eastAsia="Arial" w:hAnsi="Arial" w:cs="Arial"/>
        </w:rPr>
        <w:t>5</w:t>
      </w:r>
      <w:r>
        <w:rPr>
          <w:rFonts w:ascii="Arial" w:eastAsia="Arial" w:hAnsi="Arial" w:cs="Arial"/>
          <w:rtl/>
        </w:rPr>
        <w:t xml:space="preserve">%، يجب عرض كل فئة في أعمدة منفصلة (أو صفّ منفصل إذا سمح القاسم المشترك </w:t>
      </w:r>
      <w:r>
        <w:rPr>
          <w:rFonts w:ascii="Arial" w:eastAsia="Arial" w:hAnsi="Arial" w:cs="Arial" w:hint="cs"/>
          <w:rtl/>
        </w:rPr>
        <w:t>(</w:t>
      </w:r>
      <w:r>
        <w:rPr>
          <w:rFonts w:ascii="Arial" w:eastAsia="Arial" w:hAnsi="Arial" w:cs="Arial"/>
          <w:rtl/>
        </w:rPr>
        <w:t>المقام</w:t>
      </w:r>
      <w:r>
        <w:rPr>
          <w:rFonts w:ascii="Arial" w:eastAsia="Arial" w:hAnsi="Arial" w:cs="Arial" w:hint="cs"/>
          <w:rtl/>
        </w:rPr>
        <w:t>)</w:t>
      </w:r>
      <w:r>
        <w:rPr>
          <w:rFonts w:ascii="Arial" w:eastAsia="Arial" w:hAnsi="Arial" w:cs="Arial"/>
          <w:rtl/>
        </w:rPr>
        <w:t xml:space="preserve"> بذلك)، ويجب توخي الحذر في تفسير النتائج.</w:t>
      </w:r>
      <w:r>
        <w:rPr>
          <w:rFonts w:ascii="Arial" w:eastAsia="Arial" w:hAnsi="Arial" w:cs="Arial"/>
        </w:rPr>
        <w:t xml:space="preserve"> </w:t>
      </w:r>
      <w:r>
        <w:rPr>
          <w:rFonts w:ascii="Arial" w:eastAsia="Arial" w:hAnsi="Arial" w:cs="Arial"/>
          <w:rtl/>
        </w:rPr>
        <w:t>وهذ تنطبق على كل من متغيرات الصفّ (وعادة تكون الخلفية العامة) ومتغيرات العمود (وعادة تكون المؤشر).</w:t>
      </w:r>
    </w:p>
    <w:p w:rsidR="00FF6C73" w:rsidRPr="006C30AC" w:rsidRDefault="00FF6C73" w:rsidP="00975BB8">
      <w:pPr>
        <w:pStyle w:val="ListParagraph"/>
        <w:bidi/>
        <w:spacing w:after="0" w:line="264" w:lineRule="auto"/>
        <w:rPr>
          <w:rFonts w:ascii="Calibri" w:hAnsi="Calibri"/>
        </w:rPr>
      </w:pPr>
    </w:p>
    <w:p w:rsidR="00FF6C73" w:rsidRPr="00640A7B" w:rsidRDefault="007F2449" w:rsidP="007F2449">
      <w:pPr>
        <w:pStyle w:val="Heading2"/>
        <w:bidi/>
        <w:rPr>
          <w:rFonts w:asciiTheme="minorHAnsi" w:hAnsiTheme="minorHAnsi" w:cstheme="minorHAnsi"/>
          <w:i w:val="0"/>
          <w:sz w:val="22"/>
          <w:lang w:val="en-GB"/>
        </w:rPr>
      </w:pPr>
      <w:r>
        <w:rPr>
          <w:rFonts w:eastAsia="Arial"/>
          <w:i w:val="0"/>
          <w:sz w:val="22"/>
          <w:szCs w:val="22"/>
          <w:rtl/>
          <w:lang w:val="en-GB"/>
        </w:rPr>
        <w:t>الحدّ الأدنى من عدد المشاهدات للمعدلات والنسب</w:t>
      </w:r>
    </w:p>
    <w:p w:rsidR="004E59C8" w:rsidRPr="00640A7B" w:rsidRDefault="004E59C8" w:rsidP="00975BB8">
      <w:pPr>
        <w:bidi/>
        <w:spacing w:line="264" w:lineRule="auto"/>
        <w:ind w:left="720"/>
        <w:contextualSpacing/>
        <w:rPr>
          <w:rFonts w:ascii="Calibri" w:eastAsiaTheme="minorHAnsi" w:hAnsi="Calibri" w:cstheme="minorBidi"/>
          <w:szCs w:val="22"/>
          <w:lang w:val="en-GB"/>
        </w:rPr>
      </w:pPr>
    </w:p>
    <w:p w:rsidR="00FF6C73" w:rsidRPr="00640A7B" w:rsidRDefault="007F2449" w:rsidP="007F2449">
      <w:pPr>
        <w:bidi/>
        <w:spacing w:line="264" w:lineRule="auto"/>
        <w:ind w:left="720"/>
        <w:contextualSpacing/>
        <w:rPr>
          <w:rFonts w:ascii="Calibri" w:eastAsiaTheme="minorHAnsi" w:hAnsi="Calibri" w:cstheme="minorBidi"/>
          <w:szCs w:val="22"/>
          <w:lang w:val="en-GB"/>
        </w:rPr>
      </w:pPr>
      <w:r>
        <w:rPr>
          <w:rFonts w:ascii="Arial" w:eastAsia="Arial" w:hAnsi="Arial" w:cs="Arial"/>
          <w:szCs w:val="22"/>
          <w:rtl/>
          <w:lang w:val="en-GB"/>
        </w:rPr>
        <w:t xml:space="preserve">فيما يتعلق بالنسب المئوية، الحجم الأدنى الموصى به للقاسم المشترك </w:t>
      </w:r>
      <w:r>
        <w:rPr>
          <w:rFonts w:ascii="Arial" w:eastAsia="Arial" w:hAnsi="Arial" w:cs="Arial" w:hint="cs"/>
          <w:szCs w:val="22"/>
          <w:rtl/>
          <w:lang w:val="en-GB"/>
        </w:rPr>
        <w:t>(</w:t>
      </w:r>
      <w:r>
        <w:rPr>
          <w:rFonts w:ascii="Arial" w:eastAsia="Arial" w:hAnsi="Arial" w:cs="Arial"/>
          <w:szCs w:val="22"/>
          <w:rtl/>
          <w:lang w:val="en-GB"/>
        </w:rPr>
        <w:t>المقام</w:t>
      </w:r>
      <w:r>
        <w:rPr>
          <w:rFonts w:ascii="Arial" w:eastAsia="Arial" w:hAnsi="Arial" w:cs="Arial" w:hint="cs"/>
          <w:szCs w:val="22"/>
          <w:rtl/>
          <w:lang w:val="en-GB"/>
        </w:rPr>
        <w:t>)</w:t>
      </w:r>
      <w:r>
        <w:rPr>
          <w:rFonts w:ascii="Arial" w:eastAsia="Arial" w:hAnsi="Arial" w:cs="Arial"/>
          <w:szCs w:val="22"/>
          <w:rtl/>
          <w:lang w:val="en-GB"/>
        </w:rPr>
        <w:t xml:space="preserve"> هو </w:t>
      </w:r>
      <w:r>
        <w:rPr>
          <w:rFonts w:ascii="Arial" w:eastAsia="Arial" w:hAnsi="Arial" w:cs="Arial"/>
          <w:szCs w:val="22"/>
          <w:lang w:val="en-GB"/>
        </w:rPr>
        <w:t>25</w:t>
      </w:r>
      <w:r>
        <w:rPr>
          <w:rFonts w:ascii="Arial" w:eastAsia="Arial" w:hAnsi="Arial" w:cs="Arial"/>
          <w:szCs w:val="22"/>
          <w:rtl/>
          <w:lang w:val="en-GB"/>
        </w:rPr>
        <w:t xml:space="preserve"> حالة غير موزونة.</w:t>
      </w:r>
      <w:r>
        <w:rPr>
          <w:rFonts w:ascii="Arial" w:eastAsia="Arial" w:hAnsi="Arial" w:cs="Arial"/>
          <w:szCs w:val="22"/>
          <w:lang w:val="en-GB"/>
        </w:rPr>
        <w:t xml:space="preserve"> </w:t>
      </w:r>
      <w:r>
        <w:rPr>
          <w:rFonts w:ascii="Arial" w:eastAsia="Arial" w:hAnsi="Arial" w:cs="Arial"/>
          <w:szCs w:val="22"/>
          <w:rtl/>
          <w:lang w:val="en-GB"/>
        </w:rPr>
        <w:t xml:space="preserve">ويجب الأ يعرض الجدول أية نسبة تستند إلى أي </w:t>
      </w:r>
      <w:r>
        <w:rPr>
          <w:rFonts w:ascii="Arial" w:eastAsia="Arial" w:hAnsi="Arial" w:cs="Arial" w:hint="cs"/>
          <w:szCs w:val="22"/>
          <w:rtl/>
          <w:lang w:val="en-GB"/>
        </w:rPr>
        <w:t>مقام</w:t>
      </w:r>
      <w:r>
        <w:rPr>
          <w:rFonts w:ascii="Arial" w:eastAsia="Arial" w:hAnsi="Arial" w:cs="Arial"/>
          <w:szCs w:val="22"/>
          <w:rtl/>
          <w:lang w:val="en-GB"/>
        </w:rPr>
        <w:t xml:space="preserve"> غير موزون يقل عن </w:t>
      </w:r>
      <w:r>
        <w:rPr>
          <w:rFonts w:ascii="Arial" w:eastAsia="Arial" w:hAnsi="Arial" w:cs="Arial"/>
          <w:szCs w:val="22"/>
          <w:lang w:val="en-GB"/>
        </w:rPr>
        <w:t>25</w:t>
      </w:r>
      <w:r>
        <w:rPr>
          <w:rFonts w:ascii="Arial" w:eastAsia="Arial" w:hAnsi="Arial" w:cs="Arial"/>
          <w:szCs w:val="22"/>
          <w:rtl/>
          <w:lang w:val="en-GB"/>
        </w:rPr>
        <w:t xml:space="preserve"> حالة، بينما يجب أن يعرض الجدول بين قوسين أية نسبة تستند إلى مقام أقل من </w:t>
      </w:r>
      <w:r>
        <w:rPr>
          <w:rFonts w:ascii="Arial" w:eastAsia="Arial" w:hAnsi="Arial" w:cs="Arial"/>
          <w:szCs w:val="22"/>
          <w:lang w:val="en-GB"/>
        </w:rPr>
        <w:t>50</w:t>
      </w:r>
      <w:r>
        <w:rPr>
          <w:rFonts w:ascii="Arial" w:eastAsia="Arial" w:hAnsi="Arial" w:cs="Arial"/>
          <w:szCs w:val="22"/>
          <w:rtl/>
          <w:lang w:val="en-GB"/>
        </w:rPr>
        <w:t xml:space="preserve"> حالة، على ألا تقل عن </w:t>
      </w:r>
      <w:r>
        <w:rPr>
          <w:rFonts w:ascii="Arial" w:eastAsia="Arial" w:hAnsi="Arial" w:cs="Arial"/>
          <w:szCs w:val="22"/>
          <w:lang w:val="en-GB"/>
        </w:rPr>
        <w:t>25</w:t>
      </w:r>
      <w:r>
        <w:rPr>
          <w:rFonts w:ascii="Arial" w:eastAsia="Arial" w:hAnsi="Arial" w:cs="Arial"/>
          <w:szCs w:val="22"/>
          <w:rtl/>
          <w:lang w:val="en-GB"/>
        </w:rPr>
        <w:t xml:space="preserve"> حالة (</w:t>
      </w:r>
      <w:r>
        <w:rPr>
          <w:rFonts w:ascii="Arial" w:eastAsia="Arial" w:hAnsi="Arial" w:cs="Arial"/>
          <w:szCs w:val="22"/>
          <w:lang w:val="en-GB"/>
        </w:rPr>
        <w:t>25</w:t>
      </w:r>
      <w:r>
        <w:rPr>
          <w:rFonts w:ascii="Arial" w:eastAsia="Arial" w:hAnsi="Arial" w:cs="Arial"/>
          <w:szCs w:val="22"/>
          <w:rtl/>
          <w:lang w:val="en-GB"/>
        </w:rPr>
        <w:t>-49).</w:t>
      </w:r>
      <w:r>
        <w:rPr>
          <w:rFonts w:ascii="Arial" w:eastAsia="Arial" w:hAnsi="Arial" w:cs="Arial"/>
          <w:szCs w:val="22"/>
          <w:lang w:val="en-GB"/>
        </w:rPr>
        <w:t xml:space="preserve"> </w:t>
      </w:r>
      <w:r>
        <w:rPr>
          <w:rFonts w:ascii="Arial" w:eastAsia="Arial" w:hAnsi="Arial" w:cs="Arial"/>
          <w:szCs w:val="22"/>
          <w:rtl/>
          <w:lang w:val="en-GB"/>
        </w:rPr>
        <w:t xml:space="preserve">وإذا كانت النسبة تستند إلى أقل من </w:t>
      </w:r>
      <w:r>
        <w:rPr>
          <w:rFonts w:ascii="Arial" w:eastAsia="Arial" w:hAnsi="Arial" w:cs="Arial"/>
          <w:szCs w:val="22"/>
          <w:lang w:val="en-GB"/>
        </w:rPr>
        <w:t>25</w:t>
      </w:r>
      <w:r>
        <w:rPr>
          <w:rFonts w:ascii="Arial" w:eastAsia="Arial" w:hAnsi="Arial" w:cs="Arial"/>
          <w:szCs w:val="22"/>
          <w:rtl/>
          <w:lang w:val="en-GB"/>
        </w:rPr>
        <w:t xml:space="preserve"> حالة غير موزونة لأية فئة مؤشر أو متغير خلفية عامة، يجب الإبقاء على الفئة ووضع </w:t>
      </w:r>
      <w:r>
        <w:rPr>
          <w:rFonts w:ascii="Arial" w:eastAsia="Arial" w:hAnsi="Arial" w:cs="Arial" w:hint="cs"/>
          <w:szCs w:val="22"/>
          <w:rtl/>
          <w:lang w:val="en-GB"/>
        </w:rPr>
        <w:t>"</w:t>
      </w:r>
      <w:r>
        <w:rPr>
          <w:rFonts w:ascii="Arial" w:eastAsia="Arial" w:hAnsi="Arial" w:cs="Arial"/>
          <w:szCs w:val="22"/>
          <w:rtl/>
          <w:lang w:val="en-GB"/>
        </w:rPr>
        <w:t>(*)</w:t>
      </w:r>
      <w:r>
        <w:rPr>
          <w:rFonts w:ascii="Arial" w:eastAsia="Arial" w:hAnsi="Arial" w:cs="Arial" w:hint="cs"/>
          <w:szCs w:val="22"/>
          <w:rtl/>
          <w:lang w:val="en-GB"/>
        </w:rPr>
        <w:t>"</w:t>
      </w:r>
      <w:r>
        <w:rPr>
          <w:rFonts w:ascii="Arial" w:eastAsia="Arial" w:hAnsi="Arial" w:cs="Arial"/>
          <w:szCs w:val="22"/>
          <w:rtl/>
          <w:lang w:val="en-GB"/>
        </w:rPr>
        <w:t xml:space="preserve"> مكان النسب.</w:t>
      </w:r>
      <w:r>
        <w:rPr>
          <w:rFonts w:ascii="Arial" w:eastAsia="Arial" w:hAnsi="Arial" w:cs="Arial"/>
          <w:szCs w:val="22"/>
          <w:lang w:val="en-GB"/>
        </w:rPr>
        <w:t xml:space="preserve"> </w:t>
      </w:r>
      <w:r>
        <w:rPr>
          <w:rFonts w:ascii="Arial" w:eastAsia="Arial" w:hAnsi="Arial" w:cs="Arial" w:hint="cs"/>
          <w:szCs w:val="22"/>
          <w:rtl/>
          <w:lang w:val="en-GB"/>
        </w:rPr>
        <w:t>فيما يلي</w:t>
      </w:r>
      <w:r>
        <w:rPr>
          <w:rFonts w:ascii="Arial" w:eastAsia="Arial" w:hAnsi="Arial" w:cs="Arial"/>
          <w:szCs w:val="22"/>
          <w:rtl/>
          <w:lang w:val="en-GB"/>
        </w:rPr>
        <w:t xml:space="preserve"> أدناه مثال مبسط على ذلك، يعرض فقط عدد مختار من الخلايا من أحد الجداول.</w:t>
      </w:r>
    </w:p>
    <w:p w:rsidR="004E59C8" w:rsidRPr="006C30AC" w:rsidRDefault="004E59C8" w:rsidP="00975BB8">
      <w:pPr>
        <w:bidi/>
        <w:spacing w:line="264" w:lineRule="auto"/>
        <w:ind w:left="720"/>
        <w:contextualSpacing/>
        <w:rPr>
          <w:rFonts w:ascii="Calibri" w:eastAsiaTheme="minorHAnsi" w:hAnsi="Calibri" w:cstheme="minorBidi"/>
          <w:szCs w:val="22"/>
          <w:lang w:val="en-GB"/>
        </w:rPr>
      </w:pPr>
    </w:p>
    <w:p w:rsidR="00FF6C73" w:rsidRPr="006C30AC" w:rsidRDefault="007F2449" w:rsidP="00975BB8">
      <w:pPr>
        <w:bidi/>
        <w:spacing w:line="264" w:lineRule="auto"/>
        <w:ind w:left="720"/>
        <w:contextualSpacing/>
        <w:rPr>
          <w:rFonts w:ascii="Calibri" w:eastAsiaTheme="minorHAnsi" w:hAnsi="Calibri" w:cstheme="minorBidi"/>
          <w:szCs w:val="22"/>
          <w:lang w:val="en-GB"/>
        </w:rPr>
      </w:pPr>
      <w:r>
        <w:rPr>
          <w:rFonts w:ascii="Arial" w:eastAsia="Arial" w:hAnsi="Arial" w:cs="Arial"/>
          <w:szCs w:val="22"/>
          <w:rtl/>
          <w:lang w:val="en-GB"/>
        </w:rPr>
        <w:t xml:space="preserve">يرجى ملاحظة أنه كي تتمكن/ين من القيام بهذا، سيكون عليك إجراء عمليات الجدولة، للحالات الموزونة وغير الموزونة على حدّ سواء، كي يتسنى لك تحديد ما إذا كانت المقامات غير الموزونة أقل من </w:t>
      </w:r>
      <w:r>
        <w:rPr>
          <w:rFonts w:ascii="Arial" w:eastAsia="Arial" w:hAnsi="Arial" w:cs="Arial"/>
          <w:szCs w:val="22"/>
          <w:lang w:val="en-GB"/>
        </w:rPr>
        <w:t>25</w:t>
      </w:r>
      <w:r>
        <w:rPr>
          <w:rFonts w:ascii="Arial" w:eastAsia="Arial" w:hAnsi="Arial" w:cs="Arial"/>
          <w:szCs w:val="22"/>
          <w:rtl/>
          <w:lang w:val="en-GB"/>
        </w:rPr>
        <w:t xml:space="preserve"> أو </w:t>
      </w:r>
      <w:r>
        <w:rPr>
          <w:rFonts w:ascii="Arial" w:eastAsia="Arial" w:hAnsi="Arial" w:cs="Arial"/>
          <w:szCs w:val="22"/>
          <w:lang w:val="en-GB"/>
        </w:rPr>
        <w:t>50</w:t>
      </w:r>
      <w:r>
        <w:rPr>
          <w:rFonts w:ascii="Arial" w:eastAsia="Arial" w:hAnsi="Arial" w:cs="Arial"/>
          <w:szCs w:val="22"/>
          <w:rtl/>
          <w:lang w:val="en-GB"/>
        </w:rPr>
        <w:t xml:space="preserve"> حالة.</w:t>
      </w:r>
    </w:p>
    <w:p w:rsidR="00AE78B3" w:rsidRPr="006C30AC" w:rsidRDefault="00AE78B3" w:rsidP="00975BB8">
      <w:pPr>
        <w:bidi/>
        <w:rPr>
          <w:rFonts w:ascii="Calibri" w:eastAsiaTheme="minorHAnsi" w:hAnsi="Calibri" w:cstheme="minorBidi"/>
          <w:szCs w:val="22"/>
          <w:lang w:val="en-GB"/>
        </w:rPr>
      </w:pPr>
    </w:p>
    <w:tbl>
      <w:tblPr>
        <w:bidiVisual/>
        <w:tblW w:w="9085" w:type="dxa"/>
        <w:tblInd w:w="113" w:type="dxa"/>
        <w:tblLayout w:type="fixed"/>
        <w:tblLook w:val="04A0" w:firstRow="1" w:lastRow="0" w:firstColumn="1" w:lastColumn="0" w:noHBand="0" w:noVBand="1"/>
      </w:tblPr>
      <w:tblGrid>
        <w:gridCol w:w="1885"/>
        <w:gridCol w:w="1800"/>
        <w:gridCol w:w="1800"/>
        <w:gridCol w:w="1800"/>
        <w:gridCol w:w="1800"/>
      </w:tblGrid>
      <w:tr w:rsidR="00426F26" w:rsidTr="007F2449">
        <w:trPr>
          <w:trHeight w:val="390"/>
        </w:trPr>
        <w:tc>
          <w:tcPr>
            <w:tcW w:w="9085" w:type="dxa"/>
            <w:gridSpan w:val="5"/>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2F0455" w:rsidRPr="006C30AC" w:rsidRDefault="007F2449" w:rsidP="00975BB8">
            <w:pPr>
              <w:bidi/>
              <w:spacing w:line="264" w:lineRule="auto"/>
              <w:rPr>
                <w:rFonts w:ascii="Arial" w:hAnsi="Arial" w:cs="Arial"/>
                <w:b/>
                <w:bCs/>
                <w:color w:val="FFFFFF"/>
                <w:sz w:val="20"/>
                <w:szCs w:val="16"/>
                <w:lang w:val="en-GB" w:eastAsia="en-GB"/>
              </w:rPr>
            </w:pPr>
            <w:bookmarkStart w:id="0" w:name="RANGE!A1"/>
            <w:r>
              <w:rPr>
                <w:rFonts w:ascii="Arial" w:eastAsia="Arial" w:hAnsi="Arial" w:cs="Arial"/>
                <w:b/>
                <w:bCs/>
                <w:color w:val="FFFFFF"/>
                <w:sz w:val="20"/>
                <w:rtl/>
                <w:lang w:val="en-GB" w:eastAsia="en-GB"/>
              </w:rPr>
              <w:t xml:space="preserve">الجدول </w:t>
            </w:r>
            <w:r>
              <w:rPr>
                <w:rFonts w:ascii="Arial" w:eastAsia="Arial" w:hAnsi="Arial" w:cs="Arial"/>
                <w:b/>
                <w:bCs/>
                <w:color w:val="FFFFFF"/>
                <w:sz w:val="20"/>
                <w:lang w:val="en-GB" w:eastAsia="en-GB"/>
              </w:rPr>
              <w:t>TC.7.1</w:t>
            </w:r>
            <w:r>
              <w:rPr>
                <w:rFonts w:ascii="Arial" w:eastAsia="Arial" w:hAnsi="Arial" w:cs="Arial"/>
                <w:b/>
                <w:bCs/>
                <w:color w:val="FFFFFF"/>
                <w:sz w:val="20"/>
                <w:rtl/>
                <w:lang w:val="en-GB" w:eastAsia="en-GB"/>
              </w:rPr>
              <w:t>:</w:t>
            </w:r>
            <w:r>
              <w:rPr>
                <w:rFonts w:ascii="Arial" w:eastAsia="Arial" w:hAnsi="Arial" w:cs="Arial"/>
                <w:b/>
                <w:bCs/>
                <w:color w:val="FFFFFF"/>
                <w:sz w:val="20"/>
                <w:lang w:val="en-GB" w:eastAsia="en-GB"/>
              </w:rPr>
              <w:t xml:space="preserve"> </w:t>
            </w:r>
            <w:r>
              <w:rPr>
                <w:rFonts w:ascii="Arial" w:eastAsia="Arial" w:hAnsi="Arial" w:cs="Arial"/>
                <w:b/>
                <w:bCs/>
                <w:color w:val="FFFFFF"/>
                <w:sz w:val="20"/>
                <w:rtl/>
                <w:lang w:val="en-GB" w:eastAsia="en-GB"/>
              </w:rPr>
              <w:t>الإرضاع الطبيعي الأولي</w:t>
            </w:r>
            <w:bookmarkEnd w:id="0"/>
          </w:p>
        </w:tc>
      </w:tr>
      <w:tr w:rsidR="00426F26" w:rsidTr="007F2449">
        <w:trPr>
          <w:trHeight w:val="510"/>
        </w:trPr>
        <w:tc>
          <w:tcPr>
            <w:tcW w:w="9085"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2F0455" w:rsidRPr="006C30AC" w:rsidRDefault="007F2449" w:rsidP="00975BB8">
            <w:pPr>
              <w:bidi/>
              <w:spacing w:line="264" w:lineRule="auto"/>
              <w:rPr>
                <w:rFonts w:ascii="Arial" w:hAnsi="Arial" w:cs="Arial"/>
                <w:sz w:val="16"/>
                <w:szCs w:val="16"/>
                <w:lang w:val="en-GB" w:eastAsia="en-GB"/>
              </w:rPr>
            </w:pPr>
            <w:r>
              <w:rPr>
                <w:rFonts w:ascii="Arial" w:eastAsia="Arial" w:hAnsi="Arial" w:cs="Arial"/>
                <w:sz w:val="16"/>
                <w:szCs w:val="16"/>
                <w:rtl/>
                <w:lang w:val="en-GB" w:eastAsia="en-GB"/>
              </w:rPr>
              <w:t xml:space="preserve">"نسبة آخر المواليد الأحياء من الأطفال في السنتين الأخيرتين الذين تم إرضاعهم رضاعة طبيعية، والذين تم إرضاعهم رضاعة طبيعية خلال الساعة الأولى من الولادة وخلال اليوم الأول من الولادة، ونسبة الأطفال الذين حصلوا على تغذية سابقة للدَّرّ، حسب نوع التغذية، </w:t>
            </w:r>
            <w:r>
              <w:rPr>
                <w:rFonts w:ascii="Arial" w:eastAsia="Arial" w:hAnsi="Arial" w:cs="Arial"/>
                <w:color w:val="FF0000"/>
                <w:sz w:val="16"/>
                <w:szCs w:val="16"/>
                <w:rtl/>
                <w:lang w:val="en-GB" w:eastAsia="en-GB"/>
              </w:rPr>
              <w:t>اسم المسح، السنة</w:t>
            </w:r>
          </w:p>
        </w:tc>
      </w:tr>
      <w:tr w:rsidR="00426F26" w:rsidTr="007F2449">
        <w:trPr>
          <w:trHeight w:val="270"/>
        </w:trPr>
        <w:tc>
          <w:tcPr>
            <w:tcW w:w="1885" w:type="dxa"/>
            <w:vMerge w:val="restart"/>
            <w:tcBorders>
              <w:top w:val="nil"/>
              <w:left w:val="single" w:sz="4" w:space="0" w:color="auto"/>
              <w:bottom w:val="single" w:sz="4" w:space="0" w:color="000000"/>
              <w:right w:val="nil"/>
            </w:tcBorders>
            <w:shd w:val="clear" w:color="auto" w:fill="auto"/>
            <w:noWrap/>
            <w:vAlign w:val="bottom"/>
            <w:hideMark/>
          </w:tcPr>
          <w:p w:rsidR="00D155D5" w:rsidRPr="006C30AC" w:rsidRDefault="007F2449" w:rsidP="00975BB8">
            <w:pPr>
              <w:bidi/>
              <w:spacing w:line="264" w:lineRule="auto"/>
              <w:jc w:val="center"/>
              <w:rPr>
                <w:rFonts w:ascii="Arial" w:hAnsi="Arial" w:cs="Arial"/>
                <w:sz w:val="16"/>
                <w:szCs w:val="16"/>
                <w:lang w:val="en-GB" w:eastAsia="en-GB"/>
              </w:rPr>
            </w:pPr>
            <w:r w:rsidRPr="006C30AC">
              <w:rPr>
                <w:rFonts w:ascii="Arial" w:hAnsi="Arial" w:cs="Arial"/>
                <w:sz w:val="16"/>
                <w:szCs w:val="16"/>
                <w:lang w:val="en-GB" w:eastAsia="en-GB"/>
              </w:rPr>
              <w:t> </w:t>
            </w:r>
          </w:p>
        </w:tc>
        <w:tc>
          <w:tcPr>
            <w:tcW w:w="1800" w:type="dxa"/>
            <w:vMerge w:val="restart"/>
            <w:tcBorders>
              <w:top w:val="nil"/>
              <w:left w:val="nil"/>
              <w:bottom w:val="nil"/>
              <w:right w:val="nil"/>
            </w:tcBorders>
            <w:shd w:val="clear" w:color="auto" w:fill="auto"/>
            <w:vAlign w:val="bottom"/>
            <w:hideMark/>
          </w:tcPr>
          <w:p w:rsidR="00D155D5" w:rsidRPr="006C30AC" w:rsidRDefault="007F2449" w:rsidP="00975BB8">
            <w:pPr>
              <w:bidi/>
              <w:spacing w:line="264" w:lineRule="auto"/>
              <w:jc w:val="center"/>
              <w:rPr>
                <w:rFonts w:ascii="Arial" w:hAnsi="Arial" w:cs="Arial"/>
                <w:sz w:val="16"/>
                <w:szCs w:val="16"/>
                <w:lang w:val="en-GB" w:eastAsia="en-GB"/>
              </w:rPr>
            </w:pPr>
            <w:r>
              <w:rPr>
                <w:rFonts w:ascii="Arial" w:eastAsia="Arial" w:hAnsi="Arial" w:cs="Arial"/>
                <w:sz w:val="16"/>
                <w:szCs w:val="16"/>
                <w:rtl/>
                <w:lang w:val="en-GB" w:eastAsia="en-GB"/>
              </w:rPr>
              <w:t>نسبة من سبق إرضاعهم من قبل</w:t>
            </w:r>
            <w:r>
              <w:rPr>
                <w:rFonts w:ascii="Arial" w:eastAsia="Arial" w:hAnsi="Arial" w:cs="Arial"/>
                <w:sz w:val="16"/>
                <w:szCs w:val="16"/>
                <w:vertAlign w:val="superscript"/>
                <w:lang w:val="en-GB" w:eastAsia="en-GB"/>
              </w:rPr>
              <w:t>1</w:t>
            </w:r>
          </w:p>
        </w:tc>
        <w:tc>
          <w:tcPr>
            <w:tcW w:w="3600" w:type="dxa"/>
            <w:gridSpan w:val="2"/>
            <w:tcBorders>
              <w:top w:val="nil"/>
              <w:left w:val="nil"/>
              <w:bottom w:val="single" w:sz="4" w:space="0" w:color="auto"/>
              <w:right w:val="nil"/>
            </w:tcBorders>
            <w:shd w:val="clear" w:color="auto" w:fill="auto"/>
            <w:noWrap/>
            <w:vAlign w:val="bottom"/>
            <w:hideMark/>
          </w:tcPr>
          <w:p w:rsidR="00D155D5" w:rsidRPr="006C30AC" w:rsidRDefault="007F2449" w:rsidP="00975BB8">
            <w:pPr>
              <w:bidi/>
              <w:spacing w:line="264" w:lineRule="auto"/>
              <w:jc w:val="center"/>
              <w:rPr>
                <w:rFonts w:ascii="Arial" w:hAnsi="Arial" w:cs="Arial"/>
                <w:b/>
                <w:bCs/>
                <w:sz w:val="16"/>
                <w:szCs w:val="16"/>
                <w:lang w:val="en-GB" w:eastAsia="en-GB"/>
              </w:rPr>
            </w:pPr>
            <w:r>
              <w:rPr>
                <w:rFonts w:ascii="Arial" w:eastAsia="Arial" w:hAnsi="Arial" w:cs="Arial"/>
                <w:b/>
                <w:bCs/>
                <w:sz w:val="16"/>
                <w:szCs w:val="16"/>
                <w:rtl/>
                <w:lang w:val="en-GB" w:eastAsia="en-GB"/>
              </w:rPr>
              <w:t>نسبة الأطفال الذين تم إرضاعهم أول مرة:</w:t>
            </w:r>
          </w:p>
        </w:tc>
        <w:tc>
          <w:tcPr>
            <w:tcW w:w="1800" w:type="dxa"/>
            <w:vMerge w:val="restart"/>
            <w:tcBorders>
              <w:top w:val="nil"/>
              <w:left w:val="nil"/>
              <w:right w:val="single" w:sz="4" w:space="0" w:color="auto"/>
            </w:tcBorders>
            <w:shd w:val="clear" w:color="auto" w:fill="auto"/>
            <w:vAlign w:val="bottom"/>
          </w:tcPr>
          <w:p w:rsidR="00D155D5" w:rsidRPr="006C30AC" w:rsidRDefault="007F2449" w:rsidP="00975BB8">
            <w:pPr>
              <w:bidi/>
              <w:spacing w:line="264" w:lineRule="auto"/>
              <w:jc w:val="center"/>
              <w:rPr>
                <w:rFonts w:ascii="Arial" w:hAnsi="Arial" w:cs="Arial"/>
                <w:sz w:val="16"/>
                <w:szCs w:val="16"/>
                <w:lang w:val="en-GB" w:eastAsia="en-GB"/>
              </w:rPr>
            </w:pPr>
            <w:r>
              <w:rPr>
                <w:rFonts w:ascii="Arial" w:eastAsia="Arial" w:hAnsi="Arial" w:cs="Arial"/>
                <w:sz w:val="16"/>
                <w:szCs w:val="16"/>
                <w:rtl/>
                <w:lang w:val="en-GB" w:eastAsia="en-GB"/>
              </w:rPr>
              <w:t>عدد الأطفال الذين وُلدوا أحياء مؤخراً في السنتين الأخيرتين</w:t>
            </w:r>
          </w:p>
        </w:tc>
      </w:tr>
      <w:tr w:rsidR="00426F26" w:rsidTr="007F2449">
        <w:trPr>
          <w:trHeight w:val="510"/>
        </w:trPr>
        <w:tc>
          <w:tcPr>
            <w:tcW w:w="1885" w:type="dxa"/>
            <w:vMerge/>
            <w:tcBorders>
              <w:top w:val="nil"/>
              <w:left w:val="single" w:sz="4" w:space="0" w:color="auto"/>
              <w:bottom w:val="single" w:sz="4" w:space="0" w:color="000000"/>
              <w:right w:val="nil"/>
            </w:tcBorders>
            <w:vAlign w:val="center"/>
            <w:hideMark/>
          </w:tcPr>
          <w:p w:rsidR="00D155D5" w:rsidRPr="006C30AC" w:rsidRDefault="00D155D5" w:rsidP="00975BB8">
            <w:pPr>
              <w:bidi/>
              <w:spacing w:line="264" w:lineRule="auto"/>
              <w:rPr>
                <w:rFonts w:ascii="Arial" w:hAnsi="Arial" w:cs="Arial"/>
                <w:sz w:val="16"/>
                <w:szCs w:val="16"/>
                <w:lang w:val="en-GB" w:eastAsia="en-GB"/>
              </w:rPr>
            </w:pPr>
          </w:p>
        </w:tc>
        <w:tc>
          <w:tcPr>
            <w:tcW w:w="1800" w:type="dxa"/>
            <w:vMerge/>
            <w:tcBorders>
              <w:top w:val="nil"/>
              <w:left w:val="nil"/>
              <w:bottom w:val="nil"/>
              <w:right w:val="nil"/>
            </w:tcBorders>
            <w:vAlign w:val="center"/>
            <w:hideMark/>
          </w:tcPr>
          <w:p w:rsidR="00D155D5" w:rsidRPr="006C30AC" w:rsidRDefault="00D155D5" w:rsidP="00975BB8">
            <w:pPr>
              <w:bidi/>
              <w:spacing w:line="264" w:lineRule="auto"/>
              <w:rPr>
                <w:rFonts w:ascii="Arial" w:hAnsi="Arial" w:cs="Arial"/>
                <w:sz w:val="16"/>
                <w:szCs w:val="16"/>
                <w:lang w:val="en-GB" w:eastAsia="en-GB"/>
              </w:rPr>
            </w:pPr>
          </w:p>
        </w:tc>
        <w:tc>
          <w:tcPr>
            <w:tcW w:w="1800" w:type="dxa"/>
            <w:tcBorders>
              <w:top w:val="nil"/>
              <w:left w:val="nil"/>
              <w:bottom w:val="nil"/>
              <w:right w:val="nil"/>
            </w:tcBorders>
            <w:shd w:val="clear" w:color="auto" w:fill="auto"/>
            <w:vAlign w:val="bottom"/>
            <w:hideMark/>
          </w:tcPr>
          <w:p w:rsidR="00D155D5" w:rsidRPr="006C30AC" w:rsidRDefault="007F2449" w:rsidP="00975BB8">
            <w:pPr>
              <w:bidi/>
              <w:spacing w:line="264" w:lineRule="auto"/>
              <w:jc w:val="center"/>
              <w:rPr>
                <w:rFonts w:ascii="Arial" w:hAnsi="Arial" w:cs="Arial"/>
                <w:sz w:val="16"/>
                <w:szCs w:val="16"/>
                <w:lang w:val="en-GB" w:eastAsia="en-GB"/>
              </w:rPr>
            </w:pPr>
            <w:r>
              <w:rPr>
                <w:rFonts w:ascii="Arial" w:eastAsia="Arial" w:hAnsi="Arial" w:cs="Arial"/>
                <w:sz w:val="16"/>
                <w:szCs w:val="16"/>
                <w:rtl/>
                <w:lang w:val="en-GB" w:eastAsia="en-GB"/>
              </w:rPr>
              <w:t>خلال ساعة من الولادة</w:t>
            </w:r>
            <w:r>
              <w:rPr>
                <w:rFonts w:ascii="Arial" w:eastAsia="Arial" w:hAnsi="Arial" w:cs="Arial"/>
                <w:sz w:val="16"/>
                <w:szCs w:val="16"/>
                <w:vertAlign w:val="superscript"/>
                <w:lang w:val="en-GB" w:eastAsia="en-GB"/>
              </w:rPr>
              <w:t>2</w:t>
            </w:r>
          </w:p>
        </w:tc>
        <w:tc>
          <w:tcPr>
            <w:tcW w:w="1800" w:type="dxa"/>
            <w:tcBorders>
              <w:top w:val="nil"/>
              <w:left w:val="nil"/>
              <w:bottom w:val="nil"/>
              <w:right w:val="nil"/>
            </w:tcBorders>
            <w:shd w:val="clear" w:color="auto" w:fill="auto"/>
            <w:vAlign w:val="bottom"/>
            <w:hideMark/>
          </w:tcPr>
          <w:p w:rsidR="00D155D5" w:rsidRPr="006C30AC" w:rsidRDefault="007F2449" w:rsidP="00975BB8">
            <w:pPr>
              <w:bidi/>
              <w:spacing w:line="264" w:lineRule="auto"/>
              <w:jc w:val="center"/>
              <w:rPr>
                <w:rFonts w:ascii="Arial" w:hAnsi="Arial" w:cs="Arial"/>
                <w:sz w:val="16"/>
                <w:szCs w:val="16"/>
                <w:lang w:val="en-GB" w:eastAsia="en-GB"/>
              </w:rPr>
            </w:pPr>
            <w:r>
              <w:rPr>
                <w:rFonts w:ascii="Arial" w:eastAsia="Arial" w:hAnsi="Arial" w:cs="Arial"/>
                <w:sz w:val="16"/>
                <w:szCs w:val="16"/>
                <w:lang w:val="en-GB" w:eastAsia="en-GB"/>
              </w:rPr>
              <w:t xml:space="preserve"> </w:t>
            </w:r>
            <w:r>
              <w:rPr>
                <w:rFonts w:ascii="Arial" w:eastAsia="Arial" w:hAnsi="Arial" w:cs="Arial"/>
                <w:sz w:val="16"/>
                <w:szCs w:val="16"/>
                <w:rtl/>
                <w:lang w:val="en-GB" w:eastAsia="en-GB"/>
              </w:rPr>
              <w:t>خلال اليوم الأول من الولادة</w:t>
            </w:r>
          </w:p>
        </w:tc>
        <w:tc>
          <w:tcPr>
            <w:tcW w:w="1800" w:type="dxa"/>
            <w:vMerge/>
            <w:tcBorders>
              <w:left w:val="nil"/>
              <w:bottom w:val="nil"/>
              <w:right w:val="single" w:sz="4" w:space="0" w:color="auto"/>
            </w:tcBorders>
            <w:vAlign w:val="center"/>
          </w:tcPr>
          <w:p w:rsidR="00D155D5" w:rsidRPr="006C30AC" w:rsidRDefault="00D155D5" w:rsidP="00975BB8">
            <w:pPr>
              <w:bidi/>
              <w:spacing w:line="264" w:lineRule="auto"/>
              <w:rPr>
                <w:rFonts w:ascii="Arial" w:hAnsi="Arial" w:cs="Arial"/>
                <w:sz w:val="16"/>
                <w:szCs w:val="16"/>
                <w:lang w:val="en-GB" w:eastAsia="en-GB"/>
              </w:rPr>
            </w:pPr>
          </w:p>
        </w:tc>
      </w:tr>
      <w:tr w:rsidR="00426F26" w:rsidTr="007F2449">
        <w:trPr>
          <w:trHeight w:val="255"/>
        </w:trPr>
        <w:tc>
          <w:tcPr>
            <w:tcW w:w="1885" w:type="dxa"/>
            <w:tcBorders>
              <w:top w:val="nil"/>
              <w:left w:val="single" w:sz="4" w:space="0" w:color="auto"/>
              <w:bottom w:val="nil"/>
              <w:right w:val="nil"/>
            </w:tcBorders>
            <w:shd w:val="clear" w:color="auto" w:fill="auto"/>
            <w:noWrap/>
            <w:vAlign w:val="center"/>
            <w:hideMark/>
          </w:tcPr>
          <w:p w:rsidR="00D155D5" w:rsidRPr="006C30AC" w:rsidRDefault="007F2449" w:rsidP="00975BB8">
            <w:pPr>
              <w:bidi/>
              <w:spacing w:line="264" w:lineRule="auto"/>
              <w:rPr>
                <w:rFonts w:ascii="Arial" w:hAnsi="Arial" w:cs="Arial"/>
                <w:sz w:val="16"/>
                <w:szCs w:val="16"/>
                <w:lang w:val="en-GB" w:eastAsia="en-GB"/>
              </w:rPr>
            </w:pPr>
            <w:r w:rsidRPr="006C30AC">
              <w:rPr>
                <w:rFonts w:ascii="Arial" w:hAnsi="Arial" w:cs="Arial"/>
                <w:sz w:val="16"/>
                <w:szCs w:val="16"/>
                <w:lang w:val="en-GB" w:eastAsia="en-GB"/>
              </w:rPr>
              <w:t> </w:t>
            </w:r>
          </w:p>
        </w:tc>
        <w:tc>
          <w:tcPr>
            <w:tcW w:w="1800" w:type="dxa"/>
            <w:tcBorders>
              <w:top w:val="single" w:sz="4" w:space="0" w:color="auto"/>
              <w:left w:val="nil"/>
              <w:bottom w:val="nil"/>
              <w:right w:val="nil"/>
            </w:tcBorders>
            <w:shd w:val="clear" w:color="auto" w:fill="auto"/>
            <w:noWrap/>
            <w:hideMark/>
          </w:tcPr>
          <w:p w:rsidR="00D155D5" w:rsidRPr="006C30AC" w:rsidRDefault="007F2449" w:rsidP="00975BB8">
            <w:pPr>
              <w:bidi/>
              <w:spacing w:line="264" w:lineRule="auto"/>
              <w:jc w:val="center"/>
              <w:rPr>
                <w:rFonts w:ascii="Arial" w:hAnsi="Arial" w:cs="Arial"/>
                <w:sz w:val="16"/>
                <w:szCs w:val="16"/>
                <w:lang w:val="en-GB" w:eastAsia="en-GB"/>
              </w:rPr>
            </w:pPr>
            <w:r w:rsidRPr="006C30AC">
              <w:rPr>
                <w:rFonts w:ascii="Arial" w:hAnsi="Arial" w:cs="Arial"/>
                <w:sz w:val="16"/>
                <w:szCs w:val="16"/>
                <w:lang w:val="en-GB" w:eastAsia="en-GB"/>
              </w:rPr>
              <w:t> </w:t>
            </w:r>
          </w:p>
        </w:tc>
        <w:tc>
          <w:tcPr>
            <w:tcW w:w="1800" w:type="dxa"/>
            <w:tcBorders>
              <w:top w:val="single" w:sz="4" w:space="0" w:color="auto"/>
              <w:left w:val="nil"/>
              <w:bottom w:val="nil"/>
              <w:right w:val="nil"/>
            </w:tcBorders>
            <w:shd w:val="clear" w:color="auto" w:fill="auto"/>
            <w:noWrap/>
            <w:hideMark/>
          </w:tcPr>
          <w:p w:rsidR="00D155D5" w:rsidRPr="006C30AC" w:rsidRDefault="007F2449" w:rsidP="00975BB8">
            <w:pPr>
              <w:bidi/>
              <w:spacing w:line="264" w:lineRule="auto"/>
              <w:jc w:val="center"/>
              <w:rPr>
                <w:rFonts w:ascii="Arial" w:hAnsi="Arial" w:cs="Arial"/>
                <w:sz w:val="16"/>
                <w:szCs w:val="16"/>
                <w:lang w:val="en-GB" w:eastAsia="en-GB"/>
              </w:rPr>
            </w:pPr>
            <w:r w:rsidRPr="006C30AC">
              <w:rPr>
                <w:rFonts w:ascii="Arial" w:hAnsi="Arial" w:cs="Arial"/>
                <w:sz w:val="16"/>
                <w:szCs w:val="16"/>
                <w:lang w:val="en-GB" w:eastAsia="en-GB"/>
              </w:rPr>
              <w:t> </w:t>
            </w:r>
          </w:p>
        </w:tc>
        <w:tc>
          <w:tcPr>
            <w:tcW w:w="1800" w:type="dxa"/>
            <w:tcBorders>
              <w:top w:val="single" w:sz="4" w:space="0" w:color="auto"/>
              <w:left w:val="nil"/>
              <w:bottom w:val="nil"/>
              <w:right w:val="nil"/>
            </w:tcBorders>
            <w:shd w:val="clear" w:color="auto" w:fill="auto"/>
            <w:noWrap/>
            <w:hideMark/>
          </w:tcPr>
          <w:p w:rsidR="00D155D5" w:rsidRPr="006C30AC" w:rsidRDefault="007F2449" w:rsidP="00975BB8">
            <w:pPr>
              <w:bidi/>
              <w:spacing w:line="264" w:lineRule="auto"/>
              <w:jc w:val="center"/>
              <w:rPr>
                <w:rFonts w:ascii="Arial" w:hAnsi="Arial" w:cs="Arial"/>
                <w:sz w:val="16"/>
                <w:szCs w:val="16"/>
                <w:lang w:val="en-GB" w:eastAsia="en-GB"/>
              </w:rPr>
            </w:pPr>
            <w:r w:rsidRPr="006C30AC">
              <w:rPr>
                <w:rFonts w:ascii="Arial" w:hAnsi="Arial" w:cs="Arial"/>
                <w:sz w:val="16"/>
                <w:szCs w:val="16"/>
                <w:lang w:val="en-GB" w:eastAsia="en-GB"/>
              </w:rPr>
              <w:t> </w:t>
            </w:r>
          </w:p>
        </w:tc>
        <w:tc>
          <w:tcPr>
            <w:tcW w:w="1800" w:type="dxa"/>
            <w:tcBorders>
              <w:top w:val="single" w:sz="4" w:space="0" w:color="auto"/>
              <w:left w:val="nil"/>
              <w:bottom w:val="nil"/>
              <w:right w:val="single" w:sz="4" w:space="0" w:color="auto"/>
            </w:tcBorders>
            <w:shd w:val="clear" w:color="auto" w:fill="auto"/>
            <w:noWrap/>
          </w:tcPr>
          <w:p w:rsidR="00D155D5" w:rsidRPr="006C30AC" w:rsidRDefault="007F2449" w:rsidP="00975BB8">
            <w:pPr>
              <w:bidi/>
              <w:spacing w:line="264" w:lineRule="auto"/>
              <w:jc w:val="center"/>
              <w:rPr>
                <w:rFonts w:ascii="Arial" w:hAnsi="Arial" w:cs="Arial"/>
                <w:sz w:val="16"/>
                <w:szCs w:val="16"/>
                <w:lang w:val="en-GB" w:eastAsia="en-GB"/>
              </w:rPr>
            </w:pPr>
            <w:r w:rsidRPr="006C30AC">
              <w:rPr>
                <w:rFonts w:ascii="Arial" w:hAnsi="Arial" w:cs="Arial"/>
                <w:sz w:val="16"/>
                <w:szCs w:val="16"/>
                <w:lang w:val="en-GB" w:eastAsia="en-GB"/>
              </w:rPr>
              <w:t> </w:t>
            </w:r>
          </w:p>
        </w:tc>
      </w:tr>
      <w:tr w:rsidR="00426F26" w:rsidTr="007F2449">
        <w:trPr>
          <w:trHeight w:val="255"/>
        </w:trPr>
        <w:tc>
          <w:tcPr>
            <w:tcW w:w="1885" w:type="dxa"/>
            <w:tcBorders>
              <w:top w:val="nil"/>
              <w:left w:val="single" w:sz="4" w:space="0" w:color="auto"/>
              <w:bottom w:val="nil"/>
              <w:right w:val="nil"/>
            </w:tcBorders>
            <w:shd w:val="clear" w:color="auto" w:fill="auto"/>
            <w:noWrap/>
            <w:vAlign w:val="center"/>
            <w:hideMark/>
          </w:tcPr>
          <w:p w:rsidR="00D155D5" w:rsidRPr="006C30AC" w:rsidRDefault="007F2449" w:rsidP="00975BB8">
            <w:pPr>
              <w:bidi/>
              <w:spacing w:line="264" w:lineRule="auto"/>
              <w:rPr>
                <w:rFonts w:ascii="Arial" w:hAnsi="Arial" w:cs="Arial"/>
                <w:b/>
                <w:bCs/>
                <w:sz w:val="16"/>
                <w:szCs w:val="16"/>
                <w:lang w:val="en-GB" w:eastAsia="en-GB"/>
              </w:rPr>
            </w:pPr>
            <w:r>
              <w:rPr>
                <w:rFonts w:ascii="Arial" w:eastAsia="Arial" w:hAnsi="Arial" w:cs="Arial"/>
                <w:b/>
                <w:bCs/>
                <w:sz w:val="16"/>
                <w:szCs w:val="16"/>
                <w:rtl/>
                <w:lang w:val="en-GB" w:eastAsia="en-GB"/>
              </w:rPr>
              <w:t>المستوى التعليمي للأم</w:t>
            </w:r>
          </w:p>
        </w:tc>
        <w:tc>
          <w:tcPr>
            <w:tcW w:w="1800" w:type="dxa"/>
            <w:tcBorders>
              <w:top w:val="nil"/>
              <w:left w:val="nil"/>
              <w:bottom w:val="nil"/>
              <w:right w:val="nil"/>
            </w:tcBorders>
            <w:shd w:val="clear" w:color="auto" w:fill="auto"/>
            <w:noWrap/>
            <w:hideMark/>
          </w:tcPr>
          <w:p w:rsidR="00D155D5" w:rsidRPr="006C30AC" w:rsidRDefault="00D155D5" w:rsidP="00975BB8">
            <w:pPr>
              <w:bidi/>
              <w:spacing w:line="264" w:lineRule="auto"/>
              <w:rPr>
                <w:rFonts w:ascii="Arial" w:hAnsi="Arial" w:cs="Arial"/>
                <w:b/>
                <w:bCs/>
                <w:sz w:val="16"/>
                <w:szCs w:val="16"/>
                <w:lang w:val="en-GB" w:eastAsia="en-GB"/>
              </w:rPr>
            </w:pPr>
          </w:p>
        </w:tc>
        <w:tc>
          <w:tcPr>
            <w:tcW w:w="1800" w:type="dxa"/>
            <w:tcBorders>
              <w:top w:val="nil"/>
              <w:left w:val="nil"/>
              <w:bottom w:val="nil"/>
              <w:right w:val="nil"/>
            </w:tcBorders>
            <w:shd w:val="clear" w:color="auto" w:fill="auto"/>
            <w:noWrap/>
            <w:hideMark/>
          </w:tcPr>
          <w:p w:rsidR="00D155D5" w:rsidRPr="006C30AC" w:rsidRDefault="00D155D5" w:rsidP="00975BB8">
            <w:pPr>
              <w:bidi/>
              <w:spacing w:line="264" w:lineRule="auto"/>
              <w:jc w:val="center"/>
              <w:rPr>
                <w:rFonts w:ascii="Arial" w:hAnsi="Arial" w:cs="Arial"/>
                <w:sz w:val="16"/>
                <w:szCs w:val="16"/>
                <w:lang w:val="en-GB" w:eastAsia="en-GB"/>
              </w:rPr>
            </w:pPr>
          </w:p>
        </w:tc>
        <w:tc>
          <w:tcPr>
            <w:tcW w:w="1800" w:type="dxa"/>
            <w:tcBorders>
              <w:top w:val="nil"/>
              <w:left w:val="nil"/>
              <w:bottom w:val="nil"/>
              <w:right w:val="nil"/>
            </w:tcBorders>
            <w:shd w:val="clear" w:color="auto" w:fill="auto"/>
            <w:noWrap/>
            <w:hideMark/>
          </w:tcPr>
          <w:p w:rsidR="00D155D5" w:rsidRPr="006C30AC" w:rsidRDefault="00D155D5" w:rsidP="00975BB8">
            <w:pPr>
              <w:bidi/>
              <w:spacing w:line="264" w:lineRule="auto"/>
              <w:jc w:val="center"/>
              <w:rPr>
                <w:rFonts w:ascii="Arial" w:hAnsi="Arial" w:cs="Arial"/>
                <w:sz w:val="16"/>
                <w:szCs w:val="16"/>
                <w:lang w:val="en-GB" w:eastAsia="en-GB"/>
              </w:rPr>
            </w:pPr>
          </w:p>
        </w:tc>
        <w:tc>
          <w:tcPr>
            <w:tcW w:w="1800" w:type="dxa"/>
            <w:tcBorders>
              <w:top w:val="nil"/>
              <w:left w:val="nil"/>
              <w:bottom w:val="nil"/>
              <w:right w:val="single" w:sz="4" w:space="0" w:color="auto"/>
            </w:tcBorders>
            <w:shd w:val="clear" w:color="auto" w:fill="auto"/>
            <w:noWrap/>
          </w:tcPr>
          <w:p w:rsidR="00D155D5" w:rsidRPr="006C30AC" w:rsidRDefault="007F2449" w:rsidP="00975BB8">
            <w:pPr>
              <w:bidi/>
              <w:spacing w:line="264" w:lineRule="auto"/>
              <w:jc w:val="center"/>
              <w:rPr>
                <w:rFonts w:ascii="Arial" w:hAnsi="Arial" w:cs="Arial"/>
                <w:sz w:val="16"/>
                <w:szCs w:val="16"/>
                <w:lang w:val="en-GB" w:eastAsia="en-GB"/>
              </w:rPr>
            </w:pPr>
            <w:r w:rsidRPr="006C30AC">
              <w:rPr>
                <w:rFonts w:ascii="Arial" w:hAnsi="Arial" w:cs="Arial"/>
                <w:sz w:val="16"/>
                <w:szCs w:val="16"/>
                <w:lang w:val="en-GB" w:eastAsia="en-GB"/>
              </w:rPr>
              <w:t> </w:t>
            </w:r>
          </w:p>
        </w:tc>
      </w:tr>
      <w:tr w:rsidR="00426F26" w:rsidTr="007F2449">
        <w:trPr>
          <w:trHeight w:val="255"/>
        </w:trPr>
        <w:tc>
          <w:tcPr>
            <w:tcW w:w="1885" w:type="dxa"/>
            <w:tcBorders>
              <w:top w:val="nil"/>
              <w:left w:val="single" w:sz="4" w:space="0" w:color="auto"/>
              <w:bottom w:val="nil"/>
              <w:right w:val="nil"/>
            </w:tcBorders>
            <w:shd w:val="clear" w:color="auto" w:fill="auto"/>
            <w:noWrap/>
            <w:hideMark/>
          </w:tcPr>
          <w:p w:rsidR="00D155D5" w:rsidRPr="006C30AC" w:rsidRDefault="007F2449" w:rsidP="00975BB8">
            <w:pPr>
              <w:bidi/>
              <w:spacing w:line="264" w:lineRule="auto"/>
              <w:ind w:firstLineChars="100" w:firstLine="160"/>
              <w:rPr>
                <w:rFonts w:ascii="Arial" w:hAnsi="Arial" w:cs="Arial"/>
                <w:i/>
                <w:iCs/>
                <w:sz w:val="16"/>
                <w:szCs w:val="16"/>
                <w:lang w:val="en-GB" w:eastAsia="en-GB"/>
              </w:rPr>
            </w:pPr>
            <w:r>
              <w:rPr>
                <w:rFonts w:ascii="Arial" w:eastAsia="Arial" w:hAnsi="Arial" w:cs="Arial"/>
                <w:iCs/>
                <w:sz w:val="16"/>
                <w:szCs w:val="16"/>
                <w:rtl/>
                <w:lang w:val="en-GB" w:eastAsia="en-GB"/>
              </w:rPr>
              <w:t>لا يوجد</w:t>
            </w:r>
          </w:p>
        </w:tc>
        <w:tc>
          <w:tcPr>
            <w:tcW w:w="1800" w:type="dxa"/>
            <w:tcBorders>
              <w:top w:val="nil"/>
              <w:left w:val="nil"/>
              <w:bottom w:val="nil"/>
              <w:right w:val="nil"/>
            </w:tcBorders>
            <w:shd w:val="clear" w:color="auto" w:fill="auto"/>
            <w:noWrap/>
            <w:hideMark/>
          </w:tcPr>
          <w:p w:rsidR="00D155D5" w:rsidRPr="006C30AC" w:rsidRDefault="007F2449" w:rsidP="00975BB8">
            <w:pPr>
              <w:bidi/>
              <w:spacing w:line="264" w:lineRule="auto"/>
              <w:ind w:firstLineChars="100" w:firstLine="160"/>
              <w:jc w:val="right"/>
              <w:rPr>
                <w:rFonts w:ascii="Arial" w:hAnsi="Arial" w:cs="Arial"/>
                <w:i/>
                <w:iCs/>
                <w:sz w:val="16"/>
                <w:szCs w:val="16"/>
                <w:lang w:val="en-GB" w:eastAsia="en-GB"/>
              </w:rPr>
            </w:pPr>
            <w:r>
              <w:rPr>
                <w:rFonts w:ascii="Arial" w:eastAsia="Arial" w:hAnsi="Arial" w:cs="Arial"/>
                <w:color w:val="000000"/>
                <w:sz w:val="16"/>
                <w:szCs w:val="16"/>
                <w:lang w:val="en-GB"/>
              </w:rPr>
              <w:t>(98.4)</w:t>
            </w:r>
          </w:p>
        </w:tc>
        <w:tc>
          <w:tcPr>
            <w:tcW w:w="1800" w:type="dxa"/>
            <w:tcBorders>
              <w:top w:val="nil"/>
              <w:left w:val="nil"/>
              <w:bottom w:val="nil"/>
              <w:right w:val="nil"/>
            </w:tcBorders>
            <w:shd w:val="clear" w:color="auto" w:fill="auto"/>
            <w:noWrap/>
            <w:hideMark/>
          </w:tcPr>
          <w:p w:rsidR="00D155D5" w:rsidRPr="006C30AC" w:rsidRDefault="007F2449" w:rsidP="00975BB8">
            <w:pPr>
              <w:bidi/>
              <w:spacing w:line="264" w:lineRule="auto"/>
              <w:jc w:val="right"/>
              <w:rPr>
                <w:rFonts w:ascii="Arial" w:hAnsi="Arial" w:cs="Arial"/>
                <w:sz w:val="16"/>
                <w:szCs w:val="16"/>
                <w:lang w:val="en-GB" w:eastAsia="en-GB"/>
              </w:rPr>
            </w:pPr>
            <w:r>
              <w:rPr>
                <w:rFonts w:ascii="Arial" w:eastAsia="Arial" w:hAnsi="Arial" w:cs="Arial"/>
                <w:color w:val="000000"/>
                <w:sz w:val="16"/>
                <w:szCs w:val="16"/>
                <w:lang w:val="en-GB"/>
              </w:rPr>
              <w:t>(58.4)</w:t>
            </w:r>
          </w:p>
        </w:tc>
        <w:tc>
          <w:tcPr>
            <w:tcW w:w="1800" w:type="dxa"/>
            <w:tcBorders>
              <w:top w:val="nil"/>
              <w:left w:val="nil"/>
              <w:bottom w:val="nil"/>
              <w:right w:val="nil"/>
            </w:tcBorders>
            <w:shd w:val="clear" w:color="auto" w:fill="auto"/>
            <w:noWrap/>
            <w:hideMark/>
          </w:tcPr>
          <w:p w:rsidR="00D155D5" w:rsidRPr="006C30AC" w:rsidRDefault="007F2449" w:rsidP="00975BB8">
            <w:pPr>
              <w:bidi/>
              <w:spacing w:line="264" w:lineRule="auto"/>
              <w:jc w:val="right"/>
              <w:rPr>
                <w:rFonts w:ascii="Arial" w:hAnsi="Arial" w:cs="Arial"/>
                <w:sz w:val="16"/>
                <w:szCs w:val="16"/>
                <w:lang w:val="en-GB" w:eastAsia="en-GB"/>
              </w:rPr>
            </w:pPr>
            <w:r>
              <w:rPr>
                <w:rFonts w:ascii="Arial" w:eastAsia="Arial" w:hAnsi="Arial" w:cs="Arial"/>
                <w:color w:val="000000"/>
                <w:sz w:val="16"/>
                <w:szCs w:val="16"/>
                <w:lang w:val="en-GB"/>
              </w:rPr>
              <w:t>(86.0)</w:t>
            </w:r>
          </w:p>
        </w:tc>
        <w:tc>
          <w:tcPr>
            <w:tcW w:w="1800" w:type="dxa"/>
            <w:tcBorders>
              <w:top w:val="nil"/>
              <w:left w:val="nil"/>
              <w:bottom w:val="nil"/>
              <w:right w:val="single" w:sz="4" w:space="0" w:color="auto"/>
            </w:tcBorders>
            <w:shd w:val="clear" w:color="auto" w:fill="auto"/>
            <w:noWrap/>
          </w:tcPr>
          <w:p w:rsidR="00D155D5" w:rsidRPr="006C30AC" w:rsidRDefault="007F2449" w:rsidP="00975BB8">
            <w:pPr>
              <w:bidi/>
              <w:spacing w:line="264" w:lineRule="auto"/>
              <w:jc w:val="right"/>
              <w:rPr>
                <w:rFonts w:ascii="Arial" w:hAnsi="Arial" w:cs="Arial"/>
                <w:sz w:val="16"/>
                <w:szCs w:val="16"/>
                <w:lang w:val="en-GB" w:eastAsia="en-GB"/>
              </w:rPr>
            </w:pPr>
            <w:r>
              <w:rPr>
                <w:rFonts w:ascii="Arial" w:eastAsia="Arial" w:hAnsi="Arial" w:cs="Arial"/>
                <w:color w:val="000000"/>
                <w:sz w:val="16"/>
                <w:szCs w:val="16"/>
                <w:lang w:val="en-GB"/>
              </w:rPr>
              <w:t>24</w:t>
            </w:r>
          </w:p>
        </w:tc>
      </w:tr>
      <w:tr w:rsidR="00426F26" w:rsidTr="007F2449">
        <w:trPr>
          <w:trHeight w:val="255"/>
        </w:trPr>
        <w:tc>
          <w:tcPr>
            <w:tcW w:w="1885" w:type="dxa"/>
            <w:tcBorders>
              <w:top w:val="nil"/>
              <w:left w:val="single" w:sz="4" w:space="0" w:color="auto"/>
              <w:bottom w:val="nil"/>
              <w:right w:val="nil"/>
            </w:tcBorders>
            <w:shd w:val="clear" w:color="auto" w:fill="auto"/>
            <w:noWrap/>
            <w:hideMark/>
          </w:tcPr>
          <w:p w:rsidR="00D155D5" w:rsidRPr="006C30AC" w:rsidRDefault="007F2449" w:rsidP="00975BB8">
            <w:pPr>
              <w:bidi/>
              <w:spacing w:line="264" w:lineRule="auto"/>
              <w:ind w:firstLineChars="100" w:firstLine="160"/>
              <w:rPr>
                <w:rFonts w:ascii="Arial" w:hAnsi="Arial" w:cs="Arial"/>
                <w:i/>
                <w:iCs/>
                <w:sz w:val="16"/>
                <w:szCs w:val="16"/>
                <w:lang w:val="en-GB" w:eastAsia="en-GB"/>
              </w:rPr>
            </w:pPr>
            <w:r>
              <w:rPr>
                <w:rFonts w:ascii="Arial" w:eastAsia="Arial" w:hAnsi="Arial" w:cs="Arial"/>
                <w:iCs/>
                <w:sz w:val="16"/>
                <w:szCs w:val="16"/>
                <w:rtl/>
                <w:lang w:val="en-GB" w:eastAsia="en-GB"/>
              </w:rPr>
              <w:t>الابتدائية</w:t>
            </w:r>
          </w:p>
        </w:tc>
        <w:tc>
          <w:tcPr>
            <w:tcW w:w="1800" w:type="dxa"/>
            <w:tcBorders>
              <w:top w:val="nil"/>
              <w:left w:val="nil"/>
              <w:bottom w:val="nil"/>
              <w:right w:val="nil"/>
            </w:tcBorders>
            <w:shd w:val="clear" w:color="auto" w:fill="auto"/>
            <w:noWrap/>
            <w:hideMark/>
          </w:tcPr>
          <w:p w:rsidR="00D155D5" w:rsidRPr="006C30AC" w:rsidRDefault="007F2449" w:rsidP="00975BB8">
            <w:pPr>
              <w:bidi/>
              <w:spacing w:line="264" w:lineRule="auto"/>
              <w:ind w:firstLineChars="100" w:firstLine="160"/>
              <w:jc w:val="right"/>
              <w:rPr>
                <w:rFonts w:ascii="Arial" w:hAnsi="Arial" w:cs="Arial"/>
                <w:i/>
                <w:iCs/>
                <w:sz w:val="16"/>
                <w:szCs w:val="16"/>
                <w:lang w:val="en-GB" w:eastAsia="en-GB"/>
              </w:rPr>
            </w:pPr>
            <w:r>
              <w:rPr>
                <w:rFonts w:ascii="Arial" w:eastAsia="Arial" w:hAnsi="Arial" w:cs="Arial"/>
                <w:color w:val="000000"/>
                <w:sz w:val="16"/>
                <w:szCs w:val="16"/>
                <w:lang w:val="en-GB"/>
              </w:rPr>
              <w:t>97.9</w:t>
            </w:r>
          </w:p>
        </w:tc>
        <w:tc>
          <w:tcPr>
            <w:tcW w:w="1800" w:type="dxa"/>
            <w:tcBorders>
              <w:top w:val="nil"/>
              <w:left w:val="nil"/>
              <w:bottom w:val="nil"/>
              <w:right w:val="nil"/>
            </w:tcBorders>
            <w:shd w:val="clear" w:color="auto" w:fill="auto"/>
            <w:noWrap/>
            <w:hideMark/>
          </w:tcPr>
          <w:p w:rsidR="00D155D5" w:rsidRPr="006C30AC" w:rsidRDefault="007F2449" w:rsidP="00975BB8">
            <w:pPr>
              <w:bidi/>
              <w:spacing w:line="264" w:lineRule="auto"/>
              <w:jc w:val="right"/>
              <w:rPr>
                <w:rFonts w:ascii="Arial" w:hAnsi="Arial" w:cs="Arial"/>
                <w:sz w:val="16"/>
                <w:szCs w:val="16"/>
                <w:lang w:val="en-GB" w:eastAsia="en-GB"/>
              </w:rPr>
            </w:pPr>
            <w:r>
              <w:rPr>
                <w:rFonts w:ascii="Arial" w:eastAsia="Arial" w:hAnsi="Arial" w:cs="Arial"/>
                <w:color w:val="000000"/>
                <w:sz w:val="16"/>
                <w:szCs w:val="16"/>
                <w:lang w:val="en-GB"/>
              </w:rPr>
              <w:t>67.2</w:t>
            </w:r>
          </w:p>
        </w:tc>
        <w:tc>
          <w:tcPr>
            <w:tcW w:w="1800" w:type="dxa"/>
            <w:tcBorders>
              <w:top w:val="nil"/>
              <w:left w:val="nil"/>
              <w:bottom w:val="nil"/>
              <w:right w:val="nil"/>
            </w:tcBorders>
            <w:shd w:val="clear" w:color="auto" w:fill="auto"/>
            <w:noWrap/>
            <w:hideMark/>
          </w:tcPr>
          <w:p w:rsidR="00D155D5" w:rsidRPr="006C30AC" w:rsidRDefault="007F2449" w:rsidP="00975BB8">
            <w:pPr>
              <w:bidi/>
              <w:spacing w:line="264" w:lineRule="auto"/>
              <w:jc w:val="right"/>
              <w:rPr>
                <w:rFonts w:ascii="Arial" w:hAnsi="Arial" w:cs="Arial"/>
                <w:sz w:val="16"/>
                <w:szCs w:val="16"/>
                <w:lang w:val="en-GB" w:eastAsia="en-GB"/>
              </w:rPr>
            </w:pPr>
            <w:r>
              <w:rPr>
                <w:rFonts w:ascii="Arial" w:eastAsia="Arial" w:hAnsi="Arial" w:cs="Arial"/>
                <w:color w:val="000000"/>
                <w:sz w:val="16"/>
                <w:szCs w:val="16"/>
                <w:lang w:val="en-GB"/>
              </w:rPr>
              <w:t>90.0</w:t>
            </w:r>
          </w:p>
        </w:tc>
        <w:tc>
          <w:tcPr>
            <w:tcW w:w="1800" w:type="dxa"/>
            <w:tcBorders>
              <w:top w:val="nil"/>
              <w:left w:val="nil"/>
              <w:bottom w:val="nil"/>
              <w:right w:val="single" w:sz="4" w:space="0" w:color="auto"/>
            </w:tcBorders>
            <w:shd w:val="clear" w:color="auto" w:fill="auto"/>
            <w:noWrap/>
          </w:tcPr>
          <w:p w:rsidR="00D155D5" w:rsidRPr="006C30AC" w:rsidRDefault="007F2449" w:rsidP="00975BB8">
            <w:pPr>
              <w:bidi/>
              <w:spacing w:line="264" w:lineRule="auto"/>
              <w:jc w:val="right"/>
              <w:rPr>
                <w:rFonts w:ascii="Arial" w:hAnsi="Arial" w:cs="Arial"/>
                <w:sz w:val="16"/>
                <w:szCs w:val="16"/>
                <w:lang w:val="en-GB" w:eastAsia="en-GB"/>
              </w:rPr>
            </w:pPr>
            <w:r>
              <w:rPr>
                <w:rFonts w:ascii="Arial" w:eastAsia="Arial" w:hAnsi="Arial" w:cs="Arial"/>
                <w:color w:val="000000"/>
                <w:sz w:val="16"/>
                <w:szCs w:val="16"/>
                <w:lang w:val="en-GB"/>
              </w:rPr>
              <w:t>122</w:t>
            </w:r>
          </w:p>
        </w:tc>
      </w:tr>
      <w:tr w:rsidR="00426F26" w:rsidTr="007F2449">
        <w:trPr>
          <w:trHeight w:val="255"/>
        </w:trPr>
        <w:tc>
          <w:tcPr>
            <w:tcW w:w="1885" w:type="dxa"/>
            <w:tcBorders>
              <w:top w:val="nil"/>
              <w:left w:val="single" w:sz="4" w:space="0" w:color="auto"/>
              <w:bottom w:val="nil"/>
              <w:right w:val="nil"/>
            </w:tcBorders>
            <w:shd w:val="clear" w:color="auto" w:fill="auto"/>
            <w:noWrap/>
            <w:hideMark/>
          </w:tcPr>
          <w:p w:rsidR="00D155D5" w:rsidRPr="006C30AC" w:rsidRDefault="007F2449" w:rsidP="00975BB8">
            <w:pPr>
              <w:bidi/>
              <w:spacing w:line="264" w:lineRule="auto"/>
              <w:ind w:firstLineChars="100" w:firstLine="160"/>
              <w:rPr>
                <w:rFonts w:ascii="Arial" w:hAnsi="Arial" w:cs="Arial"/>
                <w:i/>
                <w:iCs/>
                <w:sz w:val="16"/>
                <w:szCs w:val="16"/>
                <w:lang w:val="en-GB" w:eastAsia="en-GB"/>
              </w:rPr>
            </w:pPr>
            <w:r>
              <w:rPr>
                <w:rFonts w:ascii="Arial" w:eastAsia="Arial" w:hAnsi="Arial" w:cs="Arial"/>
                <w:iCs/>
                <w:sz w:val="16"/>
                <w:szCs w:val="16"/>
                <w:rtl/>
                <w:lang w:val="en-GB" w:eastAsia="en-GB"/>
              </w:rPr>
              <w:t>الثانوي+</w:t>
            </w:r>
          </w:p>
        </w:tc>
        <w:tc>
          <w:tcPr>
            <w:tcW w:w="1800" w:type="dxa"/>
            <w:tcBorders>
              <w:top w:val="nil"/>
              <w:left w:val="nil"/>
              <w:bottom w:val="nil"/>
              <w:right w:val="nil"/>
            </w:tcBorders>
            <w:shd w:val="clear" w:color="auto" w:fill="auto"/>
            <w:noWrap/>
            <w:hideMark/>
          </w:tcPr>
          <w:p w:rsidR="00D155D5" w:rsidRPr="006C30AC" w:rsidRDefault="007F2449" w:rsidP="00975BB8">
            <w:pPr>
              <w:bidi/>
              <w:spacing w:line="264" w:lineRule="auto"/>
              <w:ind w:firstLineChars="100" w:firstLine="160"/>
              <w:jc w:val="right"/>
              <w:rPr>
                <w:rFonts w:ascii="Arial" w:hAnsi="Arial" w:cs="Arial"/>
                <w:i/>
                <w:iCs/>
                <w:sz w:val="16"/>
                <w:szCs w:val="16"/>
                <w:lang w:val="en-GB" w:eastAsia="en-GB"/>
              </w:rPr>
            </w:pPr>
            <w:r>
              <w:rPr>
                <w:rFonts w:ascii="Arial" w:eastAsia="Arial" w:hAnsi="Arial" w:cs="Arial"/>
                <w:color w:val="000000"/>
                <w:sz w:val="16"/>
                <w:szCs w:val="16"/>
                <w:lang w:val="en-GB"/>
              </w:rPr>
              <w:t>97.2</w:t>
            </w:r>
          </w:p>
        </w:tc>
        <w:tc>
          <w:tcPr>
            <w:tcW w:w="1800" w:type="dxa"/>
            <w:tcBorders>
              <w:top w:val="nil"/>
              <w:left w:val="nil"/>
              <w:bottom w:val="nil"/>
              <w:right w:val="nil"/>
            </w:tcBorders>
            <w:shd w:val="clear" w:color="auto" w:fill="auto"/>
            <w:noWrap/>
            <w:hideMark/>
          </w:tcPr>
          <w:p w:rsidR="00D155D5" w:rsidRPr="006C30AC" w:rsidRDefault="007F2449" w:rsidP="00975BB8">
            <w:pPr>
              <w:bidi/>
              <w:spacing w:line="264" w:lineRule="auto"/>
              <w:jc w:val="right"/>
              <w:rPr>
                <w:rFonts w:ascii="Arial" w:hAnsi="Arial" w:cs="Arial"/>
                <w:sz w:val="16"/>
                <w:szCs w:val="16"/>
                <w:lang w:val="en-GB" w:eastAsia="en-GB"/>
              </w:rPr>
            </w:pPr>
            <w:r>
              <w:rPr>
                <w:rFonts w:ascii="Arial" w:eastAsia="Arial" w:hAnsi="Arial" w:cs="Arial"/>
                <w:color w:val="000000"/>
                <w:sz w:val="16"/>
                <w:szCs w:val="16"/>
                <w:lang w:val="en-GB"/>
              </w:rPr>
              <w:t>62.3</w:t>
            </w:r>
          </w:p>
        </w:tc>
        <w:tc>
          <w:tcPr>
            <w:tcW w:w="1800" w:type="dxa"/>
            <w:tcBorders>
              <w:top w:val="nil"/>
              <w:left w:val="nil"/>
              <w:bottom w:val="nil"/>
              <w:right w:val="nil"/>
            </w:tcBorders>
            <w:shd w:val="clear" w:color="auto" w:fill="auto"/>
            <w:noWrap/>
            <w:hideMark/>
          </w:tcPr>
          <w:p w:rsidR="00D155D5" w:rsidRPr="006C30AC" w:rsidRDefault="007F2449" w:rsidP="00975BB8">
            <w:pPr>
              <w:bidi/>
              <w:spacing w:line="264" w:lineRule="auto"/>
              <w:jc w:val="right"/>
              <w:rPr>
                <w:rFonts w:ascii="Arial" w:hAnsi="Arial" w:cs="Arial"/>
                <w:sz w:val="16"/>
                <w:szCs w:val="16"/>
                <w:lang w:val="en-GB" w:eastAsia="en-GB"/>
              </w:rPr>
            </w:pPr>
            <w:r>
              <w:rPr>
                <w:rFonts w:ascii="Arial" w:eastAsia="Arial" w:hAnsi="Arial" w:cs="Arial"/>
                <w:color w:val="000000"/>
                <w:sz w:val="16"/>
                <w:szCs w:val="16"/>
                <w:lang w:val="en-GB"/>
              </w:rPr>
              <w:t>86.4</w:t>
            </w:r>
          </w:p>
        </w:tc>
        <w:tc>
          <w:tcPr>
            <w:tcW w:w="1800" w:type="dxa"/>
            <w:tcBorders>
              <w:top w:val="nil"/>
              <w:left w:val="nil"/>
              <w:bottom w:val="nil"/>
              <w:right w:val="single" w:sz="4" w:space="0" w:color="auto"/>
            </w:tcBorders>
            <w:shd w:val="clear" w:color="auto" w:fill="auto"/>
            <w:noWrap/>
          </w:tcPr>
          <w:p w:rsidR="00D155D5" w:rsidRPr="006C30AC" w:rsidRDefault="007F2449" w:rsidP="00975BB8">
            <w:pPr>
              <w:bidi/>
              <w:spacing w:line="264" w:lineRule="auto"/>
              <w:jc w:val="right"/>
              <w:rPr>
                <w:rFonts w:ascii="Arial" w:hAnsi="Arial" w:cs="Arial"/>
                <w:sz w:val="16"/>
                <w:szCs w:val="16"/>
                <w:lang w:val="en-GB" w:eastAsia="en-GB"/>
              </w:rPr>
            </w:pPr>
            <w:r>
              <w:rPr>
                <w:rFonts w:ascii="Arial" w:eastAsia="Arial" w:hAnsi="Arial" w:cs="Arial"/>
                <w:color w:val="000000"/>
                <w:sz w:val="16"/>
                <w:szCs w:val="16"/>
                <w:lang w:val="en-GB"/>
              </w:rPr>
              <w:t>1,040</w:t>
            </w:r>
          </w:p>
        </w:tc>
      </w:tr>
      <w:tr w:rsidR="00426F26" w:rsidTr="007F2449">
        <w:trPr>
          <w:trHeight w:val="255"/>
        </w:trPr>
        <w:tc>
          <w:tcPr>
            <w:tcW w:w="1885" w:type="dxa"/>
            <w:tcBorders>
              <w:top w:val="nil"/>
              <w:left w:val="single" w:sz="4" w:space="0" w:color="auto"/>
              <w:bottom w:val="nil"/>
              <w:right w:val="nil"/>
            </w:tcBorders>
            <w:shd w:val="clear" w:color="auto" w:fill="auto"/>
            <w:noWrap/>
            <w:hideMark/>
          </w:tcPr>
          <w:p w:rsidR="00D155D5" w:rsidRPr="006C30AC" w:rsidRDefault="007F2449" w:rsidP="00975BB8">
            <w:pPr>
              <w:bidi/>
              <w:spacing w:line="264" w:lineRule="auto"/>
              <w:ind w:firstLineChars="100" w:firstLine="160"/>
              <w:rPr>
                <w:rFonts w:ascii="Arial" w:hAnsi="Arial" w:cs="Arial"/>
                <w:i/>
                <w:iCs/>
                <w:sz w:val="16"/>
                <w:szCs w:val="16"/>
                <w:lang w:val="en-GB" w:eastAsia="en-GB"/>
              </w:rPr>
            </w:pPr>
            <w:r>
              <w:rPr>
                <w:rFonts w:ascii="Arial" w:eastAsia="Arial" w:hAnsi="Arial" w:cs="Arial"/>
                <w:iCs/>
                <w:sz w:val="16"/>
                <w:szCs w:val="16"/>
                <w:rtl/>
                <w:lang w:val="en-GB" w:eastAsia="en-GB"/>
              </w:rPr>
              <w:t>لا أعرف/إجابة ناقصة</w:t>
            </w:r>
          </w:p>
        </w:tc>
        <w:tc>
          <w:tcPr>
            <w:tcW w:w="1800" w:type="dxa"/>
            <w:tcBorders>
              <w:top w:val="nil"/>
              <w:left w:val="nil"/>
              <w:bottom w:val="nil"/>
              <w:right w:val="nil"/>
            </w:tcBorders>
            <w:shd w:val="clear" w:color="auto" w:fill="auto"/>
            <w:noWrap/>
            <w:hideMark/>
          </w:tcPr>
          <w:p w:rsidR="00D155D5" w:rsidRPr="006C30AC" w:rsidRDefault="007F2449" w:rsidP="00975BB8">
            <w:pPr>
              <w:bidi/>
              <w:spacing w:line="264" w:lineRule="auto"/>
              <w:ind w:firstLineChars="100" w:firstLine="160"/>
              <w:jc w:val="right"/>
              <w:rPr>
                <w:rFonts w:ascii="Arial" w:hAnsi="Arial" w:cs="Arial"/>
                <w:i/>
                <w:iCs/>
                <w:sz w:val="16"/>
                <w:szCs w:val="16"/>
                <w:lang w:val="en-GB" w:eastAsia="en-GB"/>
              </w:rPr>
            </w:pPr>
            <w:r w:rsidRPr="006C30AC">
              <w:rPr>
                <w:rFonts w:ascii="Arial" w:hAnsi="Arial" w:cs="Arial"/>
                <w:sz w:val="16"/>
                <w:szCs w:val="16"/>
                <w:lang w:val="en-GB" w:eastAsia="en-GB"/>
              </w:rPr>
              <w:t>(*)</w:t>
            </w:r>
          </w:p>
        </w:tc>
        <w:tc>
          <w:tcPr>
            <w:tcW w:w="1800" w:type="dxa"/>
            <w:tcBorders>
              <w:top w:val="nil"/>
              <w:left w:val="nil"/>
              <w:bottom w:val="nil"/>
              <w:right w:val="nil"/>
            </w:tcBorders>
            <w:shd w:val="clear" w:color="auto" w:fill="auto"/>
            <w:noWrap/>
            <w:hideMark/>
          </w:tcPr>
          <w:p w:rsidR="00D155D5" w:rsidRPr="006C30AC" w:rsidRDefault="007F2449" w:rsidP="00975BB8">
            <w:pPr>
              <w:bidi/>
              <w:spacing w:line="264" w:lineRule="auto"/>
              <w:jc w:val="right"/>
              <w:rPr>
                <w:rFonts w:ascii="Arial" w:hAnsi="Arial" w:cs="Arial"/>
                <w:sz w:val="16"/>
                <w:szCs w:val="16"/>
                <w:lang w:val="en-GB" w:eastAsia="en-GB"/>
              </w:rPr>
            </w:pPr>
            <w:r w:rsidRPr="006C30AC">
              <w:rPr>
                <w:rFonts w:ascii="Arial" w:hAnsi="Arial" w:cs="Arial"/>
                <w:sz w:val="16"/>
                <w:szCs w:val="16"/>
                <w:lang w:val="en-GB" w:eastAsia="en-GB"/>
              </w:rPr>
              <w:t>(*)</w:t>
            </w:r>
          </w:p>
        </w:tc>
        <w:tc>
          <w:tcPr>
            <w:tcW w:w="1800" w:type="dxa"/>
            <w:tcBorders>
              <w:top w:val="nil"/>
              <w:left w:val="nil"/>
              <w:bottom w:val="nil"/>
              <w:right w:val="nil"/>
            </w:tcBorders>
            <w:shd w:val="clear" w:color="auto" w:fill="auto"/>
            <w:noWrap/>
            <w:hideMark/>
          </w:tcPr>
          <w:p w:rsidR="00D155D5" w:rsidRPr="006C30AC" w:rsidRDefault="007F2449" w:rsidP="00975BB8">
            <w:pPr>
              <w:bidi/>
              <w:spacing w:line="264" w:lineRule="auto"/>
              <w:jc w:val="right"/>
              <w:rPr>
                <w:rFonts w:ascii="Arial" w:hAnsi="Arial" w:cs="Arial"/>
                <w:sz w:val="16"/>
                <w:szCs w:val="16"/>
                <w:lang w:val="en-GB" w:eastAsia="en-GB"/>
              </w:rPr>
            </w:pPr>
            <w:r w:rsidRPr="006C30AC">
              <w:rPr>
                <w:rFonts w:ascii="Arial" w:hAnsi="Arial" w:cs="Arial"/>
                <w:sz w:val="16"/>
                <w:szCs w:val="16"/>
                <w:lang w:val="en-GB" w:eastAsia="en-GB"/>
              </w:rPr>
              <w:t>(*)</w:t>
            </w:r>
          </w:p>
        </w:tc>
        <w:tc>
          <w:tcPr>
            <w:tcW w:w="1800" w:type="dxa"/>
            <w:tcBorders>
              <w:top w:val="nil"/>
              <w:left w:val="nil"/>
              <w:bottom w:val="nil"/>
              <w:right w:val="single" w:sz="4" w:space="0" w:color="auto"/>
            </w:tcBorders>
            <w:shd w:val="clear" w:color="auto" w:fill="auto"/>
            <w:noWrap/>
          </w:tcPr>
          <w:p w:rsidR="00D155D5" w:rsidRPr="006C30AC" w:rsidRDefault="007F2449" w:rsidP="00975BB8">
            <w:pPr>
              <w:bidi/>
              <w:spacing w:line="264" w:lineRule="auto"/>
              <w:jc w:val="right"/>
              <w:rPr>
                <w:rFonts w:ascii="Arial" w:hAnsi="Arial" w:cs="Arial"/>
                <w:sz w:val="16"/>
                <w:szCs w:val="16"/>
                <w:lang w:val="en-GB" w:eastAsia="en-GB"/>
              </w:rPr>
            </w:pPr>
            <w:r>
              <w:rPr>
                <w:rFonts w:ascii="Arial" w:eastAsia="Arial" w:hAnsi="Arial" w:cs="Arial"/>
                <w:sz w:val="16"/>
                <w:szCs w:val="16"/>
                <w:lang w:val="en-GB" w:eastAsia="en-GB"/>
              </w:rPr>
              <w:t>11</w:t>
            </w:r>
          </w:p>
        </w:tc>
      </w:tr>
      <w:tr w:rsidR="00426F26" w:rsidTr="007F2449">
        <w:trPr>
          <w:trHeight w:val="255"/>
        </w:trPr>
        <w:tc>
          <w:tcPr>
            <w:tcW w:w="9085" w:type="dxa"/>
            <w:gridSpan w:val="5"/>
            <w:tcBorders>
              <w:top w:val="single" w:sz="4" w:space="0" w:color="auto"/>
              <w:left w:val="single" w:sz="4" w:space="0" w:color="auto"/>
              <w:bottom w:val="nil"/>
              <w:right w:val="single" w:sz="4" w:space="0" w:color="000000"/>
            </w:tcBorders>
            <w:shd w:val="clear" w:color="auto" w:fill="auto"/>
            <w:noWrap/>
            <w:vAlign w:val="center"/>
            <w:hideMark/>
          </w:tcPr>
          <w:p w:rsidR="002F0455" w:rsidRPr="006C30AC" w:rsidRDefault="007F2449" w:rsidP="00975BB8">
            <w:pPr>
              <w:bidi/>
              <w:spacing w:line="264" w:lineRule="auto"/>
              <w:jc w:val="center"/>
              <w:rPr>
                <w:rFonts w:ascii="Arial" w:hAnsi="Arial" w:cs="Arial"/>
                <w:b/>
                <w:bCs/>
                <w:sz w:val="16"/>
                <w:szCs w:val="16"/>
                <w:lang w:val="en-GB" w:eastAsia="en-GB"/>
              </w:rPr>
            </w:pPr>
            <w:r>
              <w:rPr>
                <w:rFonts w:ascii="Arial" w:eastAsia="Arial" w:hAnsi="Arial" w:cs="Arial"/>
                <w:b/>
                <w:bCs/>
                <w:sz w:val="16"/>
                <w:szCs w:val="16"/>
                <w:vertAlign w:val="superscript"/>
                <w:lang w:val="en-GB" w:eastAsia="en-GB"/>
              </w:rPr>
              <w:lastRenderedPageBreak/>
              <w:t>1</w:t>
            </w:r>
            <w:r>
              <w:rPr>
                <w:rFonts w:ascii="Arial" w:eastAsia="Arial" w:hAnsi="Arial" w:cs="Arial"/>
                <w:b/>
                <w:bCs/>
                <w:sz w:val="16"/>
                <w:szCs w:val="16"/>
                <w:rtl/>
                <w:lang w:val="en-GB" w:eastAsia="en-GB"/>
              </w:rPr>
              <w:t xml:space="preserve"> مؤشر المسح العنقودي متعدد المؤشرات </w:t>
            </w:r>
            <w:r>
              <w:rPr>
                <w:rFonts w:ascii="Arial" w:eastAsia="Arial" w:hAnsi="Arial" w:cs="Arial"/>
                <w:b/>
                <w:bCs/>
                <w:sz w:val="16"/>
                <w:szCs w:val="16"/>
                <w:lang w:val="en-GB" w:eastAsia="en-GB"/>
              </w:rPr>
              <w:t>TC.30</w:t>
            </w:r>
            <w:r>
              <w:rPr>
                <w:rFonts w:ascii="Arial" w:eastAsia="Arial" w:hAnsi="Arial" w:cs="Arial"/>
                <w:b/>
                <w:bCs/>
                <w:sz w:val="16"/>
                <w:szCs w:val="16"/>
                <w:rtl/>
                <w:lang w:val="en-GB" w:eastAsia="en-GB"/>
              </w:rPr>
              <w:t xml:space="preserve"> - الأطفال الذين سبق إرضاعهم</w:t>
            </w:r>
          </w:p>
        </w:tc>
      </w:tr>
      <w:tr w:rsidR="00426F26" w:rsidTr="007F2449">
        <w:trPr>
          <w:trHeight w:val="255"/>
        </w:trPr>
        <w:tc>
          <w:tcPr>
            <w:tcW w:w="9085" w:type="dxa"/>
            <w:gridSpan w:val="5"/>
            <w:tcBorders>
              <w:top w:val="nil"/>
              <w:left w:val="single" w:sz="4" w:space="0" w:color="auto"/>
              <w:right w:val="single" w:sz="4" w:space="0" w:color="000000"/>
            </w:tcBorders>
            <w:shd w:val="clear" w:color="auto" w:fill="auto"/>
            <w:noWrap/>
            <w:vAlign w:val="center"/>
            <w:hideMark/>
          </w:tcPr>
          <w:p w:rsidR="002F0455" w:rsidRPr="006C30AC" w:rsidRDefault="007F2449" w:rsidP="00975BB8">
            <w:pPr>
              <w:bidi/>
              <w:spacing w:line="264" w:lineRule="auto"/>
              <w:jc w:val="center"/>
              <w:rPr>
                <w:rFonts w:ascii="Arial" w:hAnsi="Arial" w:cs="Arial"/>
                <w:b/>
                <w:bCs/>
                <w:sz w:val="16"/>
                <w:szCs w:val="16"/>
                <w:lang w:val="en-GB" w:eastAsia="en-GB"/>
              </w:rPr>
            </w:pPr>
            <w:r>
              <w:rPr>
                <w:rFonts w:ascii="Arial" w:eastAsia="Arial" w:hAnsi="Arial" w:cs="Arial"/>
                <w:b/>
                <w:bCs/>
                <w:sz w:val="16"/>
                <w:szCs w:val="16"/>
                <w:vertAlign w:val="superscript"/>
                <w:lang w:val="en-GB" w:eastAsia="en-GB"/>
              </w:rPr>
              <w:t>2</w:t>
            </w:r>
            <w:r>
              <w:rPr>
                <w:rFonts w:ascii="Arial" w:eastAsia="Arial" w:hAnsi="Arial" w:cs="Arial"/>
                <w:b/>
                <w:bCs/>
                <w:sz w:val="16"/>
                <w:szCs w:val="16"/>
                <w:rtl/>
                <w:lang w:val="en-GB" w:eastAsia="en-GB"/>
              </w:rPr>
              <w:t xml:space="preserve"> مؤشر المسح العنقودي متعدد المؤشرات </w:t>
            </w:r>
            <w:r>
              <w:rPr>
                <w:rFonts w:ascii="Arial" w:eastAsia="Arial" w:hAnsi="Arial" w:cs="Arial"/>
                <w:b/>
                <w:bCs/>
                <w:sz w:val="16"/>
                <w:szCs w:val="16"/>
                <w:lang w:val="en-GB" w:eastAsia="en-GB"/>
              </w:rPr>
              <w:t>TC.31</w:t>
            </w:r>
            <w:r>
              <w:rPr>
                <w:rFonts w:ascii="Arial" w:eastAsia="Arial" w:hAnsi="Arial" w:cs="Arial"/>
                <w:b/>
                <w:bCs/>
                <w:sz w:val="16"/>
                <w:szCs w:val="16"/>
                <w:rtl/>
                <w:lang w:val="en-GB" w:eastAsia="en-GB"/>
              </w:rPr>
              <w:t xml:space="preserve"> - البدء المبكر بالإرضاع الطبيعي</w:t>
            </w:r>
          </w:p>
        </w:tc>
      </w:tr>
      <w:tr w:rsidR="00426F26" w:rsidTr="007F2449">
        <w:trPr>
          <w:trHeight w:val="255"/>
        </w:trPr>
        <w:tc>
          <w:tcPr>
            <w:tcW w:w="9085" w:type="dxa"/>
            <w:gridSpan w:val="5"/>
            <w:tcBorders>
              <w:top w:val="nil"/>
              <w:left w:val="single" w:sz="4" w:space="0" w:color="auto"/>
              <w:right w:val="single" w:sz="4" w:space="0" w:color="000000"/>
            </w:tcBorders>
            <w:shd w:val="clear" w:color="auto" w:fill="auto"/>
            <w:noWrap/>
            <w:vAlign w:val="center"/>
          </w:tcPr>
          <w:p w:rsidR="00D155D5" w:rsidRPr="006C30AC" w:rsidRDefault="007F2449" w:rsidP="00975BB8">
            <w:pPr>
              <w:bidi/>
              <w:spacing w:line="264" w:lineRule="auto"/>
              <w:rPr>
                <w:rFonts w:ascii="Arial" w:hAnsi="Arial" w:cs="Arial"/>
                <w:bCs/>
                <w:sz w:val="16"/>
                <w:szCs w:val="16"/>
                <w:lang w:val="en-GB" w:eastAsia="en-GB"/>
              </w:rPr>
            </w:pPr>
            <w:r>
              <w:rPr>
                <w:rFonts w:ascii="Arial" w:eastAsia="Arial" w:hAnsi="Arial" w:cs="Arial"/>
                <w:sz w:val="16"/>
                <w:szCs w:val="16"/>
                <w:vertAlign w:val="superscript"/>
                <w:rtl/>
                <w:lang w:val="en-GB" w:eastAsia="en-GB"/>
              </w:rPr>
              <w:t>أ</w:t>
            </w:r>
            <w:r>
              <w:rPr>
                <w:rFonts w:ascii="Arial" w:eastAsia="Arial" w:hAnsi="Arial" w:cs="Arial"/>
                <w:sz w:val="16"/>
                <w:szCs w:val="16"/>
                <w:rtl/>
                <w:lang w:val="en-GB" w:eastAsia="en-GB"/>
              </w:rPr>
              <w:t xml:space="preserve"> الأطفال الذين يحصلون على تغذية سابقة للدَّرّ هم من سبق إرضاعهم واستهلكوا مادة أخرى غير حليب الأم في الأيام الثلاثة الأولى من الحياة.</w:t>
            </w:r>
          </w:p>
        </w:tc>
      </w:tr>
      <w:tr w:rsidR="00426F26" w:rsidTr="007F2449">
        <w:trPr>
          <w:trHeight w:val="255"/>
        </w:trPr>
        <w:tc>
          <w:tcPr>
            <w:tcW w:w="9085" w:type="dxa"/>
            <w:gridSpan w:val="5"/>
            <w:tcBorders>
              <w:top w:val="nil"/>
              <w:left w:val="single" w:sz="4" w:space="0" w:color="auto"/>
              <w:right w:val="single" w:sz="4" w:space="0" w:color="000000"/>
            </w:tcBorders>
            <w:shd w:val="clear" w:color="auto" w:fill="auto"/>
            <w:noWrap/>
            <w:vAlign w:val="center"/>
          </w:tcPr>
          <w:p w:rsidR="002F0455" w:rsidRPr="006C30AC" w:rsidRDefault="007F2449" w:rsidP="00975BB8">
            <w:pPr>
              <w:bidi/>
              <w:spacing w:line="264" w:lineRule="auto"/>
              <w:rPr>
                <w:rFonts w:ascii="Arial" w:hAnsi="Arial" w:cs="Arial"/>
                <w:b/>
                <w:bCs/>
                <w:sz w:val="16"/>
                <w:szCs w:val="16"/>
                <w:vertAlign w:val="superscript"/>
                <w:lang w:val="en-GB" w:eastAsia="en-GB"/>
              </w:rPr>
            </w:pPr>
            <w:r>
              <w:rPr>
                <w:rFonts w:ascii="Arial" w:eastAsia="Arial" w:hAnsi="Arial" w:cs="Arial"/>
                <w:sz w:val="16"/>
                <w:szCs w:val="16"/>
                <w:rtl/>
                <w:lang w:val="en-GB" w:eastAsia="en-GB"/>
              </w:rPr>
              <w:t xml:space="preserve">( ) الأرقام التي تستند إلى حالات غير موزونة تتراوح بين </w:t>
            </w:r>
            <w:r>
              <w:rPr>
                <w:rFonts w:ascii="Arial" w:eastAsia="Arial" w:hAnsi="Arial" w:cs="Arial"/>
                <w:sz w:val="16"/>
                <w:szCs w:val="16"/>
                <w:lang w:val="en-GB" w:eastAsia="en-GB"/>
              </w:rPr>
              <w:t>25</w:t>
            </w:r>
            <w:r>
              <w:rPr>
                <w:rFonts w:ascii="Arial" w:eastAsia="Arial" w:hAnsi="Arial" w:cs="Arial"/>
                <w:sz w:val="16"/>
                <w:szCs w:val="16"/>
                <w:rtl/>
                <w:lang w:val="en-GB" w:eastAsia="en-GB"/>
              </w:rPr>
              <w:t>-49</w:t>
            </w:r>
          </w:p>
        </w:tc>
      </w:tr>
      <w:tr w:rsidR="00426F26" w:rsidTr="007F2449">
        <w:trPr>
          <w:trHeight w:val="255"/>
        </w:trPr>
        <w:tc>
          <w:tcPr>
            <w:tcW w:w="9085" w:type="dxa"/>
            <w:gridSpan w:val="5"/>
            <w:tcBorders>
              <w:top w:val="nil"/>
              <w:left w:val="single" w:sz="4" w:space="0" w:color="auto"/>
              <w:bottom w:val="single" w:sz="4" w:space="0" w:color="auto"/>
              <w:right w:val="single" w:sz="4" w:space="0" w:color="000000"/>
            </w:tcBorders>
            <w:shd w:val="clear" w:color="auto" w:fill="auto"/>
            <w:noWrap/>
            <w:vAlign w:val="center"/>
          </w:tcPr>
          <w:p w:rsidR="002F0455" w:rsidRPr="006C30AC" w:rsidRDefault="007F2449" w:rsidP="00975BB8">
            <w:pPr>
              <w:bidi/>
              <w:spacing w:line="264" w:lineRule="auto"/>
              <w:rPr>
                <w:rFonts w:ascii="Arial" w:hAnsi="Arial" w:cs="Arial"/>
                <w:b/>
                <w:bCs/>
                <w:sz w:val="16"/>
                <w:szCs w:val="16"/>
                <w:vertAlign w:val="superscript"/>
                <w:lang w:val="en-GB" w:eastAsia="en-GB"/>
              </w:rPr>
            </w:pPr>
            <w:r>
              <w:rPr>
                <w:rFonts w:ascii="Arial" w:eastAsia="Arial" w:hAnsi="Arial" w:cs="Arial"/>
                <w:sz w:val="16"/>
                <w:szCs w:val="16"/>
                <w:rtl/>
                <w:lang w:val="en-GB" w:eastAsia="en-GB"/>
              </w:rPr>
              <w:t xml:space="preserve">(*) الأرقام التي تستند إلى أقل من </w:t>
            </w:r>
            <w:r>
              <w:rPr>
                <w:rFonts w:ascii="Arial" w:eastAsia="Arial" w:hAnsi="Arial" w:cs="Arial"/>
                <w:sz w:val="16"/>
                <w:szCs w:val="16"/>
                <w:lang w:val="en-GB" w:eastAsia="en-GB"/>
              </w:rPr>
              <w:t>25</w:t>
            </w:r>
            <w:r>
              <w:rPr>
                <w:rFonts w:ascii="Arial" w:eastAsia="Arial" w:hAnsi="Arial" w:cs="Arial"/>
                <w:sz w:val="16"/>
                <w:szCs w:val="16"/>
                <w:rtl/>
                <w:lang w:val="en-GB" w:eastAsia="en-GB"/>
              </w:rPr>
              <w:t xml:space="preserve"> حالة غير موزونة</w:t>
            </w:r>
          </w:p>
        </w:tc>
      </w:tr>
    </w:tbl>
    <w:p w:rsidR="00B50D34" w:rsidRPr="006C30AC" w:rsidRDefault="00B50D34" w:rsidP="00975BB8">
      <w:pPr>
        <w:bidi/>
        <w:spacing w:line="264" w:lineRule="auto"/>
        <w:ind w:left="720"/>
        <w:contextualSpacing/>
        <w:rPr>
          <w:rFonts w:ascii="Calibri" w:eastAsiaTheme="minorHAnsi" w:hAnsi="Calibri" w:cstheme="minorBidi"/>
          <w:szCs w:val="22"/>
          <w:lang w:val="en-GB"/>
        </w:rPr>
      </w:pPr>
    </w:p>
    <w:p w:rsidR="001358D0" w:rsidRPr="006C30AC" w:rsidRDefault="007F2449" w:rsidP="00975BB8">
      <w:pPr>
        <w:bidi/>
        <w:spacing w:line="264" w:lineRule="auto"/>
        <w:ind w:left="720"/>
        <w:contextualSpacing/>
        <w:rPr>
          <w:rFonts w:ascii="Calibri" w:eastAsiaTheme="minorHAnsi" w:hAnsi="Calibri" w:cstheme="minorBidi"/>
          <w:szCs w:val="22"/>
          <w:lang w:val="en-GB"/>
        </w:rPr>
      </w:pPr>
      <w:r>
        <w:rPr>
          <w:rFonts w:ascii="Arial" w:eastAsia="Arial" w:hAnsi="Arial" w:cs="Arial"/>
          <w:szCs w:val="22"/>
          <w:rtl/>
          <w:lang w:val="en-GB"/>
        </w:rPr>
        <w:t xml:space="preserve">وبشكل بديل، إذا اقتضى الأمر إخفاء فئة معينة بشكل متوافق في كثير من الجداول بسبب تدني عدد الحالات، قد يتم استبعاد الفئة كلها من الجداول؛ وفي هذه الحالة، يجب إدخال حاشية سفلية لذلك المتغير، بحيث يُشار إلى أن الفئة </w:t>
      </w:r>
      <w:r>
        <w:rPr>
          <w:rFonts w:ascii="Arial" w:eastAsia="Arial" w:hAnsi="Arial" w:cs="Arial"/>
          <w:szCs w:val="22"/>
          <w:lang w:val="en-GB"/>
        </w:rPr>
        <w:t>X</w:t>
      </w:r>
      <w:r>
        <w:rPr>
          <w:rFonts w:ascii="Arial" w:eastAsia="Arial" w:hAnsi="Arial" w:cs="Arial"/>
          <w:szCs w:val="22"/>
          <w:rtl/>
          <w:lang w:val="en-GB"/>
        </w:rPr>
        <w:t xml:space="preserve"> قد تم إخفاؤها من الجدول بسبب العدد المتدني للحالات غير الموزونة.</w:t>
      </w:r>
    </w:p>
    <w:p w:rsidR="001358D0" w:rsidRPr="006C30AC" w:rsidRDefault="001358D0" w:rsidP="00975BB8">
      <w:pPr>
        <w:bidi/>
        <w:spacing w:line="264" w:lineRule="auto"/>
        <w:ind w:left="720"/>
        <w:contextualSpacing/>
        <w:rPr>
          <w:rFonts w:ascii="Calibri" w:eastAsiaTheme="minorHAnsi" w:hAnsi="Calibri" w:cstheme="minorBidi"/>
          <w:szCs w:val="22"/>
          <w:lang w:val="en-GB"/>
        </w:rPr>
      </w:pPr>
    </w:p>
    <w:p w:rsidR="00992596" w:rsidRPr="006C30AC" w:rsidRDefault="007F2449" w:rsidP="007F2449">
      <w:pPr>
        <w:bidi/>
        <w:spacing w:line="264" w:lineRule="auto"/>
        <w:ind w:left="720"/>
        <w:contextualSpacing/>
        <w:rPr>
          <w:rFonts w:ascii="Calibri" w:eastAsiaTheme="minorHAnsi" w:hAnsi="Calibri" w:cstheme="minorBidi"/>
          <w:szCs w:val="22"/>
          <w:lang w:val="en-GB"/>
        </w:rPr>
      </w:pPr>
      <w:r>
        <w:rPr>
          <w:rFonts w:ascii="Arial" w:eastAsia="Arial" w:hAnsi="Arial" w:cs="Arial"/>
          <w:szCs w:val="22"/>
          <w:rtl/>
          <w:lang w:val="en-GB"/>
        </w:rPr>
        <w:t xml:space="preserve">وباستخدام نفس المثال المذكور أعلاه، إذا تم عرض فئة </w:t>
      </w:r>
      <w:r>
        <w:rPr>
          <w:rFonts w:ascii="Arial" w:eastAsia="Arial" w:hAnsi="Arial" w:cs="Arial" w:hint="cs"/>
          <w:szCs w:val="22"/>
          <w:rtl/>
          <w:lang w:val="en-GB"/>
        </w:rPr>
        <w:t>"</w:t>
      </w:r>
      <w:r>
        <w:rPr>
          <w:rFonts w:ascii="Arial" w:eastAsia="Arial" w:hAnsi="Arial" w:cs="Arial"/>
          <w:szCs w:val="22"/>
          <w:rtl/>
          <w:lang w:val="en-GB"/>
        </w:rPr>
        <w:t>لا أعرف/إجابة ناقصة</w:t>
      </w:r>
      <w:r>
        <w:rPr>
          <w:rFonts w:ascii="Arial" w:eastAsia="Arial" w:hAnsi="Arial" w:cs="Arial" w:hint="cs"/>
          <w:szCs w:val="22"/>
          <w:rtl/>
          <w:lang w:val="en-GB"/>
        </w:rPr>
        <w:t>"</w:t>
      </w:r>
      <w:r>
        <w:rPr>
          <w:rFonts w:ascii="Arial" w:eastAsia="Arial" w:hAnsi="Arial" w:cs="Arial"/>
          <w:szCs w:val="22"/>
          <w:rtl/>
          <w:lang w:val="en-GB"/>
        </w:rPr>
        <w:t xml:space="preserve"> بشكل متوافق مع إضافة (*) في الجداول المنطبقة، أي استناداً إلى مقام </w:t>
      </w:r>
      <w:r>
        <w:rPr>
          <w:rFonts w:ascii="Arial" w:eastAsia="Arial" w:hAnsi="Arial" w:cs="Arial" w:hint="cs"/>
          <w:szCs w:val="22"/>
          <w:rtl/>
          <w:lang w:val="en-GB"/>
        </w:rPr>
        <w:t>"</w:t>
      </w:r>
      <w:r>
        <w:rPr>
          <w:rFonts w:ascii="Arial" w:eastAsia="Arial" w:hAnsi="Arial" w:cs="Arial"/>
          <w:szCs w:val="22"/>
          <w:rtl/>
          <w:lang w:val="en-GB"/>
        </w:rPr>
        <w:t>عدد الأطفال الذين وُلدوا أحياء في السنتين الماضيتين</w:t>
      </w:r>
      <w:r>
        <w:rPr>
          <w:rFonts w:ascii="Arial" w:eastAsia="Arial" w:hAnsi="Arial" w:cs="Arial" w:hint="cs"/>
          <w:szCs w:val="22"/>
          <w:rtl/>
          <w:lang w:val="en-GB"/>
        </w:rPr>
        <w:t>"،</w:t>
      </w:r>
      <w:r>
        <w:rPr>
          <w:rFonts w:ascii="Arial" w:eastAsia="Arial" w:hAnsi="Arial" w:cs="Arial"/>
          <w:szCs w:val="22"/>
          <w:rtl/>
          <w:lang w:val="en-GB"/>
        </w:rPr>
        <w:t xml:space="preserve"> يمكن حذف الصفّ، وإدخال إشارة مرجعية في قسم </w:t>
      </w:r>
      <w:r>
        <w:rPr>
          <w:rFonts w:ascii="Arial" w:eastAsia="Arial" w:hAnsi="Arial" w:cs="Arial" w:hint="cs"/>
          <w:szCs w:val="22"/>
          <w:rtl/>
          <w:lang w:val="en-GB"/>
        </w:rPr>
        <w:t>"</w:t>
      </w:r>
      <w:r>
        <w:rPr>
          <w:rFonts w:ascii="Arial" w:eastAsia="Arial" w:hAnsi="Arial" w:cs="Arial"/>
          <w:szCs w:val="22"/>
          <w:rtl/>
          <w:lang w:val="en-GB"/>
        </w:rPr>
        <w:t>المستوى التعليمي للأم</w:t>
      </w:r>
      <w:r>
        <w:rPr>
          <w:rFonts w:ascii="Arial" w:eastAsia="Arial" w:hAnsi="Arial" w:cs="Arial" w:hint="cs"/>
          <w:szCs w:val="22"/>
          <w:rtl/>
          <w:lang w:val="en-GB"/>
        </w:rPr>
        <w:t>"</w:t>
      </w:r>
      <w:r>
        <w:rPr>
          <w:rFonts w:ascii="Arial" w:eastAsia="Arial" w:hAnsi="Arial" w:cs="Arial"/>
          <w:szCs w:val="22"/>
          <w:rtl/>
          <w:lang w:val="en-GB"/>
        </w:rPr>
        <w:t xml:space="preserve"> وإدخال الملاحظة التالية:</w:t>
      </w:r>
      <w:r>
        <w:rPr>
          <w:rFonts w:ascii="Arial" w:eastAsia="Arial" w:hAnsi="Arial" w:cs="Arial"/>
          <w:szCs w:val="22"/>
          <w:lang w:val="en-GB"/>
        </w:rPr>
        <w:t xml:space="preserve"> </w:t>
      </w:r>
      <w:r>
        <w:rPr>
          <w:rFonts w:ascii="Arial" w:eastAsia="Arial" w:hAnsi="Arial" w:cs="Arial"/>
          <w:szCs w:val="22"/>
          <w:vertAlign w:val="superscript"/>
          <w:rtl/>
          <w:lang w:val="en-GB"/>
        </w:rPr>
        <w:t>ب</w:t>
      </w:r>
      <w:r>
        <w:rPr>
          <w:rFonts w:ascii="Arial" w:eastAsia="Arial" w:hAnsi="Arial" w:cs="Arial"/>
          <w:szCs w:val="22"/>
          <w:rtl/>
          <w:lang w:val="en-GB"/>
        </w:rPr>
        <w:t xml:space="preserve"> لقد تم إخفاء فئة </w:t>
      </w:r>
      <w:r>
        <w:rPr>
          <w:rFonts w:ascii="Arial" w:eastAsia="Arial" w:hAnsi="Arial" w:cs="Arial" w:hint="cs"/>
          <w:szCs w:val="22"/>
          <w:rtl/>
          <w:lang w:val="en-GB"/>
        </w:rPr>
        <w:t>"</w:t>
      </w:r>
      <w:r>
        <w:rPr>
          <w:rFonts w:ascii="Arial" w:eastAsia="Arial" w:hAnsi="Arial" w:cs="Arial"/>
          <w:szCs w:val="22"/>
          <w:rtl/>
          <w:lang w:val="en-GB"/>
        </w:rPr>
        <w:t>لا أعرف/إجابة ناقصة</w:t>
      </w:r>
      <w:r>
        <w:rPr>
          <w:rFonts w:ascii="Arial" w:eastAsia="Arial" w:hAnsi="Arial" w:cs="Arial" w:hint="cs"/>
          <w:szCs w:val="22"/>
          <w:rtl/>
          <w:lang w:val="en-GB"/>
        </w:rPr>
        <w:t>"</w:t>
      </w:r>
      <w:r>
        <w:rPr>
          <w:rFonts w:ascii="Arial" w:eastAsia="Arial" w:hAnsi="Arial" w:cs="Arial"/>
          <w:szCs w:val="22"/>
          <w:rtl/>
          <w:lang w:val="en-GB"/>
        </w:rPr>
        <w:t xml:space="preserve"> في مزايا الخلفية العامة لقسم </w:t>
      </w:r>
      <w:r>
        <w:rPr>
          <w:rFonts w:ascii="Arial" w:eastAsia="Arial" w:hAnsi="Arial" w:cs="Arial" w:hint="cs"/>
          <w:szCs w:val="22"/>
          <w:rtl/>
          <w:lang w:val="en-GB"/>
        </w:rPr>
        <w:t>"</w:t>
      </w:r>
      <w:r>
        <w:rPr>
          <w:rFonts w:ascii="Arial" w:eastAsia="Arial" w:hAnsi="Arial" w:cs="Arial"/>
          <w:szCs w:val="22"/>
          <w:rtl/>
          <w:lang w:val="en-GB"/>
        </w:rPr>
        <w:t>المستوى التعليمي للأم</w:t>
      </w:r>
      <w:r>
        <w:rPr>
          <w:rFonts w:ascii="Arial" w:eastAsia="Arial" w:hAnsi="Arial" w:cs="Arial" w:hint="cs"/>
          <w:szCs w:val="22"/>
          <w:rtl/>
          <w:lang w:val="en-GB"/>
        </w:rPr>
        <w:t>"</w:t>
      </w:r>
      <w:r>
        <w:rPr>
          <w:rFonts w:ascii="Arial" w:eastAsia="Arial" w:hAnsi="Arial" w:cs="Arial"/>
          <w:szCs w:val="22"/>
          <w:rtl/>
          <w:lang w:val="en-GB"/>
        </w:rPr>
        <w:t xml:space="preserve"> في الجدول بسبب العدد القليل للحالات غير الموزونة.</w:t>
      </w:r>
    </w:p>
    <w:p w:rsidR="001358D0" w:rsidRPr="006C30AC" w:rsidRDefault="001358D0" w:rsidP="00975BB8">
      <w:pPr>
        <w:bidi/>
        <w:spacing w:line="264" w:lineRule="auto"/>
        <w:ind w:left="720"/>
        <w:contextualSpacing/>
        <w:rPr>
          <w:rFonts w:ascii="Calibri" w:eastAsiaTheme="minorHAnsi" w:hAnsi="Calibri" w:cstheme="minorBidi"/>
          <w:szCs w:val="22"/>
          <w:lang w:val="en-GB"/>
        </w:rPr>
      </w:pPr>
    </w:p>
    <w:p w:rsidR="001358D0" w:rsidRPr="006C30AC" w:rsidRDefault="007F2449" w:rsidP="00975BB8">
      <w:pPr>
        <w:bidi/>
        <w:spacing w:line="264" w:lineRule="auto"/>
        <w:ind w:left="720"/>
        <w:contextualSpacing/>
        <w:rPr>
          <w:rFonts w:ascii="Calibri" w:eastAsiaTheme="minorHAnsi" w:hAnsi="Calibri" w:cstheme="minorBidi"/>
          <w:szCs w:val="22"/>
          <w:lang w:val="en-GB"/>
        </w:rPr>
      </w:pPr>
      <w:r>
        <w:rPr>
          <w:rFonts w:ascii="Arial" w:eastAsia="Arial" w:hAnsi="Arial" w:cs="Arial"/>
          <w:szCs w:val="22"/>
          <w:rtl/>
          <w:lang w:val="en-GB"/>
        </w:rPr>
        <w:t>والنتيجة ستبدو كما في القسم أدناه:</w:t>
      </w:r>
    </w:p>
    <w:p w:rsidR="001358D0" w:rsidRPr="006C30AC" w:rsidRDefault="001358D0" w:rsidP="00975BB8">
      <w:pPr>
        <w:bidi/>
        <w:spacing w:line="264" w:lineRule="auto"/>
        <w:ind w:left="720"/>
        <w:contextualSpacing/>
        <w:rPr>
          <w:rFonts w:ascii="Calibri" w:eastAsiaTheme="minorHAnsi" w:hAnsi="Calibri" w:cstheme="minorBidi"/>
          <w:szCs w:val="22"/>
          <w:lang w:val="en-GB"/>
        </w:rPr>
      </w:pPr>
    </w:p>
    <w:tbl>
      <w:tblPr>
        <w:bidiVisual/>
        <w:tblW w:w="9085" w:type="dxa"/>
        <w:tblInd w:w="113" w:type="dxa"/>
        <w:tblLayout w:type="fixed"/>
        <w:tblLook w:val="04A0" w:firstRow="1" w:lastRow="0" w:firstColumn="1" w:lastColumn="0" w:noHBand="0" w:noVBand="1"/>
      </w:tblPr>
      <w:tblGrid>
        <w:gridCol w:w="1885"/>
        <w:gridCol w:w="1800"/>
        <w:gridCol w:w="1800"/>
        <w:gridCol w:w="1800"/>
        <w:gridCol w:w="1800"/>
      </w:tblGrid>
      <w:tr w:rsidR="00426F26" w:rsidTr="007F2449">
        <w:trPr>
          <w:trHeight w:val="255"/>
        </w:trPr>
        <w:tc>
          <w:tcPr>
            <w:tcW w:w="1885" w:type="dxa"/>
            <w:tcBorders>
              <w:top w:val="nil"/>
              <w:left w:val="single" w:sz="4" w:space="0" w:color="auto"/>
              <w:bottom w:val="nil"/>
              <w:right w:val="nil"/>
            </w:tcBorders>
            <w:shd w:val="clear" w:color="auto" w:fill="auto"/>
            <w:noWrap/>
            <w:vAlign w:val="center"/>
            <w:hideMark/>
          </w:tcPr>
          <w:p w:rsidR="001358D0" w:rsidRPr="006C30AC" w:rsidRDefault="007F2449" w:rsidP="00975BB8">
            <w:pPr>
              <w:keepNext/>
              <w:keepLines/>
              <w:bidi/>
              <w:spacing w:line="264" w:lineRule="auto"/>
              <w:rPr>
                <w:rFonts w:ascii="Arial" w:hAnsi="Arial" w:cs="Arial"/>
                <w:b/>
                <w:bCs/>
                <w:sz w:val="16"/>
                <w:szCs w:val="16"/>
                <w:lang w:val="en-GB" w:eastAsia="en-GB"/>
              </w:rPr>
            </w:pPr>
            <w:r>
              <w:rPr>
                <w:rFonts w:ascii="Arial" w:eastAsia="Arial" w:hAnsi="Arial" w:cs="Arial"/>
                <w:b/>
                <w:bCs/>
                <w:sz w:val="16"/>
                <w:szCs w:val="16"/>
                <w:rtl/>
                <w:lang w:val="en-GB" w:eastAsia="en-GB"/>
              </w:rPr>
              <w:t>المستوى التعليمي للأم</w:t>
            </w:r>
            <w:r>
              <w:rPr>
                <w:rFonts w:ascii="Arial" w:eastAsia="Arial" w:hAnsi="Arial" w:cs="Arial"/>
                <w:sz w:val="16"/>
                <w:szCs w:val="16"/>
                <w:vertAlign w:val="superscript"/>
                <w:rtl/>
                <w:lang w:val="en-GB" w:eastAsia="en-GB"/>
              </w:rPr>
              <w:t>ب</w:t>
            </w:r>
          </w:p>
        </w:tc>
        <w:tc>
          <w:tcPr>
            <w:tcW w:w="1800" w:type="dxa"/>
            <w:tcBorders>
              <w:top w:val="nil"/>
              <w:left w:val="nil"/>
              <w:bottom w:val="nil"/>
              <w:right w:val="nil"/>
            </w:tcBorders>
            <w:shd w:val="clear" w:color="auto" w:fill="auto"/>
            <w:noWrap/>
            <w:hideMark/>
          </w:tcPr>
          <w:p w:rsidR="001358D0" w:rsidRPr="006C30AC" w:rsidRDefault="001358D0" w:rsidP="00975BB8">
            <w:pPr>
              <w:keepNext/>
              <w:keepLines/>
              <w:bidi/>
              <w:spacing w:line="264" w:lineRule="auto"/>
              <w:rPr>
                <w:rFonts w:ascii="Arial" w:hAnsi="Arial" w:cs="Arial"/>
                <w:b/>
                <w:bCs/>
                <w:sz w:val="16"/>
                <w:szCs w:val="16"/>
                <w:lang w:val="en-GB" w:eastAsia="en-GB"/>
              </w:rPr>
            </w:pPr>
          </w:p>
        </w:tc>
        <w:tc>
          <w:tcPr>
            <w:tcW w:w="1800" w:type="dxa"/>
            <w:tcBorders>
              <w:top w:val="nil"/>
              <w:left w:val="nil"/>
              <w:bottom w:val="nil"/>
              <w:right w:val="nil"/>
            </w:tcBorders>
            <w:shd w:val="clear" w:color="auto" w:fill="auto"/>
            <w:noWrap/>
            <w:hideMark/>
          </w:tcPr>
          <w:p w:rsidR="001358D0" w:rsidRPr="006C30AC" w:rsidRDefault="001358D0" w:rsidP="00975BB8">
            <w:pPr>
              <w:keepNext/>
              <w:keepLines/>
              <w:bidi/>
              <w:spacing w:line="264" w:lineRule="auto"/>
              <w:jc w:val="center"/>
              <w:rPr>
                <w:rFonts w:ascii="Arial" w:hAnsi="Arial" w:cs="Arial"/>
                <w:sz w:val="16"/>
                <w:szCs w:val="16"/>
                <w:lang w:val="en-GB" w:eastAsia="en-GB"/>
              </w:rPr>
            </w:pPr>
          </w:p>
        </w:tc>
        <w:tc>
          <w:tcPr>
            <w:tcW w:w="1800" w:type="dxa"/>
            <w:tcBorders>
              <w:top w:val="nil"/>
              <w:left w:val="nil"/>
              <w:bottom w:val="nil"/>
              <w:right w:val="nil"/>
            </w:tcBorders>
            <w:shd w:val="clear" w:color="auto" w:fill="auto"/>
            <w:noWrap/>
            <w:hideMark/>
          </w:tcPr>
          <w:p w:rsidR="001358D0" w:rsidRPr="006C30AC" w:rsidRDefault="001358D0" w:rsidP="00975BB8">
            <w:pPr>
              <w:keepNext/>
              <w:keepLines/>
              <w:bidi/>
              <w:spacing w:line="264" w:lineRule="auto"/>
              <w:jc w:val="center"/>
              <w:rPr>
                <w:rFonts w:ascii="Arial" w:hAnsi="Arial" w:cs="Arial"/>
                <w:sz w:val="16"/>
                <w:szCs w:val="16"/>
                <w:lang w:val="en-GB" w:eastAsia="en-GB"/>
              </w:rPr>
            </w:pPr>
          </w:p>
        </w:tc>
        <w:tc>
          <w:tcPr>
            <w:tcW w:w="1800" w:type="dxa"/>
            <w:tcBorders>
              <w:top w:val="nil"/>
              <w:left w:val="nil"/>
              <w:bottom w:val="nil"/>
              <w:right w:val="single" w:sz="4" w:space="0" w:color="auto"/>
            </w:tcBorders>
            <w:shd w:val="clear" w:color="auto" w:fill="auto"/>
            <w:noWrap/>
          </w:tcPr>
          <w:p w:rsidR="001358D0" w:rsidRPr="006C30AC" w:rsidRDefault="007F2449" w:rsidP="00975BB8">
            <w:pPr>
              <w:keepNext/>
              <w:keepLines/>
              <w:bidi/>
              <w:spacing w:line="264" w:lineRule="auto"/>
              <w:jc w:val="center"/>
              <w:rPr>
                <w:rFonts w:ascii="Arial" w:hAnsi="Arial" w:cs="Arial"/>
                <w:sz w:val="16"/>
                <w:szCs w:val="16"/>
                <w:lang w:val="en-GB" w:eastAsia="en-GB"/>
              </w:rPr>
            </w:pPr>
            <w:r w:rsidRPr="006C30AC">
              <w:rPr>
                <w:rFonts w:ascii="Arial" w:hAnsi="Arial" w:cs="Arial"/>
                <w:sz w:val="16"/>
                <w:szCs w:val="16"/>
                <w:lang w:val="en-GB" w:eastAsia="en-GB"/>
              </w:rPr>
              <w:t> </w:t>
            </w:r>
          </w:p>
        </w:tc>
      </w:tr>
      <w:tr w:rsidR="00426F26" w:rsidTr="007F2449">
        <w:trPr>
          <w:trHeight w:val="255"/>
        </w:trPr>
        <w:tc>
          <w:tcPr>
            <w:tcW w:w="1885" w:type="dxa"/>
            <w:tcBorders>
              <w:top w:val="nil"/>
              <w:left w:val="single" w:sz="4" w:space="0" w:color="auto"/>
              <w:bottom w:val="nil"/>
              <w:right w:val="nil"/>
            </w:tcBorders>
            <w:shd w:val="clear" w:color="auto" w:fill="auto"/>
            <w:noWrap/>
            <w:hideMark/>
          </w:tcPr>
          <w:p w:rsidR="001358D0" w:rsidRPr="006C30AC" w:rsidRDefault="007F2449" w:rsidP="00975BB8">
            <w:pPr>
              <w:keepNext/>
              <w:keepLines/>
              <w:bidi/>
              <w:spacing w:line="264" w:lineRule="auto"/>
              <w:ind w:firstLineChars="100" w:firstLine="160"/>
              <w:rPr>
                <w:rFonts w:ascii="Arial" w:hAnsi="Arial" w:cs="Arial"/>
                <w:i/>
                <w:iCs/>
                <w:sz w:val="16"/>
                <w:szCs w:val="16"/>
                <w:lang w:val="en-GB" w:eastAsia="en-GB"/>
              </w:rPr>
            </w:pPr>
            <w:r>
              <w:rPr>
                <w:rFonts w:ascii="Arial" w:eastAsia="Arial" w:hAnsi="Arial" w:cs="Arial"/>
                <w:iCs/>
                <w:sz w:val="16"/>
                <w:szCs w:val="16"/>
                <w:rtl/>
                <w:lang w:val="en-GB" w:eastAsia="en-GB"/>
              </w:rPr>
              <w:t>لا يوجد</w:t>
            </w:r>
          </w:p>
        </w:tc>
        <w:tc>
          <w:tcPr>
            <w:tcW w:w="1800" w:type="dxa"/>
            <w:tcBorders>
              <w:top w:val="nil"/>
              <w:left w:val="nil"/>
              <w:bottom w:val="nil"/>
              <w:right w:val="nil"/>
            </w:tcBorders>
            <w:shd w:val="clear" w:color="auto" w:fill="auto"/>
            <w:noWrap/>
            <w:hideMark/>
          </w:tcPr>
          <w:p w:rsidR="001358D0" w:rsidRPr="006C30AC" w:rsidRDefault="007F2449" w:rsidP="00975BB8">
            <w:pPr>
              <w:keepNext/>
              <w:keepLines/>
              <w:bidi/>
              <w:spacing w:line="264" w:lineRule="auto"/>
              <w:ind w:firstLineChars="100" w:firstLine="160"/>
              <w:jc w:val="right"/>
              <w:rPr>
                <w:rFonts w:ascii="Arial" w:hAnsi="Arial" w:cs="Arial"/>
                <w:i/>
                <w:iCs/>
                <w:sz w:val="16"/>
                <w:szCs w:val="16"/>
                <w:lang w:val="en-GB" w:eastAsia="en-GB"/>
              </w:rPr>
            </w:pPr>
            <w:r>
              <w:rPr>
                <w:rFonts w:ascii="Arial" w:eastAsia="Arial" w:hAnsi="Arial" w:cs="Arial"/>
                <w:color w:val="000000"/>
                <w:sz w:val="16"/>
                <w:szCs w:val="16"/>
                <w:lang w:val="en-GB"/>
              </w:rPr>
              <w:t>(98.4)</w:t>
            </w:r>
          </w:p>
        </w:tc>
        <w:tc>
          <w:tcPr>
            <w:tcW w:w="1800" w:type="dxa"/>
            <w:tcBorders>
              <w:top w:val="nil"/>
              <w:left w:val="nil"/>
              <w:bottom w:val="nil"/>
              <w:right w:val="nil"/>
            </w:tcBorders>
            <w:shd w:val="clear" w:color="auto" w:fill="auto"/>
            <w:noWrap/>
            <w:hideMark/>
          </w:tcPr>
          <w:p w:rsidR="001358D0" w:rsidRPr="006C30AC" w:rsidRDefault="007F2449" w:rsidP="00975BB8">
            <w:pPr>
              <w:keepNext/>
              <w:keepLines/>
              <w:bidi/>
              <w:spacing w:line="264" w:lineRule="auto"/>
              <w:jc w:val="right"/>
              <w:rPr>
                <w:rFonts w:ascii="Arial" w:hAnsi="Arial" w:cs="Arial"/>
                <w:sz w:val="16"/>
                <w:szCs w:val="16"/>
                <w:lang w:val="en-GB" w:eastAsia="en-GB"/>
              </w:rPr>
            </w:pPr>
            <w:r>
              <w:rPr>
                <w:rFonts w:ascii="Arial" w:eastAsia="Arial" w:hAnsi="Arial" w:cs="Arial"/>
                <w:color w:val="000000"/>
                <w:sz w:val="16"/>
                <w:szCs w:val="16"/>
                <w:lang w:val="en-GB"/>
              </w:rPr>
              <w:t>(58.4)</w:t>
            </w:r>
          </w:p>
        </w:tc>
        <w:tc>
          <w:tcPr>
            <w:tcW w:w="1800" w:type="dxa"/>
            <w:tcBorders>
              <w:top w:val="nil"/>
              <w:left w:val="nil"/>
              <w:bottom w:val="nil"/>
              <w:right w:val="nil"/>
            </w:tcBorders>
            <w:shd w:val="clear" w:color="auto" w:fill="auto"/>
            <w:noWrap/>
            <w:hideMark/>
          </w:tcPr>
          <w:p w:rsidR="001358D0" w:rsidRPr="006C30AC" w:rsidRDefault="007F2449" w:rsidP="00975BB8">
            <w:pPr>
              <w:keepNext/>
              <w:keepLines/>
              <w:bidi/>
              <w:spacing w:line="264" w:lineRule="auto"/>
              <w:jc w:val="right"/>
              <w:rPr>
                <w:rFonts w:ascii="Arial" w:hAnsi="Arial" w:cs="Arial"/>
                <w:sz w:val="16"/>
                <w:szCs w:val="16"/>
                <w:lang w:val="en-GB" w:eastAsia="en-GB"/>
              </w:rPr>
            </w:pPr>
            <w:r>
              <w:rPr>
                <w:rFonts w:ascii="Arial" w:eastAsia="Arial" w:hAnsi="Arial" w:cs="Arial"/>
                <w:color w:val="000000"/>
                <w:sz w:val="16"/>
                <w:szCs w:val="16"/>
                <w:lang w:val="en-GB"/>
              </w:rPr>
              <w:t>(86.0)</w:t>
            </w:r>
          </w:p>
        </w:tc>
        <w:tc>
          <w:tcPr>
            <w:tcW w:w="1800" w:type="dxa"/>
            <w:tcBorders>
              <w:top w:val="nil"/>
              <w:left w:val="nil"/>
              <w:bottom w:val="nil"/>
              <w:right w:val="single" w:sz="4" w:space="0" w:color="auto"/>
            </w:tcBorders>
            <w:shd w:val="clear" w:color="auto" w:fill="auto"/>
            <w:noWrap/>
          </w:tcPr>
          <w:p w:rsidR="001358D0" w:rsidRPr="006C30AC" w:rsidRDefault="007F2449" w:rsidP="00975BB8">
            <w:pPr>
              <w:keepNext/>
              <w:keepLines/>
              <w:bidi/>
              <w:spacing w:line="264" w:lineRule="auto"/>
              <w:jc w:val="right"/>
              <w:rPr>
                <w:rFonts w:ascii="Arial" w:hAnsi="Arial" w:cs="Arial"/>
                <w:sz w:val="16"/>
                <w:szCs w:val="16"/>
                <w:lang w:val="en-GB" w:eastAsia="en-GB"/>
              </w:rPr>
            </w:pPr>
            <w:r>
              <w:rPr>
                <w:rFonts w:ascii="Arial" w:eastAsia="Arial" w:hAnsi="Arial" w:cs="Arial"/>
                <w:color w:val="000000"/>
                <w:sz w:val="16"/>
                <w:szCs w:val="16"/>
                <w:lang w:val="en-GB"/>
              </w:rPr>
              <w:t>24</w:t>
            </w:r>
          </w:p>
        </w:tc>
      </w:tr>
      <w:tr w:rsidR="00426F26" w:rsidTr="007F2449">
        <w:trPr>
          <w:trHeight w:val="255"/>
        </w:trPr>
        <w:tc>
          <w:tcPr>
            <w:tcW w:w="1885" w:type="dxa"/>
            <w:tcBorders>
              <w:top w:val="nil"/>
              <w:left w:val="single" w:sz="4" w:space="0" w:color="auto"/>
              <w:bottom w:val="nil"/>
              <w:right w:val="nil"/>
            </w:tcBorders>
            <w:shd w:val="clear" w:color="auto" w:fill="auto"/>
            <w:noWrap/>
            <w:hideMark/>
          </w:tcPr>
          <w:p w:rsidR="001358D0" w:rsidRPr="006C30AC" w:rsidRDefault="007F2449" w:rsidP="00975BB8">
            <w:pPr>
              <w:keepNext/>
              <w:keepLines/>
              <w:bidi/>
              <w:spacing w:line="264" w:lineRule="auto"/>
              <w:ind w:firstLineChars="100" w:firstLine="160"/>
              <w:rPr>
                <w:rFonts w:ascii="Arial" w:hAnsi="Arial" w:cs="Arial"/>
                <w:i/>
                <w:iCs/>
                <w:sz w:val="16"/>
                <w:szCs w:val="16"/>
                <w:lang w:val="en-GB" w:eastAsia="en-GB"/>
              </w:rPr>
            </w:pPr>
            <w:r>
              <w:rPr>
                <w:rFonts w:ascii="Arial" w:eastAsia="Arial" w:hAnsi="Arial" w:cs="Arial"/>
                <w:iCs/>
                <w:sz w:val="16"/>
                <w:szCs w:val="16"/>
                <w:rtl/>
                <w:lang w:val="en-GB" w:eastAsia="en-GB"/>
              </w:rPr>
              <w:t>الابتدائية</w:t>
            </w:r>
          </w:p>
        </w:tc>
        <w:tc>
          <w:tcPr>
            <w:tcW w:w="1800" w:type="dxa"/>
            <w:tcBorders>
              <w:top w:val="nil"/>
              <w:left w:val="nil"/>
              <w:bottom w:val="nil"/>
              <w:right w:val="nil"/>
            </w:tcBorders>
            <w:shd w:val="clear" w:color="auto" w:fill="auto"/>
            <w:noWrap/>
            <w:hideMark/>
          </w:tcPr>
          <w:p w:rsidR="001358D0" w:rsidRPr="006C30AC" w:rsidRDefault="007F2449" w:rsidP="00975BB8">
            <w:pPr>
              <w:keepNext/>
              <w:keepLines/>
              <w:bidi/>
              <w:spacing w:line="264" w:lineRule="auto"/>
              <w:ind w:firstLineChars="100" w:firstLine="160"/>
              <w:jc w:val="right"/>
              <w:rPr>
                <w:rFonts w:ascii="Arial" w:hAnsi="Arial" w:cs="Arial"/>
                <w:i/>
                <w:iCs/>
                <w:sz w:val="16"/>
                <w:szCs w:val="16"/>
                <w:lang w:val="en-GB" w:eastAsia="en-GB"/>
              </w:rPr>
            </w:pPr>
            <w:r>
              <w:rPr>
                <w:rFonts w:ascii="Arial" w:eastAsia="Arial" w:hAnsi="Arial" w:cs="Arial"/>
                <w:color w:val="000000"/>
                <w:sz w:val="16"/>
                <w:szCs w:val="16"/>
                <w:lang w:val="en-GB"/>
              </w:rPr>
              <w:t>97.9</w:t>
            </w:r>
          </w:p>
        </w:tc>
        <w:tc>
          <w:tcPr>
            <w:tcW w:w="1800" w:type="dxa"/>
            <w:tcBorders>
              <w:top w:val="nil"/>
              <w:left w:val="nil"/>
              <w:bottom w:val="nil"/>
              <w:right w:val="nil"/>
            </w:tcBorders>
            <w:shd w:val="clear" w:color="auto" w:fill="auto"/>
            <w:noWrap/>
            <w:hideMark/>
          </w:tcPr>
          <w:p w:rsidR="001358D0" w:rsidRPr="006C30AC" w:rsidRDefault="007F2449" w:rsidP="00975BB8">
            <w:pPr>
              <w:keepNext/>
              <w:keepLines/>
              <w:bidi/>
              <w:spacing w:line="264" w:lineRule="auto"/>
              <w:jc w:val="right"/>
              <w:rPr>
                <w:rFonts w:ascii="Arial" w:hAnsi="Arial" w:cs="Arial"/>
                <w:sz w:val="16"/>
                <w:szCs w:val="16"/>
                <w:lang w:val="en-GB" w:eastAsia="en-GB"/>
              </w:rPr>
            </w:pPr>
            <w:r>
              <w:rPr>
                <w:rFonts w:ascii="Arial" w:eastAsia="Arial" w:hAnsi="Arial" w:cs="Arial"/>
                <w:color w:val="000000"/>
                <w:sz w:val="16"/>
                <w:szCs w:val="16"/>
                <w:lang w:val="en-GB"/>
              </w:rPr>
              <w:t>67.2</w:t>
            </w:r>
          </w:p>
        </w:tc>
        <w:tc>
          <w:tcPr>
            <w:tcW w:w="1800" w:type="dxa"/>
            <w:tcBorders>
              <w:top w:val="nil"/>
              <w:left w:val="nil"/>
              <w:bottom w:val="nil"/>
              <w:right w:val="nil"/>
            </w:tcBorders>
            <w:shd w:val="clear" w:color="auto" w:fill="auto"/>
            <w:noWrap/>
            <w:hideMark/>
          </w:tcPr>
          <w:p w:rsidR="001358D0" w:rsidRPr="006C30AC" w:rsidRDefault="007F2449" w:rsidP="00975BB8">
            <w:pPr>
              <w:keepNext/>
              <w:keepLines/>
              <w:bidi/>
              <w:spacing w:line="264" w:lineRule="auto"/>
              <w:jc w:val="right"/>
              <w:rPr>
                <w:rFonts w:ascii="Arial" w:hAnsi="Arial" w:cs="Arial"/>
                <w:sz w:val="16"/>
                <w:szCs w:val="16"/>
                <w:lang w:val="en-GB" w:eastAsia="en-GB"/>
              </w:rPr>
            </w:pPr>
            <w:r>
              <w:rPr>
                <w:rFonts w:ascii="Arial" w:eastAsia="Arial" w:hAnsi="Arial" w:cs="Arial"/>
                <w:color w:val="000000"/>
                <w:sz w:val="16"/>
                <w:szCs w:val="16"/>
                <w:lang w:val="en-GB"/>
              </w:rPr>
              <w:t>90.0</w:t>
            </w:r>
          </w:p>
        </w:tc>
        <w:tc>
          <w:tcPr>
            <w:tcW w:w="1800" w:type="dxa"/>
            <w:tcBorders>
              <w:top w:val="nil"/>
              <w:left w:val="nil"/>
              <w:bottom w:val="nil"/>
              <w:right w:val="single" w:sz="4" w:space="0" w:color="auto"/>
            </w:tcBorders>
            <w:shd w:val="clear" w:color="auto" w:fill="auto"/>
            <w:noWrap/>
          </w:tcPr>
          <w:p w:rsidR="001358D0" w:rsidRPr="006C30AC" w:rsidRDefault="007F2449" w:rsidP="00975BB8">
            <w:pPr>
              <w:keepNext/>
              <w:keepLines/>
              <w:bidi/>
              <w:spacing w:line="264" w:lineRule="auto"/>
              <w:jc w:val="right"/>
              <w:rPr>
                <w:rFonts w:ascii="Arial" w:hAnsi="Arial" w:cs="Arial"/>
                <w:sz w:val="16"/>
                <w:szCs w:val="16"/>
                <w:lang w:val="en-GB" w:eastAsia="en-GB"/>
              </w:rPr>
            </w:pPr>
            <w:r>
              <w:rPr>
                <w:rFonts w:ascii="Arial" w:eastAsia="Arial" w:hAnsi="Arial" w:cs="Arial"/>
                <w:color w:val="000000"/>
                <w:sz w:val="16"/>
                <w:szCs w:val="16"/>
                <w:lang w:val="en-GB"/>
              </w:rPr>
              <w:t>122</w:t>
            </w:r>
          </w:p>
        </w:tc>
      </w:tr>
      <w:tr w:rsidR="00426F26" w:rsidTr="007F2449">
        <w:trPr>
          <w:trHeight w:val="255"/>
        </w:trPr>
        <w:tc>
          <w:tcPr>
            <w:tcW w:w="1885" w:type="dxa"/>
            <w:tcBorders>
              <w:top w:val="nil"/>
              <w:left w:val="single" w:sz="4" w:space="0" w:color="auto"/>
              <w:bottom w:val="nil"/>
              <w:right w:val="nil"/>
            </w:tcBorders>
            <w:shd w:val="clear" w:color="auto" w:fill="auto"/>
            <w:noWrap/>
            <w:hideMark/>
          </w:tcPr>
          <w:p w:rsidR="001358D0" w:rsidRPr="006C30AC" w:rsidRDefault="007F2449" w:rsidP="00975BB8">
            <w:pPr>
              <w:keepNext/>
              <w:keepLines/>
              <w:bidi/>
              <w:spacing w:line="264" w:lineRule="auto"/>
              <w:ind w:firstLineChars="100" w:firstLine="160"/>
              <w:rPr>
                <w:rFonts w:ascii="Arial" w:hAnsi="Arial" w:cs="Arial"/>
                <w:i/>
                <w:iCs/>
                <w:sz w:val="16"/>
                <w:szCs w:val="16"/>
                <w:lang w:val="en-GB" w:eastAsia="en-GB"/>
              </w:rPr>
            </w:pPr>
            <w:r>
              <w:rPr>
                <w:rFonts w:ascii="Arial" w:eastAsia="Arial" w:hAnsi="Arial" w:cs="Arial"/>
                <w:iCs/>
                <w:sz w:val="16"/>
                <w:szCs w:val="16"/>
                <w:rtl/>
                <w:lang w:val="en-GB" w:eastAsia="en-GB"/>
              </w:rPr>
              <w:t>الثانوي+</w:t>
            </w:r>
          </w:p>
        </w:tc>
        <w:tc>
          <w:tcPr>
            <w:tcW w:w="1800" w:type="dxa"/>
            <w:tcBorders>
              <w:top w:val="nil"/>
              <w:left w:val="nil"/>
              <w:bottom w:val="nil"/>
              <w:right w:val="nil"/>
            </w:tcBorders>
            <w:shd w:val="clear" w:color="auto" w:fill="auto"/>
            <w:noWrap/>
            <w:hideMark/>
          </w:tcPr>
          <w:p w:rsidR="001358D0" w:rsidRPr="006C30AC" w:rsidRDefault="007F2449" w:rsidP="00975BB8">
            <w:pPr>
              <w:keepNext/>
              <w:keepLines/>
              <w:bidi/>
              <w:spacing w:line="264" w:lineRule="auto"/>
              <w:ind w:firstLineChars="100" w:firstLine="160"/>
              <w:jc w:val="right"/>
              <w:rPr>
                <w:rFonts w:ascii="Arial" w:hAnsi="Arial" w:cs="Arial"/>
                <w:i/>
                <w:iCs/>
                <w:sz w:val="16"/>
                <w:szCs w:val="16"/>
                <w:lang w:val="en-GB" w:eastAsia="en-GB"/>
              </w:rPr>
            </w:pPr>
            <w:r>
              <w:rPr>
                <w:rFonts w:ascii="Arial" w:eastAsia="Arial" w:hAnsi="Arial" w:cs="Arial"/>
                <w:color w:val="000000"/>
                <w:sz w:val="16"/>
                <w:szCs w:val="16"/>
                <w:lang w:val="en-GB"/>
              </w:rPr>
              <w:t>97.2</w:t>
            </w:r>
          </w:p>
        </w:tc>
        <w:tc>
          <w:tcPr>
            <w:tcW w:w="1800" w:type="dxa"/>
            <w:tcBorders>
              <w:top w:val="nil"/>
              <w:left w:val="nil"/>
              <w:bottom w:val="nil"/>
              <w:right w:val="nil"/>
            </w:tcBorders>
            <w:shd w:val="clear" w:color="auto" w:fill="auto"/>
            <w:noWrap/>
            <w:hideMark/>
          </w:tcPr>
          <w:p w:rsidR="001358D0" w:rsidRPr="006C30AC" w:rsidRDefault="007F2449" w:rsidP="00975BB8">
            <w:pPr>
              <w:keepNext/>
              <w:keepLines/>
              <w:bidi/>
              <w:spacing w:line="264" w:lineRule="auto"/>
              <w:jc w:val="right"/>
              <w:rPr>
                <w:rFonts w:ascii="Arial" w:hAnsi="Arial" w:cs="Arial"/>
                <w:sz w:val="16"/>
                <w:szCs w:val="16"/>
                <w:lang w:val="en-GB" w:eastAsia="en-GB"/>
              </w:rPr>
            </w:pPr>
            <w:r>
              <w:rPr>
                <w:rFonts w:ascii="Arial" w:eastAsia="Arial" w:hAnsi="Arial" w:cs="Arial"/>
                <w:color w:val="000000"/>
                <w:sz w:val="16"/>
                <w:szCs w:val="16"/>
                <w:lang w:val="en-GB"/>
              </w:rPr>
              <w:t>62.3</w:t>
            </w:r>
          </w:p>
        </w:tc>
        <w:tc>
          <w:tcPr>
            <w:tcW w:w="1800" w:type="dxa"/>
            <w:tcBorders>
              <w:top w:val="nil"/>
              <w:left w:val="nil"/>
              <w:bottom w:val="nil"/>
              <w:right w:val="nil"/>
            </w:tcBorders>
            <w:shd w:val="clear" w:color="auto" w:fill="auto"/>
            <w:noWrap/>
            <w:hideMark/>
          </w:tcPr>
          <w:p w:rsidR="001358D0" w:rsidRPr="006C30AC" w:rsidRDefault="007F2449" w:rsidP="00975BB8">
            <w:pPr>
              <w:keepNext/>
              <w:keepLines/>
              <w:bidi/>
              <w:spacing w:line="264" w:lineRule="auto"/>
              <w:jc w:val="right"/>
              <w:rPr>
                <w:rFonts w:ascii="Arial" w:hAnsi="Arial" w:cs="Arial"/>
                <w:sz w:val="16"/>
                <w:szCs w:val="16"/>
                <w:lang w:val="en-GB" w:eastAsia="en-GB"/>
              </w:rPr>
            </w:pPr>
            <w:r>
              <w:rPr>
                <w:rFonts w:ascii="Arial" w:eastAsia="Arial" w:hAnsi="Arial" w:cs="Arial"/>
                <w:color w:val="000000"/>
                <w:sz w:val="16"/>
                <w:szCs w:val="16"/>
                <w:lang w:val="en-GB"/>
              </w:rPr>
              <w:t>86.4</w:t>
            </w:r>
          </w:p>
        </w:tc>
        <w:tc>
          <w:tcPr>
            <w:tcW w:w="1800" w:type="dxa"/>
            <w:tcBorders>
              <w:top w:val="nil"/>
              <w:left w:val="nil"/>
              <w:bottom w:val="nil"/>
              <w:right w:val="single" w:sz="4" w:space="0" w:color="auto"/>
            </w:tcBorders>
            <w:shd w:val="clear" w:color="auto" w:fill="auto"/>
            <w:noWrap/>
          </w:tcPr>
          <w:p w:rsidR="001358D0" w:rsidRPr="006C30AC" w:rsidRDefault="007F2449" w:rsidP="00975BB8">
            <w:pPr>
              <w:keepNext/>
              <w:keepLines/>
              <w:bidi/>
              <w:spacing w:line="264" w:lineRule="auto"/>
              <w:jc w:val="right"/>
              <w:rPr>
                <w:rFonts w:ascii="Arial" w:hAnsi="Arial" w:cs="Arial"/>
                <w:sz w:val="16"/>
                <w:szCs w:val="16"/>
                <w:lang w:val="en-GB" w:eastAsia="en-GB"/>
              </w:rPr>
            </w:pPr>
            <w:r>
              <w:rPr>
                <w:rFonts w:ascii="Arial" w:eastAsia="Arial" w:hAnsi="Arial" w:cs="Arial"/>
                <w:color w:val="000000"/>
                <w:sz w:val="16"/>
                <w:szCs w:val="16"/>
                <w:lang w:val="en-GB"/>
              </w:rPr>
              <w:t>1,040</w:t>
            </w:r>
          </w:p>
        </w:tc>
      </w:tr>
      <w:tr w:rsidR="00426F26" w:rsidTr="007F2449">
        <w:trPr>
          <w:trHeight w:val="255"/>
        </w:trPr>
        <w:tc>
          <w:tcPr>
            <w:tcW w:w="9085" w:type="dxa"/>
            <w:gridSpan w:val="5"/>
            <w:tcBorders>
              <w:top w:val="single" w:sz="4" w:space="0" w:color="auto"/>
              <w:left w:val="single" w:sz="4" w:space="0" w:color="auto"/>
              <w:bottom w:val="nil"/>
              <w:right w:val="single" w:sz="4" w:space="0" w:color="000000"/>
            </w:tcBorders>
            <w:shd w:val="clear" w:color="auto" w:fill="auto"/>
            <w:noWrap/>
            <w:vAlign w:val="center"/>
            <w:hideMark/>
          </w:tcPr>
          <w:p w:rsidR="001358D0" w:rsidRPr="006C30AC" w:rsidRDefault="007F2449" w:rsidP="00975BB8">
            <w:pPr>
              <w:keepNext/>
              <w:keepLines/>
              <w:bidi/>
              <w:spacing w:line="264" w:lineRule="auto"/>
              <w:jc w:val="center"/>
              <w:rPr>
                <w:rFonts w:ascii="Arial" w:hAnsi="Arial" w:cs="Arial"/>
                <w:b/>
                <w:bCs/>
                <w:sz w:val="16"/>
                <w:szCs w:val="16"/>
                <w:lang w:val="en-GB" w:eastAsia="en-GB"/>
              </w:rPr>
            </w:pPr>
            <w:r>
              <w:rPr>
                <w:rFonts w:ascii="Arial" w:eastAsia="Arial" w:hAnsi="Arial" w:cs="Arial"/>
                <w:b/>
                <w:bCs/>
                <w:sz w:val="16"/>
                <w:szCs w:val="16"/>
                <w:vertAlign w:val="superscript"/>
                <w:lang w:val="en-GB" w:eastAsia="en-GB"/>
              </w:rPr>
              <w:t>1</w:t>
            </w:r>
            <w:r>
              <w:rPr>
                <w:rFonts w:ascii="Arial" w:eastAsia="Arial" w:hAnsi="Arial" w:cs="Arial"/>
                <w:b/>
                <w:bCs/>
                <w:sz w:val="16"/>
                <w:szCs w:val="16"/>
                <w:rtl/>
                <w:lang w:val="en-GB" w:eastAsia="en-GB"/>
              </w:rPr>
              <w:t xml:space="preserve"> مؤشر المسح العنقودي متعدد المؤشرات </w:t>
            </w:r>
            <w:r>
              <w:rPr>
                <w:rFonts w:ascii="Arial" w:eastAsia="Arial" w:hAnsi="Arial" w:cs="Arial"/>
                <w:b/>
                <w:bCs/>
                <w:sz w:val="16"/>
                <w:szCs w:val="16"/>
                <w:lang w:val="en-GB" w:eastAsia="en-GB"/>
              </w:rPr>
              <w:t>TC.30</w:t>
            </w:r>
            <w:r>
              <w:rPr>
                <w:rFonts w:ascii="Arial" w:eastAsia="Arial" w:hAnsi="Arial" w:cs="Arial"/>
                <w:b/>
                <w:bCs/>
                <w:sz w:val="16"/>
                <w:szCs w:val="16"/>
                <w:rtl/>
                <w:lang w:val="en-GB" w:eastAsia="en-GB"/>
              </w:rPr>
              <w:t xml:space="preserve"> - الأطفال الذين سبق إرضاعهم</w:t>
            </w:r>
          </w:p>
        </w:tc>
      </w:tr>
      <w:tr w:rsidR="00426F26" w:rsidTr="007F2449">
        <w:trPr>
          <w:trHeight w:val="255"/>
        </w:trPr>
        <w:tc>
          <w:tcPr>
            <w:tcW w:w="9085" w:type="dxa"/>
            <w:gridSpan w:val="5"/>
            <w:tcBorders>
              <w:top w:val="nil"/>
              <w:left w:val="single" w:sz="4" w:space="0" w:color="auto"/>
              <w:right w:val="single" w:sz="4" w:space="0" w:color="000000"/>
            </w:tcBorders>
            <w:shd w:val="clear" w:color="auto" w:fill="auto"/>
            <w:noWrap/>
            <w:vAlign w:val="center"/>
            <w:hideMark/>
          </w:tcPr>
          <w:p w:rsidR="001358D0" w:rsidRPr="006C30AC" w:rsidRDefault="007F2449" w:rsidP="00975BB8">
            <w:pPr>
              <w:keepNext/>
              <w:keepLines/>
              <w:bidi/>
              <w:spacing w:line="264" w:lineRule="auto"/>
              <w:jc w:val="center"/>
              <w:rPr>
                <w:rFonts w:ascii="Arial" w:hAnsi="Arial" w:cs="Arial"/>
                <w:b/>
                <w:bCs/>
                <w:sz w:val="16"/>
                <w:szCs w:val="16"/>
                <w:lang w:val="en-GB" w:eastAsia="en-GB"/>
              </w:rPr>
            </w:pPr>
            <w:r>
              <w:rPr>
                <w:rFonts w:ascii="Arial" w:eastAsia="Arial" w:hAnsi="Arial" w:cs="Arial"/>
                <w:b/>
                <w:bCs/>
                <w:sz w:val="16"/>
                <w:szCs w:val="16"/>
                <w:vertAlign w:val="superscript"/>
                <w:lang w:val="en-GB" w:eastAsia="en-GB"/>
              </w:rPr>
              <w:t>2</w:t>
            </w:r>
            <w:r>
              <w:rPr>
                <w:rFonts w:ascii="Arial" w:eastAsia="Arial" w:hAnsi="Arial" w:cs="Arial"/>
                <w:b/>
                <w:bCs/>
                <w:sz w:val="16"/>
                <w:szCs w:val="16"/>
                <w:rtl/>
                <w:lang w:val="en-GB" w:eastAsia="en-GB"/>
              </w:rPr>
              <w:t xml:space="preserve"> مؤشر المسح العنقودي متعدد المؤشرات </w:t>
            </w:r>
            <w:r>
              <w:rPr>
                <w:rFonts w:ascii="Arial" w:eastAsia="Arial" w:hAnsi="Arial" w:cs="Arial"/>
                <w:b/>
                <w:bCs/>
                <w:sz w:val="16"/>
                <w:szCs w:val="16"/>
                <w:lang w:val="en-GB" w:eastAsia="en-GB"/>
              </w:rPr>
              <w:t>TC.31</w:t>
            </w:r>
            <w:r>
              <w:rPr>
                <w:rFonts w:ascii="Arial" w:eastAsia="Arial" w:hAnsi="Arial" w:cs="Arial"/>
                <w:b/>
                <w:bCs/>
                <w:sz w:val="16"/>
                <w:szCs w:val="16"/>
                <w:rtl/>
                <w:lang w:val="en-GB" w:eastAsia="en-GB"/>
              </w:rPr>
              <w:t xml:space="preserve"> - البدء المبكر بالإرضاع الطبيعي</w:t>
            </w:r>
          </w:p>
        </w:tc>
      </w:tr>
      <w:tr w:rsidR="00426F26" w:rsidTr="007F2449">
        <w:trPr>
          <w:trHeight w:val="255"/>
        </w:trPr>
        <w:tc>
          <w:tcPr>
            <w:tcW w:w="9085" w:type="dxa"/>
            <w:gridSpan w:val="5"/>
            <w:tcBorders>
              <w:top w:val="nil"/>
              <w:left w:val="single" w:sz="4" w:space="0" w:color="auto"/>
              <w:right w:val="single" w:sz="4" w:space="0" w:color="000000"/>
            </w:tcBorders>
            <w:shd w:val="clear" w:color="auto" w:fill="auto"/>
            <w:noWrap/>
            <w:vAlign w:val="center"/>
          </w:tcPr>
          <w:p w:rsidR="001358D0" w:rsidRPr="006C30AC" w:rsidRDefault="007F2449" w:rsidP="00975BB8">
            <w:pPr>
              <w:keepNext/>
              <w:keepLines/>
              <w:bidi/>
              <w:spacing w:line="264" w:lineRule="auto"/>
              <w:rPr>
                <w:rFonts w:ascii="Arial" w:hAnsi="Arial" w:cs="Arial"/>
                <w:bCs/>
                <w:sz w:val="16"/>
                <w:szCs w:val="16"/>
                <w:lang w:val="en-GB" w:eastAsia="en-GB"/>
              </w:rPr>
            </w:pPr>
            <w:r>
              <w:rPr>
                <w:rFonts w:ascii="Arial" w:eastAsia="Arial" w:hAnsi="Arial" w:cs="Arial"/>
                <w:sz w:val="16"/>
                <w:szCs w:val="16"/>
                <w:vertAlign w:val="superscript"/>
                <w:rtl/>
                <w:lang w:val="en-GB" w:eastAsia="en-GB"/>
              </w:rPr>
              <w:t>أ</w:t>
            </w:r>
            <w:r>
              <w:rPr>
                <w:rFonts w:ascii="Arial" w:eastAsia="Arial" w:hAnsi="Arial" w:cs="Arial"/>
                <w:sz w:val="16"/>
                <w:szCs w:val="16"/>
                <w:rtl/>
                <w:lang w:val="en-GB" w:eastAsia="en-GB"/>
              </w:rPr>
              <w:t xml:space="preserve"> الأطفال الذين يحصلون على تغذية سابقة للدَّرّ هم من سبق إرضاعهم واستهلكوا مادة أخرى غير حليب الأم في الأيام الثلاثة الأولى من الحياة.</w:t>
            </w:r>
          </w:p>
        </w:tc>
      </w:tr>
      <w:tr w:rsidR="00426F26" w:rsidTr="007F2449">
        <w:trPr>
          <w:trHeight w:val="255"/>
        </w:trPr>
        <w:tc>
          <w:tcPr>
            <w:tcW w:w="9085" w:type="dxa"/>
            <w:gridSpan w:val="5"/>
            <w:tcBorders>
              <w:top w:val="nil"/>
              <w:left w:val="single" w:sz="4" w:space="0" w:color="auto"/>
              <w:right w:val="single" w:sz="4" w:space="0" w:color="000000"/>
            </w:tcBorders>
            <w:shd w:val="clear" w:color="auto" w:fill="auto"/>
            <w:noWrap/>
            <w:vAlign w:val="center"/>
          </w:tcPr>
          <w:p w:rsidR="001358D0" w:rsidRPr="006C30AC" w:rsidRDefault="007F2449" w:rsidP="00975BB8">
            <w:pPr>
              <w:keepNext/>
              <w:keepLines/>
              <w:bidi/>
              <w:spacing w:line="264" w:lineRule="auto"/>
              <w:rPr>
                <w:rFonts w:ascii="Arial" w:hAnsi="Arial" w:cs="Arial"/>
                <w:sz w:val="16"/>
                <w:szCs w:val="16"/>
                <w:vertAlign w:val="superscript"/>
                <w:lang w:val="en-GB" w:eastAsia="en-GB"/>
              </w:rPr>
            </w:pPr>
            <w:r>
              <w:rPr>
                <w:rFonts w:ascii="Arial" w:eastAsia="Arial" w:hAnsi="Arial" w:cs="Arial"/>
                <w:sz w:val="16"/>
                <w:szCs w:val="16"/>
                <w:vertAlign w:val="superscript"/>
                <w:rtl/>
                <w:lang w:val="en-GB" w:eastAsia="en-GB"/>
              </w:rPr>
              <w:t>ب</w:t>
            </w:r>
            <w:r>
              <w:rPr>
                <w:rFonts w:ascii="Arial" w:eastAsia="Arial" w:hAnsi="Arial" w:cs="Arial"/>
                <w:sz w:val="16"/>
                <w:szCs w:val="16"/>
                <w:rtl/>
                <w:lang w:val="en-GB" w:eastAsia="en-GB"/>
              </w:rPr>
              <w:t xml:space="preserve"> لقد تم إخفاء فئة “لا أعرف/إجابة ناقصة” في مزايا الخلفية الاجتماعية لقسم “المستوى التعليمي للأم” في الجدول بسبب العدد القليل للحالات غير الموزونة.</w:t>
            </w:r>
          </w:p>
        </w:tc>
      </w:tr>
      <w:tr w:rsidR="00426F26" w:rsidTr="007F2449">
        <w:trPr>
          <w:trHeight w:val="255"/>
        </w:trPr>
        <w:tc>
          <w:tcPr>
            <w:tcW w:w="9085" w:type="dxa"/>
            <w:gridSpan w:val="5"/>
            <w:tcBorders>
              <w:top w:val="nil"/>
              <w:left w:val="single" w:sz="4" w:space="0" w:color="auto"/>
              <w:bottom w:val="single" w:sz="4" w:space="0" w:color="auto"/>
              <w:right w:val="single" w:sz="4" w:space="0" w:color="000000"/>
            </w:tcBorders>
            <w:shd w:val="clear" w:color="auto" w:fill="auto"/>
            <w:noWrap/>
            <w:vAlign w:val="center"/>
          </w:tcPr>
          <w:p w:rsidR="001358D0" w:rsidRPr="006C30AC" w:rsidRDefault="007F2449" w:rsidP="00975BB8">
            <w:pPr>
              <w:keepNext/>
              <w:keepLines/>
              <w:bidi/>
              <w:spacing w:line="264" w:lineRule="auto"/>
              <w:rPr>
                <w:rFonts w:ascii="Arial" w:hAnsi="Arial" w:cs="Arial"/>
                <w:b/>
                <w:bCs/>
                <w:sz w:val="16"/>
                <w:szCs w:val="16"/>
                <w:vertAlign w:val="superscript"/>
                <w:lang w:val="en-GB" w:eastAsia="en-GB"/>
              </w:rPr>
            </w:pPr>
            <w:r>
              <w:rPr>
                <w:rFonts w:ascii="Arial" w:eastAsia="Arial" w:hAnsi="Arial" w:cs="Arial"/>
                <w:sz w:val="16"/>
                <w:szCs w:val="16"/>
                <w:rtl/>
                <w:lang w:val="en-GB" w:eastAsia="en-GB"/>
              </w:rPr>
              <w:t xml:space="preserve">( ) الأرقام التي تستند إلى حالات غير موزونة تتراوح بين </w:t>
            </w:r>
            <w:r>
              <w:rPr>
                <w:rFonts w:ascii="Arial" w:eastAsia="Arial" w:hAnsi="Arial" w:cs="Arial"/>
                <w:sz w:val="16"/>
                <w:szCs w:val="16"/>
                <w:lang w:val="en-GB" w:eastAsia="en-GB"/>
              </w:rPr>
              <w:t>25</w:t>
            </w:r>
            <w:r>
              <w:rPr>
                <w:rFonts w:ascii="Arial" w:eastAsia="Arial" w:hAnsi="Arial" w:cs="Arial"/>
                <w:sz w:val="16"/>
                <w:szCs w:val="16"/>
                <w:rtl/>
                <w:lang w:val="en-GB" w:eastAsia="en-GB"/>
              </w:rPr>
              <w:t>-49</w:t>
            </w:r>
          </w:p>
        </w:tc>
      </w:tr>
    </w:tbl>
    <w:p w:rsidR="00992596" w:rsidRPr="006C30AC" w:rsidRDefault="00992596" w:rsidP="00975BB8">
      <w:pPr>
        <w:bidi/>
        <w:spacing w:line="264" w:lineRule="auto"/>
        <w:ind w:left="720"/>
        <w:contextualSpacing/>
        <w:rPr>
          <w:rFonts w:ascii="Calibri" w:eastAsiaTheme="minorHAnsi" w:hAnsi="Calibri" w:cstheme="minorBidi"/>
          <w:szCs w:val="22"/>
          <w:lang w:val="en-GB"/>
        </w:rPr>
      </w:pPr>
    </w:p>
    <w:p w:rsidR="00602DC2" w:rsidRPr="006C30AC" w:rsidRDefault="007F2449" w:rsidP="00975BB8">
      <w:pPr>
        <w:bidi/>
        <w:spacing w:line="264" w:lineRule="auto"/>
        <w:ind w:left="720"/>
        <w:contextualSpacing/>
        <w:rPr>
          <w:rFonts w:ascii="Calibri" w:eastAsiaTheme="minorHAnsi" w:hAnsi="Calibri" w:cstheme="minorBidi"/>
          <w:szCs w:val="22"/>
          <w:lang w:val="en-GB"/>
        </w:rPr>
      </w:pPr>
      <w:r>
        <w:rPr>
          <w:rFonts w:ascii="Arial" w:eastAsia="Arial" w:hAnsi="Arial" w:cs="Arial"/>
          <w:szCs w:val="22"/>
          <w:rtl/>
          <w:lang w:val="en-GB"/>
        </w:rPr>
        <w:t xml:space="preserve">ليس من الضروري إخفاء أية خلايا في الجدوال من </w:t>
      </w:r>
      <w:r>
        <w:rPr>
          <w:rFonts w:ascii="Arial" w:eastAsia="Arial" w:hAnsi="Arial" w:cs="Arial"/>
          <w:szCs w:val="22"/>
          <w:lang w:val="en-GB"/>
        </w:rPr>
        <w:t>SR.2.1</w:t>
      </w:r>
      <w:r>
        <w:rPr>
          <w:rFonts w:ascii="Arial" w:eastAsia="Arial" w:hAnsi="Arial" w:cs="Arial"/>
          <w:szCs w:val="22"/>
          <w:rtl/>
          <w:lang w:val="en-GB"/>
        </w:rPr>
        <w:t xml:space="preserve"> إلى </w:t>
      </w:r>
      <w:r>
        <w:rPr>
          <w:rFonts w:ascii="Arial" w:eastAsia="Arial" w:hAnsi="Arial" w:cs="Arial"/>
          <w:szCs w:val="22"/>
          <w:lang w:val="en-GB"/>
        </w:rPr>
        <w:t>SR.5.3</w:t>
      </w:r>
      <w:r>
        <w:rPr>
          <w:rFonts w:ascii="Arial" w:eastAsia="Arial" w:hAnsi="Arial" w:cs="Arial"/>
          <w:szCs w:val="22"/>
          <w:rtl/>
          <w:lang w:val="en-GB"/>
        </w:rPr>
        <w:t xml:space="preserve"> حيث إن النسب المئوية تستند إلى العدد الإجمالي للأسر المعيشية، وأفراد الأسرة المعيشية، والنساء، والرجال، والأطفال دون سنّ الخامسة وفي الفئة العمرية </w:t>
      </w:r>
      <w:r>
        <w:rPr>
          <w:rFonts w:ascii="Arial" w:eastAsia="Arial" w:hAnsi="Arial" w:cs="Arial"/>
          <w:szCs w:val="22"/>
          <w:lang w:val="en-GB"/>
        </w:rPr>
        <w:t>5</w:t>
      </w:r>
      <w:r>
        <w:rPr>
          <w:rFonts w:ascii="Arial" w:eastAsia="Arial" w:hAnsi="Arial" w:cs="Arial"/>
          <w:szCs w:val="22"/>
          <w:rtl/>
          <w:lang w:val="en-GB"/>
        </w:rPr>
        <w:t>-17 سنة.</w:t>
      </w:r>
      <w:r>
        <w:rPr>
          <w:rFonts w:ascii="Arial" w:eastAsia="Arial" w:hAnsi="Arial" w:cs="Arial"/>
          <w:szCs w:val="22"/>
          <w:lang w:val="en-GB"/>
        </w:rPr>
        <w:t xml:space="preserve"> </w:t>
      </w:r>
      <w:r>
        <w:rPr>
          <w:rFonts w:ascii="Arial" w:eastAsia="Arial" w:hAnsi="Arial" w:cs="Arial"/>
          <w:szCs w:val="22"/>
          <w:rtl/>
          <w:lang w:val="en-GB"/>
        </w:rPr>
        <w:t>ويتم عرض أعداد الحالات الموزونة وغير الموزونة في بعض هذه الجداول على شكل صفوف لأغراض وصفية.</w:t>
      </w:r>
    </w:p>
    <w:p w:rsidR="00602DC2" w:rsidRPr="006C30AC" w:rsidRDefault="00602DC2" w:rsidP="00975BB8">
      <w:pPr>
        <w:bidi/>
        <w:spacing w:line="264" w:lineRule="auto"/>
        <w:ind w:left="720"/>
        <w:contextualSpacing/>
        <w:rPr>
          <w:rFonts w:ascii="Calibri" w:eastAsiaTheme="minorHAnsi" w:hAnsi="Calibri" w:cstheme="minorBidi"/>
          <w:szCs w:val="22"/>
          <w:lang w:val="en-GB"/>
        </w:rPr>
      </w:pPr>
    </w:p>
    <w:p w:rsidR="00992596" w:rsidRPr="006C30AC" w:rsidRDefault="007F2449" w:rsidP="00975BB8">
      <w:pPr>
        <w:bidi/>
        <w:spacing w:line="264" w:lineRule="auto"/>
        <w:ind w:left="720"/>
        <w:contextualSpacing/>
        <w:rPr>
          <w:rFonts w:ascii="Calibri" w:hAnsi="Calibri"/>
          <w:szCs w:val="22"/>
          <w:lang w:val="en-GB"/>
        </w:rPr>
      </w:pPr>
      <w:r>
        <w:rPr>
          <w:rFonts w:ascii="Arial" w:eastAsia="Arial" w:hAnsi="Arial" w:cs="Arial"/>
          <w:szCs w:val="22"/>
          <w:rtl/>
          <w:lang w:val="en-GB"/>
        </w:rPr>
        <w:t>هناك ملاحظة خاصة تنطبق على بعض المؤشرات التي تم احتسابها كمعدلات واحتمالات ونسب مئوية.</w:t>
      </w:r>
      <w:r>
        <w:rPr>
          <w:rFonts w:ascii="Arial" w:eastAsia="Arial" w:hAnsi="Arial" w:cs="Arial"/>
          <w:szCs w:val="22"/>
          <w:lang w:val="en-GB"/>
        </w:rPr>
        <w:t xml:space="preserve"> </w:t>
      </w:r>
      <w:r>
        <w:rPr>
          <w:rFonts w:ascii="Arial" w:eastAsia="Arial" w:hAnsi="Arial" w:cs="Arial"/>
          <w:szCs w:val="22"/>
          <w:rtl/>
          <w:lang w:val="en-GB"/>
        </w:rPr>
        <w:t>وقد تم شرح القواعد الخاصة بالعدد الملائم للحالات في الجداول الفردية الواردة في خطة الجدولة القياسية.</w:t>
      </w:r>
      <w:r>
        <w:rPr>
          <w:rFonts w:ascii="Arial" w:eastAsia="Arial" w:hAnsi="Arial" w:cs="Arial"/>
          <w:szCs w:val="22"/>
          <w:lang w:val="en-GB"/>
        </w:rPr>
        <w:t xml:space="preserve"> </w:t>
      </w:r>
      <w:r>
        <w:rPr>
          <w:rFonts w:ascii="Arial" w:eastAsia="Arial" w:hAnsi="Arial" w:cs="Arial"/>
          <w:szCs w:val="22"/>
          <w:rtl/>
          <w:lang w:val="en-GB"/>
        </w:rPr>
        <w:t>تشاور/ي حول هذا مع المنسق الإقليمي لليونيسف الخاص بالمسح العنقودي متعدد المؤشرات.</w:t>
      </w:r>
    </w:p>
    <w:p w:rsidR="00C41E39" w:rsidRPr="006C30AC" w:rsidRDefault="00C41E39" w:rsidP="00975BB8">
      <w:pPr>
        <w:bidi/>
        <w:spacing w:line="264" w:lineRule="auto"/>
        <w:ind w:left="720"/>
        <w:contextualSpacing/>
        <w:rPr>
          <w:rFonts w:ascii="Calibri" w:hAnsi="Calibri"/>
          <w:szCs w:val="22"/>
          <w:lang w:val="en-GB"/>
        </w:rPr>
      </w:pPr>
    </w:p>
    <w:p w:rsidR="00C41E39" w:rsidRPr="006C30AC" w:rsidRDefault="007F2449" w:rsidP="007F2449">
      <w:pPr>
        <w:bidi/>
        <w:spacing w:line="264" w:lineRule="auto"/>
        <w:ind w:left="720"/>
        <w:contextualSpacing/>
        <w:rPr>
          <w:rFonts w:ascii="Calibri" w:hAnsi="Calibri"/>
          <w:szCs w:val="22"/>
          <w:lang w:val="en-GB"/>
        </w:rPr>
      </w:pPr>
      <w:r>
        <w:rPr>
          <w:rFonts w:ascii="Arial" w:eastAsia="Arial" w:hAnsi="Arial" w:cs="Arial"/>
          <w:szCs w:val="22"/>
          <w:rtl/>
          <w:lang w:val="en-GB"/>
        </w:rPr>
        <w:t xml:space="preserve">كما يرجى الملاحظة أيضاً أنه يجب عرض “النتائج” التي تستند إلى الحالات الموزونة التي عددها </w:t>
      </w:r>
      <w:r>
        <w:rPr>
          <w:rFonts w:ascii="Arial" w:eastAsia="Arial" w:hAnsi="Arial" w:cs="Arial"/>
          <w:szCs w:val="22"/>
          <w:lang w:val="en-GB"/>
        </w:rPr>
        <w:t>0</w:t>
      </w:r>
      <w:r>
        <w:rPr>
          <w:rFonts w:ascii="Arial" w:eastAsia="Arial" w:hAnsi="Arial" w:cs="Arial"/>
          <w:szCs w:val="22"/>
          <w:rtl/>
          <w:lang w:val="en-GB"/>
        </w:rPr>
        <w:t xml:space="preserve"> باستخدام الشرطة</w:t>
      </w:r>
      <w:r>
        <w:rPr>
          <w:rFonts w:ascii="Arial" w:eastAsia="Arial" w:hAnsi="Arial" w:cs="Arial" w:hint="cs"/>
          <w:szCs w:val="22"/>
          <w:rtl/>
          <w:lang w:val="en-GB"/>
        </w:rPr>
        <w:t xml:space="preserve"> </w:t>
      </w:r>
      <w:r>
        <w:rPr>
          <w:rFonts w:ascii="Arial" w:eastAsia="Arial" w:hAnsi="Arial" w:cs="Arial"/>
          <w:szCs w:val="22"/>
          <w:rtl/>
          <w:lang w:val="en-GB"/>
        </w:rPr>
        <w:t xml:space="preserve"> </w:t>
      </w:r>
      <w:r>
        <w:rPr>
          <w:rFonts w:ascii="Arial" w:eastAsia="Arial" w:hAnsi="Arial" w:cs="Arial" w:hint="cs"/>
          <w:szCs w:val="22"/>
          <w:rtl/>
          <w:lang w:val="en-GB"/>
        </w:rPr>
        <w:t>"</w:t>
      </w:r>
      <w:r>
        <w:rPr>
          <w:rFonts w:ascii="Arial" w:eastAsia="Arial" w:hAnsi="Arial" w:cs="Arial"/>
          <w:szCs w:val="22"/>
          <w:rtl/>
          <w:lang w:val="en-GB"/>
        </w:rPr>
        <w:t>-</w:t>
      </w:r>
      <w:r>
        <w:rPr>
          <w:rFonts w:ascii="Arial" w:eastAsia="Arial" w:hAnsi="Arial" w:cs="Arial" w:hint="cs"/>
          <w:szCs w:val="22"/>
          <w:rtl/>
          <w:lang w:val="en-GB"/>
        </w:rPr>
        <w:t>"</w:t>
      </w:r>
      <w:r>
        <w:rPr>
          <w:rFonts w:ascii="Arial" w:eastAsia="Arial" w:hAnsi="Arial" w:cs="Arial"/>
          <w:szCs w:val="22"/>
          <w:rtl/>
          <w:lang w:val="en-GB"/>
        </w:rPr>
        <w:t xml:space="preserve"> عندما يقتضي الأمر عرض الصفّ بأكمله، كما هو مثلاً في الجداول التي يوجد فيها أكثر من </w:t>
      </w:r>
      <w:r>
        <w:rPr>
          <w:rFonts w:ascii="Arial" w:eastAsia="Arial" w:hAnsi="Arial" w:cs="Arial" w:hint="cs"/>
          <w:szCs w:val="22"/>
          <w:rtl/>
          <w:lang w:val="en-GB"/>
        </w:rPr>
        <w:t>مقام</w:t>
      </w:r>
      <w:r>
        <w:rPr>
          <w:rFonts w:ascii="Arial" w:eastAsia="Arial" w:hAnsi="Arial" w:cs="Arial"/>
          <w:szCs w:val="22"/>
          <w:rtl/>
          <w:lang w:val="en-GB"/>
        </w:rPr>
        <w:t xml:space="preserve"> أو في الحالات التي تسبب الإرباك عند إزالة فئة من الفئات (مثل الإقليم أو خُمس الثروة).</w:t>
      </w:r>
    </w:p>
    <w:p w:rsidR="00DE4DE3" w:rsidRPr="006C30AC" w:rsidRDefault="00DE4DE3" w:rsidP="00975BB8">
      <w:pPr>
        <w:bidi/>
        <w:spacing w:line="264" w:lineRule="auto"/>
        <w:ind w:left="720"/>
        <w:contextualSpacing/>
        <w:rPr>
          <w:rFonts w:ascii="Calibri" w:hAnsi="Calibri"/>
          <w:szCs w:val="22"/>
          <w:lang w:val="en-GB"/>
        </w:rPr>
      </w:pPr>
    </w:p>
    <w:p w:rsidR="00DE4DE3" w:rsidRPr="006C30AC" w:rsidRDefault="007F2449" w:rsidP="007F2449">
      <w:pPr>
        <w:bidi/>
        <w:spacing w:line="264" w:lineRule="auto"/>
        <w:ind w:left="720"/>
        <w:contextualSpacing/>
        <w:rPr>
          <w:rFonts w:ascii="Calibri" w:hAnsi="Calibri"/>
          <w:szCs w:val="22"/>
          <w:lang w:val="en-GB"/>
        </w:rPr>
      </w:pPr>
      <w:r>
        <w:rPr>
          <w:rFonts w:ascii="Arial" w:eastAsia="Arial" w:hAnsi="Arial" w:cs="Arial"/>
          <w:szCs w:val="22"/>
          <w:rtl/>
          <w:lang w:val="en-GB"/>
        </w:rPr>
        <w:t xml:space="preserve">ويجب عدم إخفاء النسبة الإجمالية </w:t>
      </w:r>
      <w:r>
        <w:rPr>
          <w:rFonts w:ascii="Arial" w:eastAsia="Arial" w:hAnsi="Arial" w:cs="Arial"/>
          <w:szCs w:val="22"/>
          <w:lang w:val="en-GB"/>
        </w:rPr>
        <w:t>100.0</w:t>
      </w:r>
      <w:r>
        <w:rPr>
          <w:rFonts w:ascii="Arial" w:eastAsia="Arial" w:hAnsi="Arial" w:cs="Arial"/>
          <w:szCs w:val="22"/>
          <w:rtl/>
          <w:lang w:val="en-GB"/>
        </w:rPr>
        <w:t xml:space="preserve"> في توزيعات النسب، حيث إن هذه </w:t>
      </w:r>
      <w:r>
        <w:rPr>
          <w:rFonts w:ascii="Arial" w:eastAsia="Arial" w:hAnsi="Arial" w:cs="Arial" w:hint="cs"/>
          <w:szCs w:val="22"/>
          <w:rtl/>
          <w:lang w:val="en-GB"/>
        </w:rPr>
        <w:t>"</w:t>
      </w:r>
      <w:r>
        <w:rPr>
          <w:rFonts w:ascii="Arial" w:eastAsia="Arial" w:hAnsi="Arial" w:cs="Arial"/>
          <w:szCs w:val="22"/>
          <w:rtl/>
          <w:lang w:val="en-GB"/>
        </w:rPr>
        <w:t>نتيجة</w:t>
      </w:r>
      <w:r>
        <w:rPr>
          <w:rFonts w:ascii="Arial" w:eastAsia="Arial" w:hAnsi="Arial" w:cs="Arial" w:hint="cs"/>
          <w:szCs w:val="22"/>
          <w:rtl/>
          <w:lang w:val="en-GB"/>
        </w:rPr>
        <w:t>"</w:t>
      </w:r>
      <w:r>
        <w:rPr>
          <w:rFonts w:ascii="Arial" w:eastAsia="Arial" w:hAnsi="Arial" w:cs="Arial"/>
          <w:szCs w:val="22"/>
          <w:rtl/>
          <w:lang w:val="en-GB"/>
        </w:rPr>
        <w:t xml:space="preserve"> معطاة.</w:t>
      </w:r>
    </w:p>
    <w:p w:rsidR="004E59C8" w:rsidRPr="006C30AC" w:rsidRDefault="004E59C8" w:rsidP="00975BB8">
      <w:pPr>
        <w:bidi/>
        <w:spacing w:line="264" w:lineRule="auto"/>
        <w:ind w:left="720"/>
        <w:contextualSpacing/>
        <w:rPr>
          <w:rFonts w:ascii="Calibri" w:hAnsi="Calibri"/>
          <w:szCs w:val="22"/>
          <w:lang w:val="en-GB"/>
        </w:rPr>
      </w:pPr>
    </w:p>
    <w:p w:rsidR="004E59C8" w:rsidRPr="00640A7B" w:rsidRDefault="007F2449" w:rsidP="00975BB8">
      <w:pPr>
        <w:pStyle w:val="Heading2"/>
        <w:bidi/>
        <w:rPr>
          <w:rFonts w:asciiTheme="minorHAnsi" w:hAnsiTheme="minorHAnsi" w:cstheme="minorHAnsi"/>
          <w:i w:val="0"/>
          <w:sz w:val="22"/>
          <w:lang w:val="en-GB"/>
        </w:rPr>
      </w:pPr>
      <w:r>
        <w:rPr>
          <w:rFonts w:eastAsia="Arial"/>
          <w:i w:val="0"/>
          <w:sz w:val="22"/>
          <w:szCs w:val="22"/>
          <w:rtl/>
          <w:lang w:val="en-GB"/>
        </w:rPr>
        <w:t>جداول خطأ العينة</w:t>
      </w:r>
    </w:p>
    <w:p w:rsidR="00FF6C73" w:rsidRPr="006C30AC" w:rsidRDefault="00FF6C73" w:rsidP="00975BB8">
      <w:pPr>
        <w:bidi/>
        <w:spacing w:line="264" w:lineRule="auto"/>
        <w:rPr>
          <w:rFonts w:ascii="Calibri" w:hAnsi="Calibri"/>
          <w:lang w:val="en-GB"/>
        </w:rPr>
      </w:pPr>
    </w:p>
    <w:p w:rsidR="005C2C9A" w:rsidRPr="006C30AC" w:rsidRDefault="007F2449" w:rsidP="00975BB8">
      <w:pPr>
        <w:bidi/>
        <w:spacing w:line="264" w:lineRule="auto"/>
        <w:ind w:left="720"/>
        <w:rPr>
          <w:rFonts w:ascii="Calibri" w:hAnsi="Calibri"/>
          <w:lang w:val="en-GB"/>
        </w:rPr>
      </w:pPr>
      <w:r>
        <w:rPr>
          <w:rFonts w:ascii="Arial" w:eastAsia="Arial" w:hAnsi="Arial" w:cs="Arial"/>
          <w:szCs w:val="22"/>
          <w:rtl/>
          <w:lang w:val="en-GB"/>
        </w:rPr>
        <w:t xml:space="preserve">في الحالات التي تكون فيها قيمة مؤشر ما تساوي </w:t>
      </w:r>
      <w:r>
        <w:rPr>
          <w:rFonts w:ascii="Arial" w:eastAsia="Arial" w:hAnsi="Arial" w:cs="Arial"/>
          <w:szCs w:val="22"/>
          <w:lang w:val="en-GB"/>
        </w:rPr>
        <w:t>0.0000</w:t>
      </w:r>
      <w:r>
        <w:rPr>
          <w:rFonts w:ascii="Arial" w:eastAsia="Arial" w:hAnsi="Arial" w:cs="Arial"/>
          <w:szCs w:val="22"/>
          <w:rtl/>
          <w:lang w:val="en-GB"/>
        </w:rPr>
        <w:t xml:space="preserve"> أو </w:t>
      </w:r>
      <w:r>
        <w:rPr>
          <w:rFonts w:ascii="Arial" w:eastAsia="Arial" w:hAnsi="Arial" w:cs="Arial"/>
          <w:szCs w:val="22"/>
          <w:lang w:val="en-GB"/>
        </w:rPr>
        <w:t>1.0000</w:t>
      </w:r>
      <w:r>
        <w:rPr>
          <w:rFonts w:ascii="Arial" w:eastAsia="Arial" w:hAnsi="Arial" w:cs="Arial"/>
          <w:szCs w:val="22"/>
          <w:rtl/>
          <w:lang w:val="en-GB"/>
        </w:rPr>
        <w:t xml:space="preserve">، شريطة أن يكون عدد الحالات غير الموزونة التي يستند إليها المؤشر </w:t>
      </w:r>
      <w:r>
        <w:rPr>
          <w:rFonts w:ascii="Arial" w:eastAsia="Arial" w:hAnsi="Arial" w:cs="Arial"/>
          <w:szCs w:val="22"/>
          <w:lang w:val="en-GB"/>
        </w:rPr>
        <w:t>50</w:t>
      </w:r>
      <w:r>
        <w:rPr>
          <w:rFonts w:ascii="Arial" w:eastAsia="Arial" w:hAnsi="Arial" w:cs="Arial"/>
          <w:szCs w:val="22"/>
          <w:rtl/>
          <w:lang w:val="en-GB"/>
        </w:rPr>
        <w:t xml:space="preserve"> حالة على الأقل، ومن ثم يجب تعيين قيم خطأ العينة لهذا المؤشر كما يلي:</w:t>
      </w:r>
    </w:p>
    <w:p w:rsidR="005C2C9A" w:rsidRPr="006C30AC" w:rsidRDefault="005C2C9A" w:rsidP="00975BB8">
      <w:pPr>
        <w:bidi/>
        <w:spacing w:line="264" w:lineRule="auto"/>
        <w:ind w:left="720"/>
        <w:rPr>
          <w:rFonts w:ascii="Calibri" w:hAnsi="Calibri"/>
          <w:lang w:val="en-GB"/>
        </w:rPr>
      </w:pPr>
    </w:p>
    <w:p w:rsidR="005C2C9A" w:rsidRPr="006C30AC" w:rsidRDefault="007F2449" w:rsidP="00975BB8">
      <w:pPr>
        <w:bidi/>
        <w:spacing w:line="264" w:lineRule="auto"/>
        <w:ind w:left="360"/>
        <w:rPr>
          <w:rFonts w:ascii="Calibri" w:hAnsi="Calibri"/>
          <w:szCs w:val="22"/>
          <w:lang w:val="en-GB"/>
        </w:rPr>
      </w:pPr>
      <w:r>
        <w:rPr>
          <w:rFonts w:ascii="Arial" w:eastAsia="Arial" w:hAnsi="Arial" w:cs="Arial"/>
          <w:szCs w:val="22"/>
          <w:rtl/>
          <w:lang w:val="en-GB"/>
        </w:rPr>
        <w:tab/>
      </w:r>
      <w:r>
        <w:rPr>
          <w:rFonts w:ascii="Arial" w:eastAsia="Arial" w:hAnsi="Arial" w:cs="Arial"/>
          <w:szCs w:val="22"/>
          <w:rtl/>
          <w:lang w:val="en-GB"/>
        </w:rPr>
        <w:tab/>
        <w:t>الخطأ المعياري:</w:t>
      </w:r>
      <w:r>
        <w:rPr>
          <w:rFonts w:ascii="Arial" w:eastAsia="Arial" w:hAnsi="Arial" w:cs="Arial"/>
          <w:szCs w:val="22"/>
          <w:lang w:val="en-GB"/>
        </w:rPr>
        <w:t xml:space="preserve"> 0.0000</w:t>
      </w:r>
    </w:p>
    <w:p w:rsidR="005C2C9A" w:rsidRPr="006C30AC" w:rsidRDefault="007F2449" w:rsidP="00975BB8">
      <w:pPr>
        <w:bidi/>
        <w:spacing w:line="264" w:lineRule="auto"/>
        <w:ind w:left="360"/>
        <w:rPr>
          <w:rFonts w:ascii="Calibri" w:hAnsi="Calibri"/>
          <w:szCs w:val="22"/>
          <w:lang w:val="en-GB"/>
        </w:rPr>
      </w:pPr>
      <w:r>
        <w:rPr>
          <w:rFonts w:ascii="Arial" w:eastAsia="Arial" w:hAnsi="Arial" w:cs="Arial"/>
          <w:szCs w:val="22"/>
          <w:rtl/>
          <w:lang w:val="en-GB"/>
        </w:rPr>
        <w:tab/>
      </w:r>
      <w:r>
        <w:rPr>
          <w:rFonts w:ascii="Arial" w:eastAsia="Arial" w:hAnsi="Arial" w:cs="Arial"/>
          <w:szCs w:val="22"/>
          <w:rtl/>
          <w:lang w:val="en-GB"/>
        </w:rPr>
        <w:tab/>
        <w:t>معامل الاختلاف:</w:t>
      </w:r>
      <w:r>
        <w:rPr>
          <w:rFonts w:ascii="Arial" w:eastAsia="Arial" w:hAnsi="Arial" w:cs="Arial"/>
          <w:szCs w:val="22"/>
          <w:lang w:val="en-GB"/>
        </w:rPr>
        <w:t xml:space="preserve"> 0.000</w:t>
      </w:r>
    </w:p>
    <w:p w:rsidR="005C2C9A" w:rsidRPr="006C30AC" w:rsidRDefault="007F2449" w:rsidP="00975BB8">
      <w:pPr>
        <w:bidi/>
        <w:spacing w:line="264" w:lineRule="auto"/>
        <w:ind w:left="360"/>
        <w:rPr>
          <w:rFonts w:ascii="Calibri" w:hAnsi="Calibri"/>
          <w:szCs w:val="22"/>
          <w:lang w:val="en-GB"/>
        </w:rPr>
      </w:pPr>
      <w:r>
        <w:rPr>
          <w:rFonts w:ascii="Arial" w:eastAsia="Arial" w:hAnsi="Arial" w:cs="Arial"/>
          <w:szCs w:val="22"/>
          <w:rtl/>
          <w:lang w:val="en-GB"/>
        </w:rPr>
        <w:lastRenderedPageBreak/>
        <w:tab/>
      </w:r>
      <w:r>
        <w:rPr>
          <w:rFonts w:ascii="Arial" w:eastAsia="Arial" w:hAnsi="Arial" w:cs="Arial"/>
          <w:szCs w:val="22"/>
          <w:rtl/>
          <w:lang w:val="en-GB"/>
        </w:rPr>
        <w:tab/>
        <w:t>أثر تصميم العينة = غير منطبق</w:t>
      </w:r>
    </w:p>
    <w:p w:rsidR="005C2C9A" w:rsidRPr="006C30AC" w:rsidRDefault="007F2449" w:rsidP="00975BB8">
      <w:pPr>
        <w:bidi/>
        <w:spacing w:line="264" w:lineRule="auto"/>
        <w:ind w:left="360"/>
        <w:rPr>
          <w:rFonts w:ascii="Calibri" w:hAnsi="Calibri"/>
          <w:szCs w:val="22"/>
          <w:lang w:val="en-GB"/>
        </w:rPr>
      </w:pPr>
      <w:r>
        <w:rPr>
          <w:rFonts w:ascii="Arial" w:eastAsia="Arial" w:hAnsi="Arial" w:cs="Arial"/>
          <w:szCs w:val="22"/>
          <w:rtl/>
          <w:lang w:val="en-GB"/>
        </w:rPr>
        <w:tab/>
      </w:r>
      <w:r>
        <w:rPr>
          <w:rFonts w:ascii="Arial" w:eastAsia="Arial" w:hAnsi="Arial" w:cs="Arial"/>
          <w:szCs w:val="22"/>
          <w:rtl/>
          <w:lang w:val="en-GB"/>
        </w:rPr>
        <w:tab/>
        <w:t>الجذر التربيعي لأثر تصميم العينة = غير منطبق</w:t>
      </w:r>
    </w:p>
    <w:p w:rsidR="005C2C9A" w:rsidRPr="006C30AC" w:rsidRDefault="005C2C9A" w:rsidP="00975BB8">
      <w:pPr>
        <w:bidi/>
        <w:spacing w:line="264" w:lineRule="auto"/>
        <w:ind w:left="720"/>
        <w:rPr>
          <w:rFonts w:ascii="Calibri" w:hAnsi="Calibri"/>
          <w:szCs w:val="22"/>
          <w:lang w:val="en-GB"/>
        </w:rPr>
      </w:pPr>
    </w:p>
    <w:p w:rsidR="005C2C9A" w:rsidRPr="006C30AC" w:rsidRDefault="007F2449" w:rsidP="00975BB8">
      <w:pPr>
        <w:bidi/>
        <w:spacing w:line="264" w:lineRule="auto"/>
        <w:ind w:left="720"/>
        <w:rPr>
          <w:rFonts w:ascii="Calibri" w:hAnsi="Calibri"/>
          <w:szCs w:val="22"/>
          <w:lang w:val="en-GB"/>
        </w:rPr>
      </w:pPr>
      <w:r>
        <w:rPr>
          <w:rFonts w:ascii="Arial" w:eastAsia="Arial" w:hAnsi="Arial" w:cs="Arial"/>
          <w:szCs w:val="22"/>
          <w:lang w:val="en-GB"/>
        </w:rPr>
        <w:t xml:space="preserve">- </w:t>
      </w:r>
      <w:r>
        <w:rPr>
          <w:rFonts w:ascii="Arial" w:eastAsia="Arial" w:hAnsi="Arial" w:cs="Arial"/>
          <w:szCs w:val="22"/>
          <w:rtl/>
          <w:lang w:val="en-GB"/>
        </w:rPr>
        <w:t xml:space="preserve">سيتم حساب حدود الثقة تلقائياً من خلال النموذج على أنها </w:t>
      </w:r>
      <w:r>
        <w:rPr>
          <w:rFonts w:ascii="Arial" w:eastAsia="Arial" w:hAnsi="Arial" w:cs="Arial"/>
          <w:szCs w:val="22"/>
          <w:lang w:val="en-GB"/>
        </w:rPr>
        <w:t>0.000 - 0.000</w:t>
      </w:r>
      <w:r>
        <w:rPr>
          <w:rFonts w:ascii="Arial" w:eastAsia="Arial" w:hAnsi="Arial" w:cs="Arial"/>
          <w:szCs w:val="22"/>
          <w:rtl/>
          <w:lang w:val="en-GB"/>
        </w:rPr>
        <w:t xml:space="preserve"> و </w:t>
      </w:r>
      <w:r>
        <w:rPr>
          <w:rFonts w:ascii="Arial" w:eastAsia="Arial" w:hAnsi="Arial" w:cs="Arial"/>
          <w:szCs w:val="22"/>
          <w:lang w:val="en-GB"/>
        </w:rPr>
        <w:t>1.000</w:t>
      </w:r>
      <w:r>
        <w:rPr>
          <w:rFonts w:ascii="Arial" w:eastAsia="Arial" w:hAnsi="Arial" w:cs="Arial"/>
          <w:szCs w:val="22"/>
          <w:rtl/>
          <w:lang w:val="en-GB"/>
        </w:rPr>
        <w:t xml:space="preserve"> - 1</w:t>
      </w:r>
      <w:r>
        <w:rPr>
          <w:rFonts w:ascii="Arial" w:eastAsia="Arial" w:hAnsi="Arial" w:cs="Arial"/>
          <w:szCs w:val="22"/>
          <w:lang w:val="en-GB"/>
        </w:rPr>
        <w:t>.000</w:t>
      </w:r>
      <w:r>
        <w:rPr>
          <w:rFonts w:ascii="Arial" w:eastAsia="Arial" w:hAnsi="Arial" w:cs="Arial"/>
          <w:szCs w:val="22"/>
          <w:rtl/>
          <w:lang w:val="en-GB"/>
        </w:rPr>
        <w:t xml:space="preserve"> على التوالي للمؤشرات ذات القيم </w:t>
      </w:r>
      <w:r>
        <w:rPr>
          <w:rFonts w:ascii="Arial" w:eastAsia="Arial" w:hAnsi="Arial" w:cs="Arial"/>
          <w:szCs w:val="22"/>
          <w:lang w:val="en-GB"/>
        </w:rPr>
        <w:t>0.000</w:t>
      </w:r>
      <w:r>
        <w:rPr>
          <w:rFonts w:ascii="Arial" w:eastAsia="Arial" w:hAnsi="Arial" w:cs="Arial"/>
          <w:szCs w:val="22"/>
          <w:rtl/>
          <w:lang w:val="en-GB"/>
        </w:rPr>
        <w:t xml:space="preserve"> و </w:t>
      </w:r>
      <w:r>
        <w:rPr>
          <w:rFonts w:ascii="Arial" w:eastAsia="Arial" w:hAnsi="Arial" w:cs="Arial"/>
          <w:szCs w:val="22"/>
          <w:lang w:val="en-GB"/>
        </w:rPr>
        <w:t>1.000</w:t>
      </w:r>
      <w:r>
        <w:rPr>
          <w:rFonts w:ascii="Arial" w:eastAsia="Arial" w:hAnsi="Arial" w:cs="Arial"/>
          <w:szCs w:val="22"/>
          <w:rtl/>
          <w:lang w:val="en-GB"/>
        </w:rPr>
        <w:t>.</w:t>
      </w:r>
    </w:p>
    <w:p w:rsidR="00540285" w:rsidRPr="006C30AC" w:rsidRDefault="00540285" w:rsidP="00975BB8">
      <w:pPr>
        <w:bidi/>
        <w:spacing w:line="264" w:lineRule="auto"/>
        <w:ind w:left="720"/>
        <w:rPr>
          <w:rFonts w:ascii="Calibri" w:hAnsi="Calibri"/>
          <w:szCs w:val="22"/>
          <w:lang w:val="en-GB"/>
        </w:rPr>
      </w:pPr>
    </w:p>
    <w:p w:rsidR="00E30DEB" w:rsidRPr="006C30AC" w:rsidRDefault="007F2449" w:rsidP="007F2449">
      <w:pPr>
        <w:bidi/>
        <w:spacing w:line="264" w:lineRule="auto"/>
        <w:ind w:left="720"/>
        <w:rPr>
          <w:rFonts w:ascii="Calibri" w:hAnsi="Calibri"/>
          <w:szCs w:val="22"/>
          <w:lang w:val="en-GB"/>
        </w:rPr>
      </w:pPr>
      <w:r>
        <w:rPr>
          <w:rFonts w:ascii="Arial" w:eastAsia="Arial" w:hAnsi="Arial" w:cs="Arial"/>
          <w:szCs w:val="22"/>
          <w:rtl/>
          <w:lang w:val="en-GB"/>
        </w:rPr>
        <w:t xml:space="preserve">وكما هو الحال في الوصف أعلاه للحدّ الأدنى من عدد المشاهدات، إذا تم حساب القيم بناء على عدد حالات غير موزونة أقل من </w:t>
      </w:r>
      <w:r>
        <w:rPr>
          <w:rFonts w:ascii="Arial" w:eastAsia="Arial" w:hAnsi="Arial" w:cs="Arial"/>
          <w:szCs w:val="22"/>
          <w:lang w:val="en-GB"/>
        </w:rPr>
        <w:t>25</w:t>
      </w:r>
      <w:r>
        <w:rPr>
          <w:rFonts w:ascii="Arial" w:eastAsia="Arial" w:hAnsi="Arial" w:cs="Arial"/>
          <w:szCs w:val="22"/>
          <w:rtl/>
          <w:lang w:val="en-GB"/>
        </w:rPr>
        <w:t xml:space="preserve"> حالة (أي أن </w:t>
      </w:r>
      <w:r>
        <w:rPr>
          <w:rFonts w:ascii="Arial" w:eastAsia="Arial" w:hAnsi="Arial" w:cs="Arial" w:hint="cs"/>
          <w:szCs w:val="22"/>
          <w:rtl/>
          <w:lang w:val="en-GB"/>
        </w:rPr>
        <w:t>"</w:t>
      </w:r>
      <w:r>
        <w:rPr>
          <w:rFonts w:ascii="Arial" w:eastAsia="Arial" w:hAnsi="Arial" w:cs="Arial"/>
          <w:szCs w:val="22"/>
          <w:rtl/>
          <w:lang w:val="en-GB"/>
        </w:rPr>
        <w:t>عدّ الحالات غير الموزونة</w:t>
      </w:r>
      <w:r>
        <w:rPr>
          <w:rFonts w:ascii="Arial" w:eastAsia="Arial" w:hAnsi="Arial" w:cs="Arial" w:hint="cs"/>
          <w:szCs w:val="22"/>
          <w:rtl/>
          <w:lang w:val="en-GB"/>
        </w:rPr>
        <w:t>"</w:t>
      </w:r>
      <w:r>
        <w:rPr>
          <w:rFonts w:ascii="Arial" w:eastAsia="Arial" w:hAnsi="Arial" w:cs="Arial"/>
          <w:szCs w:val="22"/>
          <w:rtl/>
          <w:lang w:val="en-GB"/>
        </w:rPr>
        <w:t xml:space="preserve"> أقل من </w:t>
      </w:r>
      <w:r>
        <w:rPr>
          <w:rFonts w:ascii="Arial" w:eastAsia="Arial" w:hAnsi="Arial" w:cs="Arial"/>
          <w:szCs w:val="22"/>
          <w:lang w:val="en-GB"/>
        </w:rPr>
        <w:t>25</w:t>
      </w:r>
      <w:r>
        <w:rPr>
          <w:rFonts w:ascii="Arial" w:eastAsia="Arial" w:hAnsi="Arial" w:cs="Arial"/>
          <w:szCs w:val="22"/>
          <w:rtl/>
          <w:lang w:val="en-GB"/>
        </w:rPr>
        <w:t xml:space="preserve">)، قم/قومي عندها باستبدال جميع القيم بـ </w:t>
      </w:r>
      <w:r>
        <w:rPr>
          <w:rFonts w:ascii="Arial" w:eastAsia="Arial" w:hAnsi="Arial" w:cs="Arial" w:hint="cs"/>
          <w:szCs w:val="22"/>
          <w:rtl/>
          <w:lang w:val="en-GB"/>
        </w:rPr>
        <w:t>"</w:t>
      </w:r>
      <w:r>
        <w:rPr>
          <w:rFonts w:ascii="Arial" w:eastAsia="Arial" w:hAnsi="Arial" w:cs="Arial"/>
          <w:szCs w:val="22"/>
          <w:rtl/>
          <w:lang w:val="en-GB"/>
        </w:rPr>
        <w:t>(*)</w:t>
      </w:r>
      <w:r>
        <w:rPr>
          <w:rFonts w:ascii="Arial" w:eastAsia="Arial" w:hAnsi="Arial" w:cs="Arial" w:hint="cs"/>
          <w:szCs w:val="22"/>
          <w:rtl/>
          <w:lang w:val="en-GB"/>
        </w:rPr>
        <w:t>"</w:t>
      </w:r>
      <w:r>
        <w:rPr>
          <w:rFonts w:ascii="Arial" w:eastAsia="Arial" w:hAnsi="Arial" w:cs="Arial"/>
          <w:szCs w:val="22"/>
          <w:rtl/>
          <w:lang w:val="en-GB"/>
        </w:rPr>
        <w:t>.</w:t>
      </w:r>
      <w:r>
        <w:rPr>
          <w:rFonts w:ascii="Arial" w:eastAsia="Arial" w:hAnsi="Arial" w:cs="Arial"/>
          <w:szCs w:val="22"/>
          <w:lang w:val="en-GB"/>
        </w:rPr>
        <w:t xml:space="preserve"> </w:t>
      </w:r>
      <w:r>
        <w:rPr>
          <w:rFonts w:ascii="Arial" w:eastAsia="Arial" w:hAnsi="Arial" w:cs="Arial"/>
          <w:szCs w:val="22"/>
          <w:rtl/>
          <w:lang w:val="en-GB"/>
        </w:rPr>
        <w:t xml:space="preserve">واستخدم/ي القوسين للقيم التي تستند إلى </w:t>
      </w:r>
      <w:r>
        <w:rPr>
          <w:rFonts w:ascii="Arial" w:eastAsia="Arial" w:hAnsi="Arial" w:cs="Arial"/>
          <w:szCs w:val="22"/>
          <w:lang w:val="en-GB"/>
        </w:rPr>
        <w:t>25</w:t>
      </w:r>
      <w:r>
        <w:rPr>
          <w:rFonts w:ascii="Arial" w:eastAsia="Arial" w:hAnsi="Arial" w:cs="Arial"/>
          <w:szCs w:val="22"/>
          <w:rtl/>
          <w:lang w:val="en-GB"/>
        </w:rPr>
        <w:t>-49 حالة.</w:t>
      </w:r>
      <w:r>
        <w:rPr>
          <w:rFonts w:ascii="Arial" w:eastAsia="Arial" w:hAnsi="Arial" w:cs="Arial"/>
          <w:szCs w:val="22"/>
          <w:lang w:val="en-GB"/>
        </w:rPr>
        <w:t xml:space="preserve"> </w:t>
      </w:r>
      <w:r>
        <w:rPr>
          <w:rFonts w:ascii="Arial" w:eastAsia="Arial" w:hAnsi="Arial" w:cs="Arial"/>
          <w:szCs w:val="22"/>
          <w:rtl/>
          <w:lang w:val="en-GB"/>
        </w:rPr>
        <w:t>وفي كلتا الحالتين، يجب الإبقاء على كل مرجعيات المسح العنقودي متعدد المؤشرات وأهداف التنمية المستدامة، وكذلك على الحالات الموزونة وغير الموزونة.</w:t>
      </w:r>
    </w:p>
    <w:p w:rsidR="00547633" w:rsidRPr="006C30AC" w:rsidRDefault="00547633" w:rsidP="00975BB8">
      <w:pPr>
        <w:bidi/>
        <w:spacing w:afterLines="40" w:after="96" w:line="264" w:lineRule="auto"/>
        <w:rPr>
          <w:rFonts w:ascii="Calibri" w:hAnsi="Calibri"/>
          <w:lang w:val="en-GB"/>
        </w:rPr>
      </w:pPr>
    </w:p>
    <w:p w:rsidR="00FF6C73" w:rsidRPr="00640A7B" w:rsidRDefault="007F2449" w:rsidP="00975BB8">
      <w:pPr>
        <w:pStyle w:val="Heading2"/>
        <w:bidi/>
        <w:rPr>
          <w:rFonts w:asciiTheme="minorHAnsi" w:hAnsiTheme="minorHAnsi" w:cstheme="minorHAnsi"/>
          <w:i w:val="0"/>
          <w:sz w:val="22"/>
          <w:lang w:val="en-GB"/>
        </w:rPr>
      </w:pPr>
      <w:r>
        <w:rPr>
          <w:rFonts w:eastAsia="Arial"/>
          <w:i w:val="0"/>
          <w:sz w:val="22"/>
          <w:szCs w:val="22"/>
          <w:rtl/>
          <w:lang w:val="en-GB"/>
        </w:rPr>
        <w:t>تجميع التقرير</w:t>
      </w:r>
    </w:p>
    <w:p w:rsidR="004E59C8" w:rsidRPr="006C30AC" w:rsidRDefault="004E59C8" w:rsidP="00975BB8">
      <w:pPr>
        <w:bidi/>
        <w:spacing w:line="264" w:lineRule="auto"/>
        <w:ind w:left="720"/>
        <w:rPr>
          <w:rFonts w:ascii="Calibri" w:hAnsi="Calibri"/>
          <w:lang w:val="en-GB"/>
        </w:rPr>
      </w:pPr>
    </w:p>
    <w:p w:rsidR="00FF6C73" w:rsidRPr="006C30AC" w:rsidRDefault="007F2449" w:rsidP="00975BB8">
      <w:pPr>
        <w:bidi/>
        <w:spacing w:line="264" w:lineRule="auto"/>
        <w:ind w:left="720"/>
        <w:rPr>
          <w:rFonts w:ascii="Calibri" w:hAnsi="Calibri"/>
          <w:lang w:val="en-GB"/>
        </w:rPr>
      </w:pPr>
      <w:r>
        <w:rPr>
          <w:rFonts w:ascii="Arial" w:eastAsia="Arial" w:hAnsi="Arial" w:cs="Arial"/>
          <w:szCs w:val="22"/>
          <w:rtl/>
          <w:lang w:val="en-GB"/>
        </w:rPr>
        <w:t>بعد أن تكتمل النسخة النهائية من كل فصل على حدة، يجب دمج الفصول في وثيقة واحدة.</w:t>
      </w:r>
      <w:r>
        <w:rPr>
          <w:rFonts w:ascii="Arial" w:eastAsia="Arial" w:hAnsi="Arial" w:cs="Arial"/>
          <w:szCs w:val="22"/>
          <w:lang w:val="en-GB"/>
        </w:rPr>
        <w:t xml:space="preserve"> </w:t>
      </w:r>
      <w:r>
        <w:rPr>
          <w:rFonts w:ascii="Arial" w:eastAsia="Arial" w:hAnsi="Arial" w:cs="Arial"/>
          <w:szCs w:val="22"/>
          <w:rtl/>
          <w:lang w:val="en-GB"/>
        </w:rPr>
        <w:t>ويُنصح عدم دمج الملحق الذي يحتوي على الاستبيانات وإبقائها في وثيقة منفصلة حتى النهاية، حيث إن المحتوى يصبح ضخماً جداً ويشكل ضغطاً على معظم أجهزة الحاسوب عند إدخال تعقب التغييرات والتعليقات خلال عملية المراجعة.</w:t>
      </w:r>
    </w:p>
    <w:p w:rsidR="00D20377" w:rsidRPr="006C30AC" w:rsidRDefault="00D20377" w:rsidP="00975BB8">
      <w:pPr>
        <w:bidi/>
        <w:spacing w:line="264" w:lineRule="auto"/>
        <w:ind w:left="720"/>
        <w:rPr>
          <w:rFonts w:ascii="Calibri" w:hAnsi="Calibri"/>
          <w:lang w:val="en-GB"/>
        </w:rPr>
      </w:pPr>
    </w:p>
    <w:p w:rsidR="0031106A" w:rsidRPr="006C30AC" w:rsidRDefault="007F2449" w:rsidP="00975BB8">
      <w:pPr>
        <w:bidi/>
        <w:spacing w:line="264" w:lineRule="auto"/>
        <w:ind w:left="720"/>
        <w:rPr>
          <w:rFonts w:ascii="Calibri" w:hAnsi="Calibri"/>
          <w:lang w:val="en-GB"/>
        </w:rPr>
      </w:pPr>
      <w:r>
        <w:rPr>
          <w:rFonts w:ascii="Arial" w:eastAsia="Arial" w:hAnsi="Arial" w:cs="Arial"/>
          <w:szCs w:val="22"/>
          <w:rtl/>
          <w:lang w:val="en-GB"/>
        </w:rPr>
        <w:t>يرجى مراجعة التقرير المجمّع بكليته حيث إن اختلاف المؤلفين قد ينطوي على استخدام نُهج تختلف فيما بينها قليلاً.</w:t>
      </w:r>
      <w:r>
        <w:rPr>
          <w:rFonts w:ascii="Arial" w:eastAsia="Arial" w:hAnsi="Arial" w:cs="Arial"/>
          <w:szCs w:val="22"/>
          <w:lang w:val="en-GB"/>
        </w:rPr>
        <w:t xml:space="preserve"> </w:t>
      </w:r>
      <w:r>
        <w:rPr>
          <w:rFonts w:ascii="Arial" w:eastAsia="Arial" w:hAnsi="Arial" w:cs="Arial"/>
          <w:szCs w:val="22"/>
          <w:rtl/>
          <w:lang w:val="en-GB"/>
        </w:rPr>
        <w:t>ومن شأن مراجعة كهذه أن تعزز من مستوى الانسجام والشمولية.</w:t>
      </w:r>
    </w:p>
    <w:p w:rsidR="0031106A" w:rsidRPr="006C30AC" w:rsidRDefault="0031106A" w:rsidP="00975BB8">
      <w:pPr>
        <w:bidi/>
        <w:spacing w:line="264" w:lineRule="auto"/>
        <w:ind w:left="720"/>
        <w:rPr>
          <w:rFonts w:ascii="Calibri" w:hAnsi="Calibri"/>
          <w:lang w:val="en-GB"/>
        </w:rPr>
      </w:pPr>
    </w:p>
    <w:p w:rsidR="00D20377" w:rsidRPr="006C30AC" w:rsidRDefault="007F2449" w:rsidP="007F2449">
      <w:pPr>
        <w:bidi/>
        <w:spacing w:line="264" w:lineRule="auto"/>
        <w:ind w:left="720"/>
        <w:rPr>
          <w:rFonts w:ascii="Calibri" w:hAnsi="Calibri"/>
          <w:lang w:val="en-GB"/>
        </w:rPr>
      </w:pPr>
      <w:r>
        <w:rPr>
          <w:rFonts w:ascii="Arial" w:eastAsia="Arial" w:hAnsi="Arial" w:cs="Arial"/>
          <w:szCs w:val="22"/>
          <w:rtl/>
          <w:lang w:val="en-GB"/>
        </w:rPr>
        <w:t xml:space="preserve">في هذه المرحلة، يمكن أيضاً تضمين جدول محتويات يتم إنشاؤه تلقائياً، ليحل محلّ نسخة الجدول </w:t>
      </w:r>
      <w:r>
        <w:rPr>
          <w:rFonts w:ascii="Arial" w:eastAsia="Arial" w:hAnsi="Arial" w:cs="Arial" w:hint="cs"/>
          <w:szCs w:val="22"/>
          <w:rtl/>
          <w:lang w:val="en-GB"/>
        </w:rPr>
        <w:t>"</w:t>
      </w:r>
      <w:r>
        <w:rPr>
          <w:rFonts w:ascii="Arial" w:eastAsia="Arial" w:hAnsi="Arial" w:cs="Arial"/>
          <w:szCs w:val="22"/>
          <w:rtl/>
          <w:lang w:val="en-GB"/>
        </w:rPr>
        <w:t>اليدوية</w:t>
      </w:r>
      <w:r>
        <w:rPr>
          <w:rFonts w:ascii="Arial" w:eastAsia="Arial" w:hAnsi="Arial" w:cs="Arial" w:hint="cs"/>
          <w:szCs w:val="22"/>
          <w:rtl/>
          <w:lang w:val="en-GB"/>
        </w:rPr>
        <w:t>"</w:t>
      </w:r>
      <w:r>
        <w:rPr>
          <w:rFonts w:ascii="Arial" w:eastAsia="Arial" w:hAnsi="Arial" w:cs="Arial"/>
          <w:szCs w:val="22"/>
          <w:rtl/>
          <w:lang w:val="en-GB"/>
        </w:rPr>
        <w:t xml:space="preserve"> الموجودة في النموذج، والذي تم تضمينه لأغراض توضيحية فقط.</w:t>
      </w:r>
      <w:r>
        <w:rPr>
          <w:rFonts w:ascii="Arial" w:eastAsia="Arial" w:hAnsi="Arial" w:cs="Arial"/>
          <w:szCs w:val="22"/>
          <w:lang w:val="en-GB"/>
        </w:rPr>
        <w:t xml:space="preserve"> </w:t>
      </w:r>
      <w:r>
        <w:rPr>
          <w:rFonts w:ascii="Arial" w:eastAsia="Arial" w:hAnsi="Arial" w:cs="Arial"/>
          <w:szCs w:val="22"/>
          <w:rtl/>
          <w:lang w:val="en-GB"/>
        </w:rPr>
        <w:t>كما يوصى بالانتظار حتى الوصول إلى هذه المرحلة لإدخال قيم المؤشرات في الفصل الثالث:</w:t>
      </w:r>
      <w:r>
        <w:rPr>
          <w:rFonts w:ascii="Arial" w:eastAsia="Arial" w:hAnsi="Arial" w:cs="Arial"/>
          <w:szCs w:val="22"/>
          <w:lang w:val="en-GB"/>
        </w:rPr>
        <w:t xml:space="preserve"> </w:t>
      </w:r>
      <w:r>
        <w:rPr>
          <w:rFonts w:ascii="Arial" w:eastAsia="Arial" w:hAnsi="Arial" w:cs="Arial"/>
          <w:szCs w:val="22"/>
          <w:rtl/>
          <w:lang w:val="en-GB"/>
        </w:rPr>
        <w:t>المؤشرات والتعاريف، حيث إن بعض الجداول قد تكون تغيرت خلال فترة تجميع التقرير.</w:t>
      </w:r>
    </w:p>
    <w:p w:rsidR="00AB0E22" w:rsidRDefault="00AB0E22" w:rsidP="00975BB8">
      <w:pPr>
        <w:pStyle w:val="ListParagraph"/>
        <w:bidi/>
        <w:spacing w:after="0" w:line="264" w:lineRule="auto"/>
        <w:rPr>
          <w:rFonts w:ascii="Calibri" w:hAnsi="Calibri"/>
        </w:rPr>
      </w:pPr>
    </w:p>
    <w:p w:rsidR="00AB0E22" w:rsidRPr="00640A7B" w:rsidRDefault="00410C8F" w:rsidP="00975BB8">
      <w:pPr>
        <w:pStyle w:val="Heading1"/>
        <w:bidi/>
        <w:rPr>
          <w:rFonts w:asciiTheme="minorHAnsi" w:hAnsiTheme="minorHAnsi" w:cstheme="minorHAnsi"/>
          <w:b w:val="0"/>
          <w:lang w:val="en-GB"/>
        </w:rPr>
      </w:pPr>
      <w:r>
        <w:rPr>
          <w:rFonts w:eastAsia="Arial" w:hint="cs"/>
          <w:b w:val="0"/>
          <w:szCs w:val="28"/>
          <w:rtl/>
          <w:lang w:val="en-GB"/>
        </w:rPr>
        <w:t>اللقطات</w:t>
      </w:r>
      <w:r w:rsidR="007F2449">
        <w:rPr>
          <w:rFonts w:eastAsia="Arial"/>
          <w:b w:val="0"/>
          <w:szCs w:val="28"/>
          <w:rtl/>
          <w:lang w:val="en-GB"/>
        </w:rPr>
        <w:t xml:space="preserve"> إحصائية</w:t>
      </w:r>
    </w:p>
    <w:p w:rsidR="00D645A6" w:rsidRDefault="007F2449" w:rsidP="00410C8F">
      <w:pPr>
        <w:pStyle w:val="ListParagraph"/>
        <w:bidi/>
        <w:spacing w:after="0" w:line="264" w:lineRule="auto"/>
        <w:rPr>
          <w:rFonts w:ascii="Calibri" w:hAnsi="Calibri"/>
        </w:rPr>
      </w:pPr>
      <w:r>
        <w:rPr>
          <w:rFonts w:ascii="Arial" w:eastAsia="Arial" w:hAnsi="Arial" w:cs="Arial"/>
          <w:rtl/>
        </w:rPr>
        <w:t>الل</w:t>
      </w:r>
      <w:r w:rsidR="00410C8F">
        <w:rPr>
          <w:rFonts w:ascii="Arial" w:eastAsia="Arial" w:hAnsi="Arial" w:cs="Arial" w:hint="cs"/>
          <w:rtl/>
        </w:rPr>
        <w:t>قطات</w:t>
      </w:r>
      <w:r>
        <w:rPr>
          <w:rFonts w:ascii="Arial" w:eastAsia="Arial" w:hAnsi="Arial" w:cs="Arial"/>
          <w:rtl/>
        </w:rPr>
        <w:t xml:space="preserve"> الإحصائية هي عبارة عن تمثيلات بصرية للنتائج الواردة في تقرير نتائج المسح.</w:t>
      </w:r>
      <w:r>
        <w:rPr>
          <w:rFonts w:ascii="Arial" w:eastAsia="Arial" w:hAnsi="Arial" w:cs="Arial"/>
        </w:rPr>
        <w:t xml:space="preserve"> </w:t>
      </w:r>
      <w:r>
        <w:rPr>
          <w:rFonts w:ascii="Arial" w:eastAsia="Arial" w:hAnsi="Arial" w:cs="Arial"/>
          <w:rtl/>
        </w:rPr>
        <w:t>وهي تشتمل على رسوم بيانية وأشكال وجداول ومربعات للرسائل الرئيسية المتعلقة بالمجالات المواضيعية الواردة في تقرير نتائج المسح.</w:t>
      </w:r>
      <w:r>
        <w:rPr>
          <w:rFonts w:ascii="Arial" w:eastAsia="Arial" w:hAnsi="Arial" w:cs="Arial"/>
        </w:rPr>
        <w:t xml:space="preserve"> </w:t>
      </w:r>
      <w:r>
        <w:rPr>
          <w:rFonts w:ascii="Arial" w:eastAsia="Arial" w:hAnsi="Arial" w:cs="Arial"/>
          <w:rtl/>
        </w:rPr>
        <w:t xml:space="preserve">وهناك حالياً أكثر من </w:t>
      </w:r>
      <w:r>
        <w:rPr>
          <w:rFonts w:ascii="Arial" w:eastAsia="Arial" w:hAnsi="Arial" w:cs="Arial"/>
        </w:rPr>
        <w:t>20</w:t>
      </w:r>
      <w:r>
        <w:rPr>
          <w:rFonts w:ascii="Arial" w:eastAsia="Arial" w:hAnsi="Arial" w:cs="Arial"/>
          <w:rtl/>
        </w:rPr>
        <w:t xml:space="preserve"> نموذجاً ل</w:t>
      </w:r>
      <w:r w:rsidR="00410C8F">
        <w:rPr>
          <w:rFonts w:ascii="Arial" w:eastAsia="Arial" w:hAnsi="Arial" w:cs="Arial"/>
          <w:rtl/>
        </w:rPr>
        <w:t>لقطة</w:t>
      </w:r>
      <w:r>
        <w:rPr>
          <w:rFonts w:ascii="Arial" w:eastAsia="Arial" w:hAnsi="Arial" w:cs="Arial"/>
          <w:rtl/>
        </w:rPr>
        <w:t xml:space="preserve"> الإحصائية.</w:t>
      </w:r>
    </w:p>
    <w:p w:rsidR="00D645A6" w:rsidRPr="00410C8F" w:rsidRDefault="00D645A6" w:rsidP="00975BB8">
      <w:pPr>
        <w:pStyle w:val="ListParagraph"/>
        <w:bidi/>
        <w:spacing w:after="0" w:line="264" w:lineRule="auto"/>
        <w:rPr>
          <w:rFonts w:ascii="Calibri" w:hAnsi="Calibri"/>
        </w:rPr>
      </w:pPr>
    </w:p>
    <w:p w:rsidR="0094118B" w:rsidRDefault="007F2449" w:rsidP="00410C8F">
      <w:pPr>
        <w:pStyle w:val="ListParagraph"/>
        <w:bidi/>
        <w:spacing w:after="0" w:line="264" w:lineRule="auto"/>
        <w:rPr>
          <w:rFonts w:ascii="Calibri" w:hAnsi="Calibri"/>
        </w:rPr>
      </w:pPr>
      <w:r>
        <w:rPr>
          <w:rFonts w:ascii="Arial" w:eastAsia="Arial" w:hAnsi="Arial" w:cs="Arial"/>
          <w:rtl/>
        </w:rPr>
        <w:t xml:space="preserve">ويجب على فرق المسح إعداد </w:t>
      </w:r>
      <w:r w:rsidR="00410C8F">
        <w:rPr>
          <w:rFonts w:ascii="Arial" w:eastAsia="Arial" w:hAnsi="Arial" w:cs="Arial"/>
          <w:rtl/>
        </w:rPr>
        <w:t>الل</w:t>
      </w:r>
      <w:r w:rsidR="00410C8F">
        <w:rPr>
          <w:rFonts w:ascii="Arial" w:eastAsia="Arial" w:hAnsi="Arial" w:cs="Arial" w:hint="cs"/>
          <w:rtl/>
        </w:rPr>
        <w:t>قطات</w:t>
      </w:r>
      <w:r w:rsidR="00410C8F">
        <w:rPr>
          <w:rFonts w:ascii="Arial" w:eastAsia="Arial" w:hAnsi="Arial" w:cs="Arial"/>
          <w:rtl/>
        </w:rPr>
        <w:t xml:space="preserve"> </w:t>
      </w:r>
      <w:r>
        <w:rPr>
          <w:rFonts w:ascii="Arial" w:eastAsia="Arial" w:hAnsi="Arial" w:cs="Arial"/>
          <w:rtl/>
        </w:rPr>
        <w:t>الأكثر أهمية فقط لحالتهم.</w:t>
      </w:r>
      <w:r>
        <w:rPr>
          <w:rFonts w:ascii="Arial" w:eastAsia="Arial" w:hAnsi="Arial" w:cs="Arial"/>
        </w:rPr>
        <w:t xml:space="preserve"> </w:t>
      </w:r>
      <w:r>
        <w:rPr>
          <w:rFonts w:ascii="Arial" w:eastAsia="Arial" w:hAnsi="Arial" w:cs="Arial"/>
          <w:rtl/>
        </w:rPr>
        <w:t xml:space="preserve">ويمكن مواءمة </w:t>
      </w:r>
      <w:r w:rsidR="00410C8F">
        <w:rPr>
          <w:rFonts w:ascii="Arial" w:eastAsia="Arial" w:hAnsi="Arial" w:cs="Arial"/>
          <w:rtl/>
        </w:rPr>
        <w:t>اللقطات</w:t>
      </w:r>
      <w:r>
        <w:rPr>
          <w:rFonts w:ascii="Arial" w:eastAsia="Arial" w:hAnsi="Arial" w:cs="Arial"/>
          <w:rtl/>
        </w:rPr>
        <w:t xml:space="preserve"> بشكل كامل.</w:t>
      </w:r>
      <w:r>
        <w:rPr>
          <w:rFonts w:ascii="Arial" w:eastAsia="Arial" w:hAnsi="Arial" w:cs="Arial"/>
        </w:rPr>
        <w:t xml:space="preserve"> </w:t>
      </w:r>
      <w:r>
        <w:rPr>
          <w:rFonts w:ascii="Arial" w:eastAsia="Arial" w:hAnsi="Arial" w:cs="Arial"/>
          <w:rtl/>
        </w:rPr>
        <w:t>على سبيل المثال، يمكن تغيير الألوان لتعبر عن الأفضلية، ويمكن تضمين صور عالية الوضوح (إذا سمحت المساحة بذلك).</w:t>
      </w:r>
      <w:r>
        <w:rPr>
          <w:rFonts w:ascii="Arial" w:eastAsia="Arial" w:hAnsi="Arial" w:cs="Arial"/>
        </w:rPr>
        <w:t xml:space="preserve"> </w:t>
      </w:r>
      <w:r>
        <w:rPr>
          <w:rFonts w:ascii="Arial" w:eastAsia="Arial" w:hAnsi="Arial" w:cs="Arial"/>
          <w:rtl/>
        </w:rPr>
        <w:t xml:space="preserve">وخلف كل رسم بياني/شكل/مخطط في </w:t>
      </w:r>
      <w:r w:rsidR="00410C8F">
        <w:rPr>
          <w:rFonts w:ascii="Arial" w:eastAsia="Arial" w:hAnsi="Arial" w:cs="Arial"/>
          <w:rtl/>
        </w:rPr>
        <w:t>اللقطات</w:t>
      </w:r>
      <w:r>
        <w:rPr>
          <w:rFonts w:ascii="Arial" w:eastAsia="Arial" w:hAnsi="Arial" w:cs="Arial"/>
          <w:rtl/>
        </w:rPr>
        <w:t>، هناك ورقة عمل إكسل تشتمل على تعليمات تفصيلية لمعرفة مكان وجود البيانات وكيفية مواءمتها.</w:t>
      </w:r>
      <w:r>
        <w:rPr>
          <w:rFonts w:ascii="Arial" w:eastAsia="Arial" w:hAnsi="Arial" w:cs="Arial"/>
        </w:rPr>
        <w:t xml:space="preserve"> </w:t>
      </w:r>
      <w:r>
        <w:rPr>
          <w:rFonts w:ascii="Arial" w:eastAsia="Arial" w:hAnsi="Arial" w:cs="Arial"/>
          <w:rtl/>
        </w:rPr>
        <w:t>ويمكن الوصول إلى ورقة العمل هذه من داخل برنامج بوربوينت (أدوات المخطط-التصميم-تحرير البيانات).</w:t>
      </w:r>
      <w:r>
        <w:rPr>
          <w:rFonts w:ascii="Arial" w:eastAsia="Arial" w:hAnsi="Arial" w:cs="Arial"/>
        </w:rPr>
        <w:t xml:space="preserve"> </w:t>
      </w:r>
    </w:p>
    <w:p w:rsidR="0094118B" w:rsidRDefault="0094118B" w:rsidP="00975BB8">
      <w:pPr>
        <w:pStyle w:val="ListParagraph"/>
        <w:bidi/>
        <w:spacing w:after="0" w:line="264" w:lineRule="auto"/>
        <w:rPr>
          <w:rFonts w:ascii="Calibri" w:hAnsi="Calibri"/>
        </w:rPr>
      </w:pPr>
    </w:p>
    <w:p w:rsidR="00AB0E22" w:rsidRDefault="007F2449" w:rsidP="00975BB8">
      <w:pPr>
        <w:pStyle w:val="ListParagraph"/>
        <w:bidi/>
        <w:spacing w:after="0" w:line="264" w:lineRule="auto"/>
        <w:rPr>
          <w:rFonts w:ascii="Calibri" w:hAnsi="Calibri"/>
        </w:rPr>
      </w:pPr>
      <w:r>
        <w:rPr>
          <w:rFonts w:ascii="Arial" w:eastAsia="Arial" w:hAnsi="Arial" w:cs="Arial"/>
          <w:rtl/>
        </w:rPr>
        <w:t>وإضافة إلى ذلك، يمكن إزالة أية رسوم بيانية/أشكال/مخططات لا تنطبق على دولتك واستبدالها بمؤشرات أخرى معينة ذات صلة بالمسح، إن توفرت.</w:t>
      </w:r>
      <w:r>
        <w:rPr>
          <w:rFonts w:ascii="Arial" w:eastAsia="Arial" w:hAnsi="Arial" w:cs="Arial"/>
        </w:rPr>
        <w:t xml:space="preserve"> </w:t>
      </w:r>
      <w:r>
        <w:rPr>
          <w:rFonts w:ascii="Arial" w:eastAsia="Arial" w:hAnsi="Arial" w:cs="Arial"/>
          <w:rtl/>
        </w:rPr>
        <w:t xml:space="preserve">ويمكن تخزين ملفات البوربوينت بتنسيق </w:t>
      </w:r>
      <w:r>
        <w:rPr>
          <w:rFonts w:ascii="Arial" w:eastAsia="Arial" w:hAnsi="Arial" w:cs="Arial"/>
        </w:rPr>
        <w:t>pdf</w:t>
      </w:r>
      <w:r>
        <w:rPr>
          <w:rFonts w:ascii="Arial" w:eastAsia="Arial" w:hAnsi="Arial" w:cs="Arial"/>
          <w:rtl/>
        </w:rPr>
        <w:t xml:space="preserve"> وإرسالها للطباعة.</w:t>
      </w:r>
    </w:p>
    <w:p w:rsidR="00202EEB" w:rsidRDefault="00202EEB" w:rsidP="00975BB8">
      <w:pPr>
        <w:pStyle w:val="ListParagraph"/>
        <w:bidi/>
        <w:spacing w:after="0" w:line="264" w:lineRule="auto"/>
        <w:rPr>
          <w:rFonts w:ascii="Calibri" w:hAnsi="Calibri"/>
        </w:rPr>
      </w:pPr>
    </w:p>
    <w:p w:rsidR="0094118B" w:rsidRDefault="007F2449" w:rsidP="00975BB8">
      <w:pPr>
        <w:pStyle w:val="ListParagraph"/>
        <w:bidi/>
        <w:spacing w:after="0" w:line="264" w:lineRule="auto"/>
        <w:rPr>
          <w:rFonts w:ascii="Arial" w:eastAsia="Arial" w:hAnsi="Arial" w:cs="Arial"/>
          <w:rtl/>
        </w:rPr>
      </w:pPr>
      <w:r>
        <w:rPr>
          <w:rFonts w:ascii="Arial" w:eastAsia="Arial" w:hAnsi="Arial" w:cs="Arial"/>
          <w:rtl/>
        </w:rPr>
        <w:t>ويجب أن تتقيد الرسوم البيانية/الأشكال/المخططات بنفس العُرف المتبع في تقرير نتائج المسح فيما يتعلق بالحدّ الأدنى من عدد المشاهدات، والنسب المئوية (أنظر/ي أعلاه).</w:t>
      </w:r>
    </w:p>
    <w:p w:rsidR="00410C8F" w:rsidRDefault="00410C8F" w:rsidP="00410C8F">
      <w:pPr>
        <w:pStyle w:val="ListParagraph"/>
        <w:bidi/>
        <w:spacing w:after="0" w:line="264" w:lineRule="auto"/>
        <w:rPr>
          <w:rFonts w:ascii="Arial" w:eastAsia="Arial" w:hAnsi="Arial" w:cs="Arial"/>
          <w:rtl/>
        </w:rPr>
      </w:pPr>
    </w:p>
    <w:p w:rsidR="00410C8F" w:rsidRPr="00410C8F" w:rsidRDefault="00410C8F" w:rsidP="00410C8F">
      <w:pPr>
        <w:pStyle w:val="ListParagraph"/>
        <w:bidi/>
        <w:spacing w:line="264" w:lineRule="auto"/>
        <w:rPr>
          <w:rFonts w:ascii="Calibri" w:hAnsi="Calibri"/>
        </w:rPr>
      </w:pPr>
      <w:r w:rsidRPr="00410C8F">
        <w:rPr>
          <w:rFonts w:ascii="Calibri" w:hAnsi="Calibri" w:cs="Arial"/>
          <w:rtl/>
        </w:rPr>
        <w:t xml:space="preserve">تتوفر مقاطع فيديو تعليمية حول كيفية </w:t>
      </w:r>
      <w:r>
        <w:rPr>
          <w:rFonts w:eastAsia="Arial"/>
          <w:rtl/>
        </w:rPr>
        <w:t xml:space="preserve">مواءمة </w:t>
      </w:r>
      <w:r>
        <w:rPr>
          <w:rFonts w:eastAsia="Arial" w:hint="cs"/>
          <w:rtl/>
        </w:rPr>
        <w:t>ال</w:t>
      </w:r>
      <w:r w:rsidRPr="00410C8F">
        <w:rPr>
          <w:rFonts w:ascii="Calibri" w:hAnsi="Calibri" w:cs="Arial"/>
          <w:rtl/>
        </w:rPr>
        <w:t xml:space="preserve">لقطات إحصائية هنا: </w:t>
      </w:r>
      <w:r w:rsidRPr="00410C8F">
        <w:rPr>
          <w:rFonts w:ascii="Calibri" w:hAnsi="Calibri"/>
        </w:rPr>
        <w:t>http://mics.unicef.org/tools#reporting</w:t>
      </w:r>
      <w:r w:rsidRPr="00410C8F">
        <w:rPr>
          <w:rFonts w:ascii="Calibri" w:hAnsi="Calibri" w:cs="Arial"/>
          <w:rtl/>
        </w:rPr>
        <w:t>. يوصى بشدة بمشاهدة مقاطع الفيديو الأربعة القصيرة هذه.</w:t>
      </w:r>
    </w:p>
    <w:p w:rsidR="00410C8F" w:rsidRPr="00410C8F" w:rsidRDefault="00410C8F" w:rsidP="00410C8F">
      <w:pPr>
        <w:pStyle w:val="ListParagraph"/>
        <w:bidi/>
        <w:spacing w:line="264" w:lineRule="auto"/>
        <w:rPr>
          <w:rFonts w:ascii="Calibri" w:hAnsi="Calibri"/>
        </w:rPr>
      </w:pPr>
    </w:p>
    <w:p w:rsidR="00410C8F" w:rsidRDefault="00410C8F" w:rsidP="00410C8F">
      <w:pPr>
        <w:pStyle w:val="ListParagraph"/>
        <w:bidi/>
        <w:spacing w:after="0" w:line="264" w:lineRule="auto"/>
        <w:rPr>
          <w:rFonts w:ascii="Calibri" w:hAnsi="Calibri"/>
        </w:rPr>
      </w:pPr>
      <w:r>
        <w:rPr>
          <w:rFonts w:ascii="Calibri" w:hAnsi="Calibri" w:cs="Arial"/>
          <w:rtl/>
        </w:rPr>
        <w:t>بشكل عام</w:t>
      </w:r>
      <w:r w:rsidRPr="00410C8F">
        <w:rPr>
          <w:rFonts w:ascii="Calibri" w:hAnsi="Calibri" w:cs="Arial"/>
          <w:rtl/>
        </w:rPr>
        <w:t xml:space="preserve">، يتم عرض </w:t>
      </w:r>
      <w:r>
        <w:rPr>
          <w:rFonts w:ascii="Calibri" w:hAnsi="Calibri" w:cs="Arial" w:hint="cs"/>
          <w:rtl/>
        </w:rPr>
        <w:t>الأعداد</w:t>
      </w:r>
      <w:r w:rsidRPr="00410C8F">
        <w:rPr>
          <w:rFonts w:ascii="Calibri" w:hAnsi="Calibri" w:cs="Arial"/>
          <w:rtl/>
        </w:rPr>
        <w:t xml:space="preserve"> بدون أرقام عشرية. بالنسبة لل</w:t>
      </w:r>
      <w:r>
        <w:rPr>
          <w:rFonts w:ascii="Calibri" w:hAnsi="Calibri" w:cs="Arial" w:hint="cs"/>
          <w:rtl/>
        </w:rPr>
        <w:t>أعداد</w:t>
      </w:r>
      <w:r w:rsidRPr="00410C8F">
        <w:rPr>
          <w:rFonts w:ascii="Calibri" w:hAnsi="Calibri" w:cs="Arial"/>
          <w:rtl/>
        </w:rPr>
        <w:t xml:space="preserve"> التي تقل عن 1٪ في المخططات والجداول، يوصى بإدراج</w:t>
      </w:r>
      <w:r>
        <w:rPr>
          <w:rFonts w:ascii="Calibri" w:hAnsi="Calibri" w:cs="Arial" w:hint="cs"/>
          <w:rtl/>
        </w:rPr>
        <w:t>ها ك</w:t>
      </w:r>
      <w:r>
        <w:rPr>
          <w:rFonts w:ascii="Calibri" w:hAnsi="Calibri" w:cs="Arial"/>
          <w:rtl/>
        </w:rPr>
        <w:t xml:space="preserve"> "&lt;1" أو "&lt;1٪" يدويًا</w:t>
      </w:r>
      <w:r w:rsidRPr="00410C8F">
        <w:rPr>
          <w:rFonts w:ascii="Calibri" w:hAnsi="Calibri" w:cs="Arial"/>
          <w:rtl/>
        </w:rPr>
        <w:t>، عند ال</w:t>
      </w:r>
      <w:r>
        <w:rPr>
          <w:rFonts w:ascii="Calibri" w:hAnsi="Calibri" w:cs="Arial" w:hint="cs"/>
          <w:rtl/>
        </w:rPr>
        <w:t>حاجة</w:t>
      </w:r>
      <w:r w:rsidRPr="00410C8F">
        <w:rPr>
          <w:rFonts w:ascii="Calibri" w:hAnsi="Calibri" w:cs="Arial"/>
          <w:rtl/>
        </w:rPr>
        <w:t>.</w:t>
      </w:r>
    </w:p>
    <w:p w:rsidR="00AB0E22" w:rsidRPr="006C30AC" w:rsidRDefault="00AB0E22" w:rsidP="00975BB8">
      <w:pPr>
        <w:pStyle w:val="ListParagraph"/>
        <w:bidi/>
        <w:spacing w:after="0" w:line="264" w:lineRule="auto"/>
        <w:rPr>
          <w:rFonts w:ascii="Calibri" w:hAnsi="Calibri"/>
        </w:rPr>
      </w:pPr>
    </w:p>
    <w:p w:rsidR="00292E8F" w:rsidRPr="00640A7B" w:rsidRDefault="007F2449" w:rsidP="00975BB8">
      <w:pPr>
        <w:pStyle w:val="Heading1"/>
        <w:bidi/>
        <w:rPr>
          <w:rFonts w:asciiTheme="minorHAnsi" w:hAnsiTheme="minorHAnsi" w:cstheme="minorHAnsi"/>
          <w:b w:val="0"/>
          <w:lang w:val="en-GB"/>
        </w:rPr>
      </w:pPr>
      <w:r>
        <w:rPr>
          <w:rFonts w:eastAsia="Arial"/>
          <w:b w:val="0"/>
          <w:szCs w:val="28"/>
          <w:rtl/>
          <w:lang w:val="en-GB"/>
        </w:rPr>
        <w:lastRenderedPageBreak/>
        <w:t>علمية المراجعة</w:t>
      </w:r>
    </w:p>
    <w:p w:rsidR="00E26401" w:rsidRPr="006C30AC" w:rsidRDefault="007F2449" w:rsidP="00975BB8">
      <w:pPr>
        <w:keepNext/>
        <w:bidi/>
        <w:spacing w:line="264" w:lineRule="auto"/>
        <w:ind w:left="720"/>
        <w:rPr>
          <w:rFonts w:ascii="Calibri" w:hAnsi="Calibri"/>
          <w:lang w:val="en-GB"/>
        </w:rPr>
      </w:pPr>
      <w:r>
        <w:rPr>
          <w:rFonts w:ascii="Arial" w:eastAsia="Arial" w:hAnsi="Arial" w:cs="Arial"/>
          <w:szCs w:val="22"/>
          <w:rtl/>
          <w:lang w:val="en-GB"/>
        </w:rPr>
        <w:t>عندما يرى فريق المسح أن مسودة تقرير نتائج المسح و</w:t>
      </w:r>
      <w:r w:rsidR="00410C8F">
        <w:rPr>
          <w:rFonts w:ascii="Arial" w:eastAsia="Arial" w:hAnsi="Arial" w:cs="Arial"/>
          <w:szCs w:val="22"/>
          <w:rtl/>
          <w:lang w:val="en-GB"/>
        </w:rPr>
        <w:t>اللقطات</w:t>
      </w:r>
      <w:r>
        <w:rPr>
          <w:rFonts w:ascii="Arial" w:eastAsia="Arial" w:hAnsi="Arial" w:cs="Arial"/>
          <w:szCs w:val="22"/>
          <w:rtl/>
          <w:lang w:val="en-GB"/>
        </w:rPr>
        <w:t xml:space="preserve"> الإحصائية مناسبة، يرجى مشاركتها مع المنسق الإقليمي لليونيسف الخاص بالمسح العنقودي متعدد المؤشرات لمراجعتها على النحو المبين في إطار عمل التعاون الفني للمسح العنقودي متعدد المؤشرات.</w:t>
      </w:r>
      <w:r>
        <w:rPr>
          <w:rFonts w:ascii="Arial" w:eastAsia="Arial" w:hAnsi="Arial" w:cs="Arial"/>
          <w:szCs w:val="22"/>
          <w:lang w:val="en-GB"/>
        </w:rPr>
        <w:t xml:space="preserve"> </w:t>
      </w:r>
      <w:r>
        <w:rPr>
          <w:rFonts w:ascii="Arial" w:eastAsia="Arial" w:hAnsi="Arial" w:cs="Arial"/>
          <w:szCs w:val="22"/>
          <w:rtl/>
          <w:lang w:val="en-GB"/>
        </w:rPr>
        <w:t>وقد تتطلب هذه المراجعة إعداد وتنقيح عدة مسودات.</w:t>
      </w:r>
      <w:r>
        <w:rPr>
          <w:rFonts w:ascii="Arial" w:eastAsia="Arial" w:hAnsi="Arial" w:cs="Arial"/>
          <w:szCs w:val="22"/>
          <w:lang w:val="en-GB"/>
        </w:rPr>
        <w:t xml:space="preserve"> </w:t>
      </w:r>
      <w:r>
        <w:rPr>
          <w:rFonts w:ascii="Arial" w:eastAsia="Arial" w:hAnsi="Arial" w:cs="Arial"/>
          <w:szCs w:val="22"/>
          <w:rtl/>
          <w:lang w:val="en-GB"/>
        </w:rPr>
        <w:t>وللتقليل من الوقت اللازم لعملية المراجعة هذه، يُنصح بأن يقوم فريق المسح بمراجعة كل نسخة قبل تقديمها للمراجعة.</w:t>
      </w:r>
      <w:r>
        <w:rPr>
          <w:rFonts w:ascii="Arial" w:eastAsia="Arial" w:hAnsi="Arial" w:cs="Arial"/>
          <w:szCs w:val="22"/>
          <w:lang w:val="en-GB"/>
        </w:rPr>
        <w:t xml:space="preserve"> </w:t>
      </w:r>
      <w:r>
        <w:rPr>
          <w:rFonts w:ascii="Arial" w:eastAsia="Arial" w:hAnsi="Arial" w:cs="Arial"/>
          <w:szCs w:val="22"/>
          <w:rtl/>
          <w:lang w:val="en-GB"/>
        </w:rPr>
        <w:t>ومن المعروف أن إجراء مراجعة شاملة من قبل عدد أكبر من الأشخاص يؤدي إلى تحسين جودة التقرير وبالتالي يقلل من تكرار المراجعات والتعليقات.</w:t>
      </w:r>
    </w:p>
    <w:p w:rsidR="007606FC" w:rsidRPr="006C30AC" w:rsidRDefault="007606FC" w:rsidP="00975BB8">
      <w:pPr>
        <w:bidi/>
        <w:spacing w:line="264" w:lineRule="auto"/>
        <w:ind w:left="720"/>
        <w:rPr>
          <w:rFonts w:ascii="Calibri" w:hAnsi="Calibri"/>
          <w:lang w:val="en-GB"/>
        </w:rPr>
      </w:pPr>
    </w:p>
    <w:p w:rsidR="007606FC" w:rsidRPr="006C30AC" w:rsidRDefault="007F2449" w:rsidP="00975BB8">
      <w:pPr>
        <w:bidi/>
        <w:spacing w:line="264" w:lineRule="auto"/>
        <w:ind w:left="720"/>
        <w:rPr>
          <w:rFonts w:ascii="Calibri" w:hAnsi="Calibri"/>
          <w:lang w:val="en-GB"/>
        </w:rPr>
      </w:pPr>
      <w:r>
        <w:rPr>
          <w:rFonts w:ascii="Arial" w:eastAsia="Arial" w:hAnsi="Arial" w:cs="Arial"/>
          <w:szCs w:val="22"/>
          <w:rtl/>
          <w:lang w:val="en-GB"/>
        </w:rPr>
        <w:t>بعد استكمال هذه المرحلة، يمكن إعداد التقرير و</w:t>
      </w:r>
      <w:r w:rsidR="00410C8F">
        <w:rPr>
          <w:rFonts w:ascii="Arial" w:eastAsia="Arial" w:hAnsi="Arial" w:cs="Arial"/>
          <w:szCs w:val="22"/>
          <w:rtl/>
          <w:lang w:val="en-GB"/>
        </w:rPr>
        <w:t>اللقطات</w:t>
      </w:r>
      <w:r>
        <w:rPr>
          <w:rFonts w:ascii="Arial" w:eastAsia="Arial" w:hAnsi="Arial" w:cs="Arial"/>
          <w:szCs w:val="22"/>
          <w:rtl/>
          <w:lang w:val="en-GB"/>
        </w:rPr>
        <w:t xml:space="preserve"> الإحصائية وتجهيزها للطباعة.</w:t>
      </w:r>
      <w:r>
        <w:rPr>
          <w:rFonts w:ascii="Arial" w:eastAsia="Arial" w:hAnsi="Arial" w:cs="Arial"/>
          <w:szCs w:val="22"/>
          <w:lang w:val="en-GB"/>
        </w:rPr>
        <w:t xml:space="preserve"> </w:t>
      </w:r>
      <w:r>
        <w:rPr>
          <w:rFonts w:ascii="Arial" w:eastAsia="Arial" w:hAnsi="Arial" w:cs="Arial"/>
          <w:szCs w:val="22"/>
          <w:rtl/>
          <w:lang w:val="en-GB"/>
        </w:rPr>
        <w:t>وفيما يتعلق بتقرير نتائج المسح على وجه التحديد، يرجى مراجعته بعناية ومشاركة النسخة الجاهزة للطباعة لإجراء مراجعة أخيرة لها مع المنسق الإقليمي للمسح العنقودي متعدد المؤشرات على النحو المبين في إطار عمل التعاون الفني كذلك.</w:t>
      </w:r>
      <w:r>
        <w:rPr>
          <w:rFonts w:ascii="Arial" w:eastAsia="Arial" w:hAnsi="Arial" w:cs="Arial"/>
          <w:szCs w:val="22"/>
          <w:lang w:val="en-GB"/>
        </w:rPr>
        <w:t xml:space="preserve"> </w:t>
      </w:r>
      <w:r>
        <w:rPr>
          <w:rFonts w:ascii="Arial" w:eastAsia="Arial" w:hAnsi="Arial" w:cs="Arial"/>
          <w:szCs w:val="22"/>
          <w:rtl/>
          <w:lang w:val="en-GB"/>
        </w:rPr>
        <w:t>وهذه المراجعة الأخيرة ضرورية لتفادي حالات الخطأ العديدة التي تحدث في هذه المرحلة الأخيرة، سواء من قبل المصممين أو من البرنامج نفسه.</w:t>
      </w:r>
    </w:p>
    <w:p w:rsidR="000C1DE3" w:rsidRPr="006C30AC" w:rsidRDefault="000C1DE3" w:rsidP="00975BB8">
      <w:pPr>
        <w:bidi/>
        <w:spacing w:line="264" w:lineRule="auto"/>
        <w:ind w:left="720"/>
        <w:rPr>
          <w:rFonts w:ascii="Calibri" w:hAnsi="Calibri"/>
          <w:lang w:val="en-GB"/>
        </w:rPr>
      </w:pPr>
    </w:p>
    <w:p w:rsidR="000C1DE3" w:rsidRPr="006C30AC" w:rsidRDefault="007F2449" w:rsidP="007F2449">
      <w:pPr>
        <w:bidi/>
        <w:spacing w:line="264" w:lineRule="auto"/>
        <w:ind w:left="720"/>
        <w:rPr>
          <w:rFonts w:ascii="Calibri" w:hAnsi="Calibri"/>
          <w:lang w:val="en-GB"/>
        </w:rPr>
      </w:pPr>
      <w:r>
        <w:rPr>
          <w:rFonts w:ascii="Arial" w:eastAsia="Arial" w:hAnsi="Arial" w:cs="Arial"/>
          <w:szCs w:val="22"/>
          <w:rtl/>
          <w:lang w:val="en-GB"/>
        </w:rPr>
        <w:t xml:space="preserve">يرجى ملاحظة أن عبارة </w:t>
      </w:r>
      <w:r>
        <w:rPr>
          <w:rFonts w:ascii="Arial" w:eastAsia="Arial" w:hAnsi="Arial" w:cs="Arial" w:hint="cs"/>
          <w:szCs w:val="22"/>
          <w:rtl/>
          <w:lang w:val="en-GB"/>
        </w:rPr>
        <w:t>"</w:t>
      </w:r>
      <w:r>
        <w:rPr>
          <w:rFonts w:ascii="Arial" w:eastAsia="Arial" w:hAnsi="Arial" w:cs="Arial"/>
          <w:szCs w:val="22"/>
          <w:rtl/>
          <w:lang w:val="en-GB"/>
        </w:rPr>
        <w:t>شهر، سنة النشر</w:t>
      </w:r>
      <w:r>
        <w:rPr>
          <w:rFonts w:ascii="Arial" w:eastAsia="Arial" w:hAnsi="Arial" w:cs="Arial" w:hint="cs"/>
          <w:szCs w:val="22"/>
          <w:rtl/>
          <w:lang w:val="en-GB"/>
        </w:rPr>
        <w:t>"</w:t>
      </w:r>
      <w:r>
        <w:rPr>
          <w:rFonts w:ascii="Arial" w:eastAsia="Arial" w:hAnsi="Arial" w:cs="Arial"/>
          <w:szCs w:val="22"/>
          <w:rtl/>
          <w:lang w:val="en-GB"/>
        </w:rPr>
        <w:t xml:space="preserve"> الواردة في صفحة الغلاف الأمامية لتقرير نتائج المسح يجب أن تشير إلى الوقت الذي تم إتاحة التقرير فيه للجمهور.</w:t>
      </w:r>
      <w:r>
        <w:rPr>
          <w:rFonts w:ascii="Arial" w:eastAsia="Arial" w:hAnsi="Arial" w:cs="Arial"/>
          <w:szCs w:val="22"/>
          <w:lang w:val="en-GB"/>
        </w:rPr>
        <w:t xml:space="preserve"> </w:t>
      </w:r>
      <w:r>
        <w:rPr>
          <w:rFonts w:ascii="Arial" w:eastAsia="Arial" w:hAnsi="Arial" w:cs="Arial"/>
          <w:szCs w:val="22"/>
          <w:rtl/>
          <w:lang w:val="en-GB"/>
        </w:rPr>
        <w:t>ومن الطبيعي بالتالي أن يتغير هذا خلال المراجعة والتصميم وعملية الطباعة.</w:t>
      </w:r>
    </w:p>
    <w:p w:rsidR="00FF6C73" w:rsidRPr="006C30AC" w:rsidRDefault="00FF6C73" w:rsidP="00975BB8">
      <w:pPr>
        <w:bidi/>
        <w:spacing w:line="264" w:lineRule="auto"/>
        <w:ind w:left="720"/>
        <w:rPr>
          <w:rFonts w:ascii="Calibri" w:hAnsi="Calibri"/>
          <w:lang w:val="en-GB"/>
        </w:rPr>
      </w:pPr>
    </w:p>
    <w:p w:rsidR="00FF6C73" w:rsidRPr="00640A7B" w:rsidRDefault="007F2449" w:rsidP="00975BB8">
      <w:pPr>
        <w:pStyle w:val="Heading2"/>
        <w:bidi/>
        <w:rPr>
          <w:rFonts w:asciiTheme="minorHAnsi" w:hAnsiTheme="minorHAnsi" w:cstheme="minorHAnsi"/>
          <w:i w:val="0"/>
          <w:sz w:val="22"/>
          <w:lang w:val="en-GB"/>
        </w:rPr>
      </w:pPr>
      <w:r>
        <w:rPr>
          <w:rFonts w:eastAsia="Arial"/>
          <w:i w:val="0"/>
          <w:sz w:val="22"/>
          <w:szCs w:val="22"/>
          <w:rtl/>
          <w:lang w:val="en-GB"/>
        </w:rPr>
        <w:t>النسخة النهائية لمشاركتها على الإنترنت</w:t>
      </w:r>
    </w:p>
    <w:p w:rsidR="003842EB" w:rsidRPr="006C30AC" w:rsidRDefault="003842EB" w:rsidP="00975BB8">
      <w:pPr>
        <w:bidi/>
        <w:spacing w:line="264" w:lineRule="auto"/>
        <w:ind w:left="720"/>
        <w:rPr>
          <w:rFonts w:ascii="Calibri" w:hAnsi="Calibri"/>
          <w:lang w:val="en-GB"/>
        </w:rPr>
      </w:pPr>
    </w:p>
    <w:p w:rsidR="00383AE0" w:rsidRPr="006C30AC" w:rsidRDefault="007F2449" w:rsidP="007F2449">
      <w:pPr>
        <w:bidi/>
        <w:spacing w:line="264" w:lineRule="auto"/>
        <w:ind w:left="720"/>
        <w:rPr>
          <w:rFonts w:ascii="Calibri" w:hAnsi="Calibri"/>
          <w:lang w:val="en-GB"/>
        </w:rPr>
      </w:pPr>
      <w:r>
        <w:rPr>
          <w:rFonts w:ascii="Arial" w:eastAsia="Arial" w:hAnsi="Arial" w:cs="Arial"/>
          <w:szCs w:val="22"/>
          <w:rtl/>
          <w:lang w:val="en-GB"/>
        </w:rPr>
        <w:t>يرجى الحرص على أن يقوم مسؤول الطباعة/المصمم بتزويد فريق المسح واليونيسف بالملفات الأصلية (التي يتم إنشاؤها في برنامج التصميم)، وكذلك ملف</w:t>
      </w:r>
      <w:r w:rsidR="000B5677">
        <w:rPr>
          <w:rFonts w:ascii="Arial" w:eastAsia="Arial" w:hAnsi="Arial" w:cs="Arial" w:hint="cs"/>
          <w:szCs w:val="22"/>
          <w:rtl/>
          <w:lang w:val="en-GB"/>
        </w:rPr>
        <w:t>ات</w:t>
      </w:r>
      <w:r>
        <w:rPr>
          <w:rFonts w:ascii="Arial" w:eastAsia="Arial" w:hAnsi="Arial" w:cs="Arial"/>
          <w:szCs w:val="22"/>
          <w:rtl/>
          <w:lang w:val="en-GB"/>
        </w:rPr>
        <w:t xml:space="preserve"> الـ </w:t>
      </w:r>
      <w:r>
        <w:rPr>
          <w:rFonts w:ascii="Arial" w:eastAsia="Arial" w:hAnsi="Arial" w:cs="Arial"/>
          <w:szCs w:val="22"/>
          <w:lang w:val="en-GB"/>
        </w:rPr>
        <w:t>pdf</w:t>
      </w:r>
      <w:r>
        <w:rPr>
          <w:rFonts w:ascii="Arial" w:eastAsia="Arial" w:hAnsi="Arial" w:cs="Arial"/>
          <w:szCs w:val="22"/>
          <w:rtl/>
          <w:lang w:val="en-GB"/>
        </w:rPr>
        <w:t xml:space="preserve"> لرفعه على الموقع.</w:t>
      </w:r>
      <w:r>
        <w:rPr>
          <w:rFonts w:ascii="Arial" w:eastAsia="Arial" w:hAnsi="Arial" w:cs="Arial"/>
          <w:szCs w:val="22"/>
          <w:lang w:val="en-GB"/>
        </w:rPr>
        <w:t xml:space="preserve"> </w:t>
      </w:r>
      <w:r>
        <w:rPr>
          <w:rFonts w:ascii="Arial" w:eastAsia="Arial" w:hAnsi="Arial" w:cs="Arial"/>
          <w:szCs w:val="22"/>
          <w:rtl/>
          <w:lang w:val="en-GB"/>
        </w:rPr>
        <w:t>ومن أجل توفير تقارير سهلة الوصول في التنزيل</w:t>
      </w:r>
      <w:r>
        <w:rPr>
          <w:rFonts w:ascii="Arial" w:eastAsia="Arial" w:hAnsi="Arial" w:cs="Arial" w:hint="cs"/>
          <w:szCs w:val="22"/>
          <w:rtl/>
          <w:lang w:val="en-GB"/>
        </w:rPr>
        <w:t xml:space="preserve"> </w:t>
      </w:r>
      <w:r>
        <w:rPr>
          <w:rFonts w:ascii="Arial" w:eastAsia="Arial" w:hAnsi="Arial" w:cs="Arial"/>
          <w:szCs w:val="22"/>
          <w:rtl/>
          <w:lang w:val="en-GB"/>
        </w:rPr>
        <w:t xml:space="preserve">والتصفح المباشر على الإنترنت، يجب ألا يتجاوز حجم ملف الـ </w:t>
      </w:r>
      <w:r>
        <w:rPr>
          <w:rFonts w:ascii="Arial" w:eastAsia="Arial" w:hAnsi="Arial" w:cs="Arial"/>
          <w:szCs w:val="22"/>
          <w:lang w:val="en-GB"/>
        </w:rPr>
        <w:t>pdf</w:t>
      </w:r>
      <w:r w:rsidR="000B5677">
        <w:rPr>
          <w:rFonts w:ascii="Arial" w:eastAsia="Arial" w:hAnsi="Arial" w:cs="Arial" w:hint="cs"/>
          <w:szCs w:val="22"/>
          <w:rtl/>
          <w:lang w:val="en-GB"/>
        </w:rPr>
        <w:t xml:space="preserve"> للتقرير النهائي للمسح</w:t>
      </w:r>
      <w:r>
        <w:rPr>
          <w:rFonts w:ascii="Arial" w:eastAsia="Arial" w:hAnsi="Arial" w:cs="Arial"/>
          <w:szCs w:val="22"/>
          <w:rtl/>
          <w:lang w:val="en-GB"/>
        </w:rPr>
        <w:t xml:space="preserve"> 5 ميغابايت.</w:t>
      </w:r>
    </w:p>
    <w:p w:rsidR="00383AE0" w:rsidRPr="006C30AC" w:rsidRDefault="00383AE0" w:rsidP="00975BB8">
      <w:pPr>
        <w:bidi/>
        <w:spacing w:line="264" w:lineRule="auto"/>
        <w:ind w:left="720"/>
        <w:rPr>
          <w:rFonts w:ascii="Calibri" w:hAnsi="Calibri"/>
          <w:lang w:val="en-GB"/>
        </w:rPr>
      </w:pPr>
    </w:p>
    <w:p w:rsidR="000E2917" w:rsidRPr="006C30AC" w:rsidRDefault="007F2449" w:rsidP="00975BB8">
      <w:pPr>
        <w:bidi/>
        <w:spacing w:line="264" w:lineRule="auto"/>
        <w:ind w:left="720"/>
        <w:rPr>
          <w:rFonts w:ascii="Calibri" w:hAnsi="Calibri"/>
          <w:lang w:val="en-GB"/>
        </w:rPr>
      </w:pPr>
      <w:r>
        <w:rPr>
          <w:rFonts w:ascii="Arial" w:eastAsia="Arial" w:hAnsi="Arial" w:cs="Arial"/>
          <w:szCs w:val="22"/>
          <w:rtl/>
          <w:lang w:val="en-GB"/>
        </w:rPr>
        <w:t xml:space="preserve">يرجى الرجوع إلى الملحق </w:t>
      </w:r>
      <w:r>
        <w:rPr>
          <w:rFonts w:ascii="Arial" w:eastAsia="Arial" w:hAnsi="Arial" w:cs="Arial"/>
          <w:szCs w:val="22"/>
          <w:lang w:val="en-GB"/>
        </w:rPr>
        <w:t>2</w:t>
      </w:r>
      <w:r>
        <w:rPr>
          <w:rFonts w:ascii="Arial" w:eastAsia="Arial" w:hAnsi="Arial" w:cs="Arial"/>
          <w:szCs w:val="22"/>
          <w:rtl/>
          <w:lang w:val="en-GB"/>
        </w:rPr>
        <w:t xml:space="preserve"> في هذه الوثيقة للاطلاع على تعليمات كيفية إنشاء نسخة </w:t>
      </w:r>
      <w:r>
        <w:rPr>
          <w:rFonts w:ascii="Arial" w:eastAsia="Arial" w:hAnsi="Arial" w:cs="Arial"/>
          <w:szCs w:val="22"/>
          <w:lang w:val="en-GB"/>
        </w:rPr>
        <w:t>pdf</w:t>
      </w:r>
      <w:r w:rsidR="000B5677">
        <w:rPr>
          <w:rFonts w:ascii="Arial" w:eastAsia="Arial" w:hAnsi="Arial" w:cs="Arial" w:hint="cs"/>
          <w:szCs w:val="22"/>
          <w:rtl/>
          <w:lang w:val="en-GB"/>
        </w:rPr>
        <w:t xml:space="preserve"> </w:t>
      </w:r>
      <w:r w:rsidR="000B5677">
        <w:rPr>
          <w:rFonts w:ascii="Arial" w:eastAsia="Arial" w:hAnsi="Arial" w:cs="Arial" w:hint="cs"/>
          <w:szCs w:val="22"/>
          <w:rtl/>
          <w:lang w:val="en-GB"/>
        </w:rPr>
        <w:t>للتقرير النهائي للمسح</w:t>
      </w:r>
      <w:r>
        <w:rPr>
          <w:rFonts w:ascii="Arial" w:eastAsia="Arial" w:hAnsi="Arial" w:cs="Arial"/>
          <w:szCs w:val="22"/>
          <w:rtl/>
          <w:lang w:val="en-GB"/>
        </w:rPr>
        <w:t xml:space="preserve"> لمشاركتها على موقع المسح العنقودي متعدد المؤشرات: </w:t>
      </w:r>
      <w:r>
        <w:rPr>
          <w:rFonts w:ascii="Arial" w:eastAsia="Arial" w:hAnsi="Arial" w:cs="Arial"/>
          <w:szCs w:val="22"/>
          <w:lang w:val="en-GB"/>
        </w:rPr>
        <w:t>mics.unicef.org/surveys</w:t>
      </w:r>
      <w:r>
        <w:rPr>
          <w:rFonts w:ascii="Arial" w:eastAsia="Arial" w:hAnsi="Arial" w:cs="Arial"/>
          <w:szCs w:val="22"/>
          <w:rtl/>
          <w:lang w:val="en-GB"/>
        </w:rPr>
        <w:t>، وكذلك يجب إضافة قائمة بالعلامات المر</w:t>
      </w:r>
      <w:bookmarkStart w:id="1" w:name="_GoBack"/>
      <w:bookmarkEnd w:id="1"/>
      <w:r>
        <w:rPr>
          <w:rFonts w:ascii="Arial" w:eastAsia="Arial" w:hAnsi="Arial" w:cs="Arial"/>
          <w:szCs w:val="22"/>
          <w:rtl/>
          <w:lang w:val="en-GB"/>
        </w:rPr>
        <w:t xml:space="preserve">جعية في نسخة الـ </w:t>
      </w:r>
      <w:r>
        <w:rPr>
          <w:rFonts w:ascii="Arial" w:eastAsia="Arial" w:hAnsi="Arial" w:cs="Arial"/>
          <w:szCs w:val="22"/>
          <w:lang w:val="en-GB"/>
        </w:rPr>
        <w:t>pdf</w:t>
      </w:r>
      <w:r>
        <w:rPr>
          <w:rFonts w:ascii="Arial" w:eastAsia="Arial" w:hAnsi="Arial" w:cs="Arial"/>
          <w:szCs w:val="22"/>
          <w:rtl/>
          <w:lang w:val="en-GB"/>
        </w:rPr>
        <w:t xml:space="preserve"> لضمان سهولة التصفح.</w:t>
      </w:r>
    </w:p>
    <w:p w:rsidR="000E2917" w:rsidRPr="006C30AC" w:rsidRDefault="000E2917" w:rsidP="00975BB8">
      <w:pPr>
        <w:bidi/>
        <w:spacing w:line="264" w:lineRule="auto"/>
        <w:rPr>
          <w:rFonts w:ascii="Calibri" w:eastAsiaTheme="minorHAnsi" w:hAnsi="Calibri" w:cstheme="minorBidi"/>
          <w:szCs w:val="22"/>
          <w:lang w:val="en-GB"/>
        </w:rPr>
      </w:pPr>
    </w:p>
    <w:p w:rsidR="00FF6C73" w:rsidRPr="006C30AC" w:rsidRDefault="00FF6C73" w:rsidP="00975BB8">
      <w:pPr>
        <w:pStyle w:val="ListParagraph"/>
        <w:keepNext/>
        <w:keepLines/>
        <w:bidi/>
        <w:spacing w:after="0" w:line="264" w:lineRule="auto"/>
        <w:rPr>
          <w:rFonts w:ascii="Calibri" w:hAnsi="Calibri"/>
        </w:rPr>
        <w:sectPr w:rsidR="00FF6C73" w:rsidRPr="006C30AC" w:rsidSect="00792213">
          <w:footerReference w:type="even" r:id="rId14"/>
          <w:footerReference w:type="default" r:id="rId15"/>
          <w:headerReference w:type="first" r:id="rId16"/>
          <w:pgSz w:w="11909" w:h="16834" w:code="9"/>
          <w:pgMar w:top="1440" w:right="1440" w:bottom="1440" w:left="1440" w:header="720" w:footer="720" w:gutter="0"/>
          <w:cols w:space="720"/>
          <w:titlePg/>
          <w:docGrid w:linePitch="299"/>
        </w:sectPr>
      </w:pPr>
    </w:p>
    <w:p w:rsidR="000E2917" w:rsidRPr="006C30AC" w:rsidRDefault="007F2449" w:rsidP="00975BB8">
      <w:pPr>
        <w:pStyle w:val="Heading1"/>
        <w:bidi/>
        <w:rPr>
          <w:rFonts w:asciiTheme="minorHAnsi" w:hAnsiTheme="minorHAnsi"/>
          <w:b w:val="0"/>
          <w:sz w:val="26"/>
          <w:szCs w:val="26"/>
          <w:lang w:val="en-GB"/>
        </w:rPr>
      </w:pPr>
      <w:r>
        <w:rPr>
          <w:rFonts w:eastAsia="Arial"/>
          <w:b w:val="0"/>
          <w:szCs w:val="28"/>
          <w:rtl/>
          <w:lang w:val="en-GB"/>
        </w:rPr>
        <w:lastRenderedPageBreak/>
        <w:t>الملحق (</w:t>
      </w:r>
      <w:r>
        <w:rPr>
          <w:rFonts w:eastAsia="Arial"/>
          <w:b w:val="0"/>
          <w:szCs w:val="28"/>
          <w:lang w:val="en-GB"/>
        </w:rPr>
        <w:t>1</w:t>
      </w:r>
      <w:r>
        <w:rPr>
          <w:rFonts w:eastAsia="Arial"/>
          <w:b w:val="0"/>
          <w:szCs w:val="28"/>
          <w:rtl/>
          <w:lang w:val="en-GB"/>
        </w:rPr>
        <w:t>):</w:t>
      </w:r>
      <w:r>
        <w:rPr>
          <w:rFonts w:eastAsia="Arial"/>
          <w:b w:val="0"/>
          <w:szCs w:val="28"/>
          <w:lang w:val="en-GB"/>
        </w:rPr>
        <w:t xml:space="preserve"> </w:t>
      </w:r>
      <w:r>
        <w:rPr>
          <w:rFonts w:eastAsia="Arial"/>
          <w:b w:val="0"/>
          <w:sz w:val="26"/>
          <w:szCs w:val="26"/>
          <w:rtl/>
          <w:lang w:val="en-GB"/>
        </w:rPr>
        <w:t>نقل مخرجات إكسل في برنامج الحزمة الإحصائية للعلوم الاجتماعية (</w:t>
      </w:r>
      <w:r>
        <w:rPr>
          <w:rFonts w:eastAsia="Arial"/>
          <w:b w:val="0"/>
          <w:sz w:val="26"/>
          <w:szCs w:val="26"/>
          <w:lang w:val="en-GB"/>
        </w:rPr>
        <w:t>SPSS</w:t>
      </w:r>
      <w:r>
        <w:rPr>
          <w:rFonts w:eastAsia="Arial"/>
          <w:b w:val="0"/>
          <w:sz w:val="26"/>
          <w:szCs w:val="26"/>
          <w:rtl/>
          <w:lang w:val="en-GB"/>
        </w:rPr>
        <w:t>) إلى تقرير نتائج المسح</w:t>
      </w:r>
      <w:r>
        <w:rPr>
          <w:rStyle w:val="FootnoteReference"/>
          <w:rFonts w:asciiTheme="minorHAnsi" w:hAnsiTheme="minorHAnsi" w:cstheme="minorHAnsi"/>
          <w:szCs w:val="26"/>
          <w:lang w:val="en-GB"/>
        </w:rPr>
        <w:footnoteReference w:id="1"/>
      </w:r>
    </w:p>
    <w:p w:rsidR="000E2917" w:rsidRPr="006C30AC" w:rsidRDefault="000E2917" w:rsidP="00975BB8">
      <w:pPr>
        <w:bidi/>
        <w:spacing w:line="264" w:lineRule="auto"/>
        <w:rPr>
          <w:rFonts w:asciiTheme="minorHAnsi" w:hAnsiTheme="minorHAnsi"/>
          <w:szCs w:val="22"/>
          <w:lang w:val="en-GB"/>
        </w:rPr>
      </w:pPr>
    </w:p>
    <w:p w:rsidR="00174309" w:rsidRDefault="007F2449" w:rsidP="00591269">
      <w:pPr>
        <w:bidi/>
        <w:spacing w:line="264" w:lineRule="auto"/>
        <w:rPr>
          <w:rFonts w:asciiTheme="minorHAnsi" w:hAnsiTheme="minorHAnsi"/>
          <w:szCs w:val="22"/>
          <w:lang w:val="en-GB"/>
        </w:rPr>
      </w:pPr>
      <w:r>
        <w:rPr>
          <w:rFonts w:ascii="Arial" w:eastAsia="Arial" w:hAnsi="Arial" w:cs="Arial" w:hint="cs"/>
          <w:szCs w:val="22"/>
          <w:rtl/>
          <w:lang w:val="en-GB"/>
        </w:rPr>
        <w:t>يأتي كل</w:t>
      </w:r>
      <w:r>
        <w:rPr>
          <w:rFonts w:ascii="Arial" w:eastAsia="Arial" w:hAnsi="Arial" w:cs="Arial"/>
          <w:szCs w:val="22"/>
          <w:rtl/>
          <w:lang w:val="en-GB"/>
        </w:rPr>
        <w:t xml:space="preserve"> جدول في المسح العنقودي متعدد المؤشرات مع برمج</w:t>
      </w:r>
      <w:r w:rsidR="00591269">
        <w:rPr>
          <w:rFonts w:ascii="Arial" w:eastAsia="Arial" w:hAnsi="Arial" w:cs="Arial" w:hint="cs"/>
          <w:szCs w:val="22"/>
          <w:rtl/>
          <w:lang w:val="en-GB"/>
        </w:rPr>
        <w:t>ي</w:t>
      </w:r>
      <w:r>
        <w:rPr>
          <w:rFonts w:ascii="Arial" w:eastAsia="Arial" w:hAnsi="Arial" w:cs="Arial"/>
          <w:szCs w:val="22"/>
          <w:rtl/>
          <w:lang w:val="en-GB"/>
        </w:rPr>
        <w:t>ة جدولة يجب مواءمتها حسب المسح (أو حذفها إن لم يتم استخدامها).</w:t>
      </w:r>
      <w:r>
        <w:rPr>
          <w:rFonts w:ascii="Arial" w:eastAsia="Arial" w:hAnsi="Arial" w:cs="Arial"/>
          <w:szCs w:val="22"/>
          <w:lang w:val="en-GB"/>
        </w:rPr>
        <w:t xml:space="preserve"> </w:t>
      </w:r>
      <w:r>
        <w:rPr>
          <w:rFonts w:ascii="Arial" w:eastAsia="Arial" w:hAnsi="Arial" w:cs="Arial"/>
          <w:szCs w:val="22"/>
          <w:rtl/>
          <w:lang w:val="en-GB"/>
        </w:rPr>
        <w:t xml:space="preserve">وإذا ما تم إضافة أي جدول لموضوع معين خاص بالمسح، فيجب على فريق المسح إنشاء </w:t>
      </w:r>
      <w:r w:rsidR="00591269">
        <w:rPr>
          <w:rFonts w:ascii="Arial" w:eastAsia="Arial" w:hAnsi="Arial" w:cs="Arial" w:hint="cs"/>
          <w:szCs w:val="22"/>
          <w:rtl/>
          <w:lang w:val="en-GB"/>
        </w:rPr>
        <w:t xml:space="preserve">برمجمية </w:t>
      </w:r>
      <w:r>
        <w:rPr>
          <w:rFonts w:ascii="Arial" w:eastAsia="Arial" w:hAnsi="Arial" w:cs="Arial"/>
          <w:szCs w:val="22"/>
          <w:rtl/>
          <w:lang w:val="en-GB"/>
        </w:rPr>
        <w:t>وكذلك نموذج خطة الجدولة المناسبة.</w:t>
      </w:r>
      <w:r>
        <w:rPr>
          <w:rFonts w:ascii="Arial" w:eastAsia="Arial" w:hAnsi="Arial" w:cs="Arial"/>
          <w:szCs w:val="22"/>
          <w:lang w:val="en-GB"/>
        </w:rPr>
        <w:t xml:space="preserve"> </w:t>
      </w:r>
    </w:p>
    <w:p w:rsidR="00174309" w:rsidRDefault="00174309" w:rsidP="00975BB8">
      <w:pPr>
        <w:bidi/>
        <w:spacing w:line="264" w:lineRule="auto"/>
        <w:rPr>
          <w:rFonts w:asciiTheme="minorHAnsi" w:hAnsiTheme="minorHAnsi"/>
          <w:szCs w:val="22"/>
          <w:lang w:val="en-GB"/>
        </w:rPr>
      </w:pPr>
    </w:p>
    <w:p w:rsidR="000608CD" w:rsidRDefault="007F2449" w:rsidP="00591269">
      <w:pPr>
        <w:bidi/>
        <w:spacing w:line="264" w:lineRule="auto"/>
        <w:rPr>
          <w:rFonts w:asciiTheme="minorHAnsi" w:hAnsiTheme="minorHAnsi"/>
          <w:szCs w:val="22"/>
          <w:lang w:val="en-GB"/>
        </w:rPr>
      </w:pPr>
      <w:r>
        <w:rPr>
          <w:rFonts w:ascii="Arial" w:eastAsia="Arial" w:hAnsi="Arial" w:cs="Arial"/>
          <w:szCs w:val="22"/>
          <w:rtl/>
          <w:lang w:val="en-GB"/>
        </w:rPr>
        <w:t xml:space="preserve">وكذلك، يقترن كل فصل من الفصول من </w:t>
      </w:r>
      <w:r>
        <w:rPr>
          <w:rFonts w:ascii="Arial" w:eastAsia="Arial" w:hAnsi="Arial" w:cs="Arial"/>
          <w:szCs w:val="22"/>
          <w:lang w:val="en-GB"/>
        </w:rPr>
        <w:t>4</w:t>
      </w:r>
      <w:r>
        <w:rPr>
          <w:rFonts w:ascii="Arial" w:eastAsia="Arial" w:hAnsi="Arial" w:cs="Arial"/>
          <w:szCs w:val="22"/>
          <w:rtl/>
          <w:lang w:val="en-GB"/>
        </w:rPr>
        <w:t xml:space="preserve"> إلى </w:t>
      </w:r>
      <w:r>
        <w:rPr>
          <w:rFonts w:ascii="Arial" w:eastAsia="Arial" w:hAnsi="Arial" w:cs="Arial"/>
          <w:szCs w:val="22"/>
          <w:lang w:val="en-GB"/>
        </w:rPr>
        <w:t>11</w:t>
      </w:r>
      <w:r>
        <w:rPr>
          <w:rFonts w:ascii="Arial" w:eastAsia="Arial" w:hAnsi="Arial" w:cs="Arial"/>
          <w:szCs w:val="22"/>
          <w:rtl/>
          <w:lang w:val="en-GB"/>
        </w:rPr>
        <w:t xml:space="preserve"> والملحقان </w:t>
      </w:r>
      <w:r w:rsidR="00591269">
        <w:rPr>
          <w:rFonts w:ascii="Arial" w:eastAsia="Arial" w:hAnsi="Arial" w:cs="Arial" w:hint="cs"/>
          <w:szCs w:val="22"/>
          <w:rtl/>
          <w:lang w:val="en-GB"/>
        </w:rPr>
        <w:t>"</w:t>
      </w:r>
      <w:r>
        <w:rPr>
          <w:rFonts w:ascii="Arial" w:eastAsia="Arial" w:hAnsi="Arial" w:cs="Arial"/>
          <w:szCs w:val="22"/>
          <w:rtl/>
          <w:lang w:val="en-GB"/>
        </w:rPr>
        <w:t>ج</w:t>
      </w:r>
      <w:r w:rsidR="00591269">
        <w:rPr>
          <w:rFonts w:ascii="Arial" w:eastAsia="Arial" w:hAnsi="Arial" w:cs="Arial" w:hint="cs"/>
          <w:szCs w:val="22"/>
          <w:rtl/>
          <w:lang w:val="en-GB"/>
        </w:rPr>
        <w:t>"</w:t>
      </w:r>
      <w:r>
        <w:rPr>
          <w:rFonts w:ascii="Arial" w:eastAsia="Arial" w:hAnsi="Arial" w:cs="Arial"/>
          <w:szCs w:val="22"/>
          <w:rtl/>
          <w:lang w:val="en-GB"/>
        </w:rPr>
        <w:t xml:space="preserve"> و </w:t>
      </w:r>
      <w:r w:rsidR="00591269">
        <w:rPr>
          <w:rFonts w:ascii="Arial" w:eastAsia="Arial" w:hAnsi="Arial" w:cs="Arial" w:hint="cs"/>
          <w:szCs w:val="22"/>
          <w:rtl/>
          <w:lang w:val="en-GB"/>
        </w:rPr>
        <w:t>"</w:t>
      </w:r>
      <w:r>
        <w:rPr>
          <w:rFonts w:ascii="Arial" w:eastAsia="Arial" w:hAnsi="Arial" w:cs="Arial"/>
          <w:szCs w:val="22"/>
          <w:rtl/>
          <w:lang w:val="en-GB"/>
        </w:rPr>
        <w:t>د</w:t>
      </w:r>
      <w:r w:rsidR="00591269">
        <w:rPr>
          <w:rFonts w:ascii="Arial" w:eastAsia="Arial" w:hAnsi="Arial" w:cs="Arial" w:hint="cs"/>
          <w:szCs w:val="22"/>
          <w:rtl/>
          <w:lang w:val="en-GB"/>
        </w:rPr>
        <w:t>"</w:t>
      </w:r>
      <w:r>
        <w:rPr>
          <w:rFonts w:ascii="Arial" w:eastAsia="Arial" w:hAnsi="Arial" w:cs="Arial"/>
          <w:szCs w:val="22"/>
          <w:rtl/>
          <w:lang w:val="en-GB"/>
        </w:rPr>
        <w:t xml:space="preserve"> بخطة جدولة يجب مواءمتها هي الأخرى بما يتناسب مع المسح.</w:t>
      </w:r>
      <w:r>
        <w:rPr>
          <w:rFonts w:ascii="Arial" w:eastAsia="Arial" w:hAnsi="Arial" w:cs="Arial"/>
          <w:szCs w:val="22"/>
          <w:lang w:val="en-GB"/>
        </w:rPr>
        <w:t xml:space="preserve"> </w:t>
      </w:r>
      <w:r>
        <w:rPr>
          <w:rFonts w:ascii="Arial" w:eastAsia="Arial" w:hAnsi="Arial" w:cs="Arial"/>
          <w:szCs w:val="22"/>
          <w:rtl/>
          <w:lang w:val="en-GB"/>
        </w:rPr>
        <w:t>هناك برمجية (</w:t>
      </w:r>
      <w:r>
        <w:rPr>
          <w:rFonts w:ascii="Arial" w:eastAsia="Arial" w:hAnsi="Arial" w:cs="Arial"/>
          <w:szCs w:val="22"/>
          <w:lang w:val="en-GB"/>
        </w:rPr>
        <w:t>MICS6 - 00 - All Tables in Sheets.sps</w:t>
      </w:r>
      <w:r>
        <w:rPr>
          <w:rFonts w:ascii="Arial" w:eastAsia="Arial" w:hAnsi="Arial" w:cs="Arial"/>
          <w:szCs w:val="22"/>
          <w:rtl/>
          <w:lang w:val="en-GB"/>
        </w:rPr>
        <w:t>) متوفرة (للمواءمة) لإنشاء جدول إكسل لكل فصل، بحيث يحتوي كل فصل على أوراق عمل مستقلة.</w:t>
      </w:r>
      <w:r>
        <w:rPr>
          <w:rFonts w:ascii="Arial" w:eastAsia="Arial" w:hAnsi="Arial" w:cs="Arial"/>
          <w:szCs w:val="22"/>
          <w:lang w:val="en-GB"/>
        </w:rPr>
        <w:t xml:space="preserve"> </w:t>
      </w:r>
      <w:r>
        <w:rPr>
          <w:rFonts w:ascii="Arial" w:eastAsia="Arial" w:hAnsi="Arial" w:cs="Arial"/>
          <w:szCs w:val="22"/>
          <w:rtl/>
          <w:lang w:val="en-GB"/>
        </w:rPr>
        <w:t>من واقع الخبرة، نرى أن الإجراء الأسلم في التعامل مع أي تحديث في برمجية جدولة أي جدول هو تشغيل لغة البرمجة هذه (</w:t>
      </w:r>
      <w:r>
        <w:rPr>
          <w:rFonts w:ascii="Arial" w:eastAsia="Arial" w:hAnsi="Arial" w:cs="Arial"/>
          <w:szCs w:val="22"/>
          <w:lang w:val="en-GB"/>
        </w:rPr>
        <w:t>MICS6 - 00 - All Tables in Sheets.sps</w:t>
      </w:r>
      <w:r>
        <w:rPr>
          <w:rFonts w:ascii="Arial" w:eastAsia="Arial" w:hAnsi="Arial" w:cs="Arial"/>
          <w:szCs w:val="22"/>
          <w:rtl/>
          <w:lang w:val="en-GB"/>
        </w:rPr>
        <w:t>) لإنشاء مجموعة جديدة من ملفات إكسل.</w:t>
      </w:r>
      <w:r>
        <w:rPr>
          <w:rFonts w:ascii="Arial" w:eastAsia="Arial" w:hAnsi="Arial" w:cs="Arial"/>
          <w:szCs w:val="22"/>
          <w:lang w:val="en-GB"/>
        </w:rPr>
        <w:t xml:space="preserve"> </w:t>
      </w:r>
      <w:r>
        <w:rPr>
          <w:rFonts w:ascii="Arial" w:eastAsia="Arial" w:hAnsi="Arial" w:cs="Arial"/>
          <w:szCs w:val="22"/>
          <w:rtl/>
          <w:lang w:val="en-GB"/>
        </w:rPr>
        <w:t>وهذا يؤدي إلى إنشاء مجموعة كاملة من الجداول، وتكون جميعها بنفس التاريخ.</w:t>
      </w:r>
      <w:r>
        <w:rPr>
          <w:rFonts w:ascii="Arial" w:eastAsia="Arial" w:hAnsi="Arial" w:cs="Arial"/>
          <w:szCs w:val="22"/>
          <w:lang w:val="en-GB"/>
        </w:rPr>
        <w:t xml:space="preserve"> </w:t>
      </w:r>
      <w:r>
        <w:rPr>
          <w:rFonts w:ascii="Arial" w:eastAsia="Arial" w:hAnsi="Arial" w:cs="Arial"/>
          <w:szCs w:val="22"/>
          <w:rtl/>
          <w:lang w:val="en-GB"/>
        </w:rPr>
        <w:t>إذا تم تشغيل الجداول بشكل مستقل وتم تصدير هذه الجداول أو نسخ المخرجات بشكل يدوي (وهو أمر ممكن بالطبع)، فإنك بذلك قد تفوت/ين عليك فرصة استعراض ما هو نهائي وما هو ليس كذلك.</w:t>
      </w:r>
    </w:p>
    <w:p w:rsidR="00031CB3" w:rsidRDefault="00031CB3" w:rsidP="00975BB8">
      <w:pPr>
        <w:bidi/>
        <w:spacing w:line="264" w:lineRule="auto"/>
        <w:rPr>
          <w:rFonts w:asciiTheme="minorHAnsi" w:hAnsiTheme="minorHAnsi"/>
          <w:szCs w:val="22"/>
          <w:lang w:val="en-GB"/>
        </w:rPr>
      </w:pPr>
    </w:p>
    <w:p w:rsidR="00A76A19" w:rsidRPr="006C30AC" w:rsidRDefault="007F2449" w:rsidP="00975BB8">
      <w:pPr>
        <w:bidi/>
        <w:spacing w:line="264" w:lineRule="auto"/>
        <w:rPr>
          <w:rFonts w:asciiTheme="minorHAnsi" w:hAnsiTheme="minorHAnsi"/>
          <w:szCs w:val="22"/>
          <w:lang w:val="en-GB"/>
        </w:rPr>
      </w:pPr>
      <w:r>
        <w:rPr>
          <w:rFonts w:ascii="Arial" w:eastAsia="Arial" w:hAnsi="Arial" w:cs="Arial"/>
          <w:szCs w:val="22"/>
          <w:rtl/>
          <w:lang w:val="en-GB"/>
        </w:rPr>
        <w:t xml:space="preserve">والخطوات أدناه تصف كيفية نقل صادرات إكسل ضمن برنامج </w:t>
      </w:r>
      <w:r>
        <w:rPr>
          <w:rFonts w:ascii="Arial" w:eastAsia="Arial" w:hAnsi="Arial" w:cs="Arial"/>
          <w:szCs w:val="22"/>
          <w:lang w:val="en-GB"/>
        </w:rPr>
        <w:t>SPSS</w:t>
      </w:r>
      <w:r>
        <w:rPr>
          <w:rFonts w:ascii="Arial" w:eastAsia="Arial" w:hAnsi="Arial" w:cs="Arial"/>
          <w:szCs w:val="22"/>
          <w:rtl/>
          <w:lang w:val="en-GB"/>
        </w:rPr>
        <w:t xml:space="preserve"> إلى تقرير نتائج المسح.</w:t>
      </w:r>
    </w:p>
    <w:p w:rsidR="000E2917" w:rsidRPr="006C30AC" w:rsidRDefault="000E2917" w:rsidP="00975BB8">
      <w:pPr>
        <w:bidi/>
        <w:spacing w:line="264" w:lineRule="auto"/>
        <w:rPr>
          <w:rFonts w:asciiTheme="minorHAnsi" w:hAnsiTheme="minorHAnsi"/>
          <w:szCs w:val="22"/>
          <w:lang w:val="en-GB"/>
        </w:rPr>
      </w:pPr>
    </w:p>
    <w:p w:rsidR="000E2917" w:rsidRPr="0003462F" w:rsidRDefault="007F2449" w:rsidP="00975BB8">
      <w:pPr>
        <w:pStyle w:val="Heading2"/>
        <w:bidi/>
        <w:rPr>
          <w:rFonts w:asciiTheme="minorHAnsi" w:hAnsiTheme="minorHAnsi" w:cstheme="minorHAnsi"/>
          <w:i w:val="0"/>
          <w:sz w:val="22"/>
          <w:lang w:val="en-GB"/>
        </w:rPr>
      </w:pPr>
      <w:r>
        <w:rPr>
          <w:rFonts w:eastAsia="Arial"/>
          <w:i w:val="0"/>
          <w:sz w:val="22"/>
          <w:szCs w:val="22"/>
          <w:rtl/>
          <w:lang w:val="en-GB"/>
        </w:rPr>
        <w:t xml:space="preserve">الخطوة </w:t>
      </w:r>
      <w:r>
        <w:rPr>
          <w:rFonts w:eastAsia="Arial"/>
          <w:i w:val="0"/>
          <w:sz w:val="22"/>
          <w:szCs w:val="22"/>
          <w:lang w:val="en-GB"/>
        </w:rPr>
        <w:t>1</w:t>
      </w:r>
      <w:r>
        <w:rPr>
          <w:rFonts w:eastAsia="Arial"/>
          <w:i w:val="0"/>
          <w:sz w:val="22"/>
          <w:szCs w:val="22"/>
          <w:rtl/>
          <w:lang w:val="en-GB"/>
        </w:rPr>
        <w:t xml:space="preserve"> - مواءمة ملفات إكسل في نموذج خطة الجدولة</w:t>
      </w:r>
    </w:p>
    <w:p w:rsidR="000E2917" w:rsidRPr="006C30AC" w:rsidRDefault="000E2917" w:rsidP="00975BB8">
      <w:pPr>
        <w:bidi/>
        <w:spacing w:line="264" w:lineRule="auto"/>
        <w:rPr>
          <w:rFonts w:asciiTheme="minorHAnsi" w:hAnsiTheme="minorHAnsi"/>
          <w:szCs w:val="22"/>
          <w:lang w:val="en-GB"/>
        </w:rPr>
      </w:pPr>
    </w:p>
    <w:p w:rsidR="000E2917" w:rsidRPr="006C30AC" w:rsidRDefault="007F2449" w:rsidP="00975BB8">
      <w:pPr>
        <w:bidi/>
        <w:spacing w:line="264" w:lineRule="auto"/>
        <w:rPr>
          <w:rFonts w:asciiTheme="minorHAnsi" w:hAnsiTheme="minorHAnsi"/>
          <w:szCs w:val="22"/>
          <w:lang w:val="en-GB"/>
        </w:rPr>
      </w:pPr>
      <w:r>
        <w:rPr>
          <w:rFonts w:ascii="Arial" w:eastAsia="Arial" w:hAnsi="Arial" w:cs="Arial"/>
          <w:szCs w:val="22"/>
          <w:rtl/>
          <w:lang w:val="en-GB"/>
        </w:rPr>
        <w:t>قم/قومي بفتح ومواءمة (إذا لم يتم مواءمتها من قبل) جميع الجداول ذات الصلة في ملفات إكسل في نموذج خطة الجدولة (احرص/ي على أخذ نسخة احتياطية من ملفات إكسل في نموذج خطة الجدولة حيث ستقوم/ين بإجراء تغييرات في هذه الملفات)</w:t>
      </w:r>
    </w:p>
    <w:p w:rsidR="000E2917" w:rsidRPr="006C30AC" w:rsidRDefault="000E2917" w:rsidP="00975BB8">
      <w:pPr>
        <w:bidi/>
        <w:spacing w:line="264" w:lineRule="auto"/>
        <w:rPr>
          <w:rFonts w:asciiTheme="minorHAnsi" w:hAnsiTheme="minorHAnsi"/>
          <w:szCs w:val="22"/>
          <w:lang w:val="en-GB"/>
        </w:rPr>
      </w:pPr>
    </w:p>
    <w:p w:rsidR="000E2917" w:rsidRPr="006C30AC" w:rsidRDefault="007F2449" w:rsidP="00975BB8">
      <w:pPr>
        <w:bidi/>
        <w:spacing w:line="264" w:lineRule="auto"/>
        <w:rPr>
          <w:rFonts w:asciiTheme="minorHAnsi" w:hAnsiTheme="minorHAnsi"/>
          <w:szCs w:val="22"/>
          <w:lang w:val="en-GB"/>
        </w:rPr>
      </w:pPr>
      <w:r w:rsidRPr="006C30AC">
        <w:rPr>
          <w:noProof/>
        </w:rPr>
        <w:drawing>
          <wp:inline distT="0" distB="0" distL="0" distR="0" wp14:anchorId="405AF045" wp14:editId="7BC05D62">
            <wp:extent cx="5733415" cy="322326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3415" cy="3223260"/>
                    </a:xfrm>
                    <a:prstGeom prst="rect">
                      <a:avLst/>
                    </a:prstGeom>
                  </pic:spPr>
                </pic:pic>
              </a:graphicData>
            </a:graphic>
          </wp:inline>
        </w:drawing>
      </w:r>
    </w:p>
    <w:p w:rsidR="000E2917" w:rsidRPr="006C30AC" w:rsidRDefault="000E2917" w:rsidP="00975BB8">
      <w:pPr>
        <w:bidi/>
        <w:spacing w:line="264" w:lineRule="auto"/>
        <w:rPr>
          <w:rFonts w:asciiTheme="minorHAnsi" w:hAnsiTheme="minorHAnsi"/>
          <w:szCs w:val="22"/>
          <w:lang w:val="en-GB"/>
        </w:rPr>
      </w:pPr>
    </w:p>
    <w:p w:rsidR="000E2917" w:rsidRPr="006C30AC" w:rsidRDefault="007F2449" w:rsidP="00591269">
      <w:pPr>
        <w:bidi/>
        <w:spacing w:line="264" w:lineRule="auto"/>
        <w:rPr>
          <w:rFonts w:asciiTheme="minorHAnsi" w:hAnsiTheme="minorHAnsi"/>
          <w:szCs w:val="22"/>
          <w:lang w:val="en-GB"/>
        </w:rPr>
      </w:pPr>
      <w:r>
        <w:rPr>
          <w:rFonts w:ascii="Arial" w:eastAsia="Arial" w:hAnsi="Arial" w:cs="Arial"/>
          <w:szCs w:val="22"/>
          <w:rtl/>
          <w:lang w:val="en-GB"/>
        </w:rPr>
        <w:t>وقد تكون المواءمة المطلوبة للجدول في بعض ملفات النموذج بسيطة جداً لبعض الجداول، بينما قد تكون صعبة جداً لملفات أخرى.</w:t>
      </w:r>
      <w:r>
        <w:rPr>
          <w:rFonts w:ascii="Arial" w:eastAsia="Arial" w:hAnsi="Arial" w:cs="Arial"/>
          <w:szCs w:val="22"/>
          <w:lang w:val="en-GB"/>
        </w:rPr>
        <w:t xml:space="preserve"> </w:t>
      </w:r>
      <w:r>
        <w:rPr>
          <w:rFonts w:ascii="Arial" w:eastAsia="Arial" w:hAnsi="Arial" w:cs="Arial"/>
          <w:szCs w:val="22"/>
          <w:rtl/>
          <w:lang w:val="en-GB"/>
        </w:rPr>
        <w:t>وقد يجب عليك إضافة أو حذف بعض الصفوف أو الأعمدة لتتوافق مع الفئات الموجودة في مؤشراتك.</w:t>
      </w:r>
      <w:r>
        <w:rPr>
          <w:rFonts w:ascii="Arial" w:eastAsia="Arial" w:hAnsi="Arial" w:cs="Arial"/>
          <w:szCs w:val="22"/>
          <w:lang w:val="en-GB"/>
        </w:rPr>
        <w:t xml:space="preserve"> </w:t>
      </w:r>
      <w:r>
        <w:rPr>
          <w:rFonts w:ascii="Arial" w:eastAsia="Arial" w:hAnsi="Arial" w:cs="Arial"/>
          <w:szCs w:val="22"/>
          <w:rtl/>
          <w:lang w:val="en-GB"/>
        </w:rPr>
        <w:t xml:space="preserve">على سبيل المثال، قد </w:t>
      </w:r>
      <w:r>
        <w:rPr>
          <w:rFonts w:ascii="Arial" w:eastAsia="Arial" w:hAnsi="Arial" w:cs="Arial"/>
          <w:szCs w:val="22"/>
          <w:rtl/>
          <w:lang w:val="en-GB"/>
        </w:rPr>
        <w:lastRenderedPageBreak/>
        <w:t xml:space="preserve">تحتاج/ين إلى إدخال صفوف خاصة بأقاليمك أو قد تحتاج/ين إلى إدخال عمود إضافي في جدول توزيع النسب المئوية لعرض فئة </w:t>
      </w:r>
      <w:r w:rsidR="00591269">
        <w:rPr>
          <w:rFonts w:ascii="Arial" w:eastAsia="Arial" w:hAnsi="Arial" w:cs="Arial" w:hint="cs"/>
          <w:szCs w:val="22"/>
          <w:rtl/>
          <w:lang w:val="en-GB"/>
        </w:rPr>
        <w:t>"</w:t>
      </w:r>
      <w:r>
        <w:rPr>
          <w:rFonts w:ascii="Arial" w:eastAsia="Arial" w:hAnsi="Arial" w:cs="Arial"/>
          <w:szCs w:val="22"/>
          <w:rtl/>
          <w:lang w:val="en-GB"/>
        </w:rPr>
        <w:t>إجابة ناقصة/لا أعرف</w:t>
      </w:r>
      <w:r w:rsidR="00591269">
        <w:rPr>
          <w:rFonts w:ascii="Arial" w:eastAsia="Arial" w:hAnsi="Arial" w:cs="Arial" w:hint="cs"/>
          <w:szCs w:val="22"/>
          <w:rtl/>
          <w:lang w:val="en-GB"/>
        </w:rPr>
        <w:t>"</w:t>
      </w:r>
      <w:r>
        <w:rPr>
          <w:rFonts w:ascii="Arial" w:eastAsia="Arial" w:hAnsi="Arial" w:cs="Arial"/>
          <w:szCs w:val="22"/>
          <w:rtl/>
          <w:lang w:val="en-GB"/>
        </w:rPr>
        <w:t>.</w:t>
      </w:r>
    </w:p>
    <w:p w:rsidR="000E2917" w:rsidRPr="006C30AC" w:rsidRDefault="000E2917" w:rsidP="00975BB8">
      <w:pPr>
        <w:bidi/>
        <w:spacing w:line="264" w:lineRule="auto"/>
        <w:rPr>
          <w:rFonts w:asciiTheme="minorHAnsi" w:hAnsiTheme="minorHAnsi"/>
          <w:szCs w:val="22"/>
          <w:lang w:val="en-GB"/>
        </w:rPr>
      </w:pPr>
    </w:p>
    <w:p w:rsidR="000E2917" w:rsidRPr="0003462F" w:rsidRDefault="007F2449" w:rsidP="00975BB8">
      <w:pPr>
        <w:pStyle w:val="Heading2"/>
        <w:bidi/>
        <w:rPr>
          <w:rFonts w:asciiTheme="minorHAnsi" w:hAnsiTheme="minorHAnsi" w:cstheme="minorHAnsi"/>
          <w:i w:val="0"/>
          <w:sz w:val="22"/>
          <w:lang w:val="en-GB"/>
        </w:rPr>
      </w:pPr>
      <w:r>
        <w:rPr>
          <w:rFonts w:eastAsia="Arial"/>
          <w:i w:val="0"/>
          <w:sz w:val="22"/>
          <w:szCs w:val="22"/>
          <w:rtl/>
          <w:lang w:val="en-GB"/>
        </w:rPr>
        <w:t xml:space="preserve">الخطوة </w:t>
      </w:r>
      <w:r>
        <w:rPr>
          <w:rFonts w:eastAsia="Arial"/>
          <w:i w:val="0"/>
          <w:sz w:val="22"/>
          <w:szCs w:val="22"/>
          <w:lang w:val="en-GB"/>
        </w:rPr>
        <w:t>2</w:t>
      </w:r>
      <w:r>
        <w:rPr>
          <w:rFonts w:eastAsia="Arial"/>
          <w:i w:val="0"/>
          <w:sz w:val="22"/>
          <w:szCs w:val="22"/>
          <w:rtl/>
          <w:lang w:val="en-GB"/>
        </w:rPr>
        <w:t xml:space="preserve"> - من ملفات تصدير إكسل في برنامج </w:t>
      </w:r>
      <w:r>
        <w:rPr>
          <w:rFonts w:eastAsia="Arial"/>
          <w:i w:val="0"/>
          <w:sz w:val="22"/>
          <w:szCs w:val="22"/>
          <w:lang w:val="en-GB"/>
        </w:rPr>
        <w:t>SPSS</w:t>
      </w:r>
      <w:r>
        <w:rPr>
          <w:rFonts w:eastAsia="Arial"/>
          <w:i w:val="0"/>
          <w:sz w:val="22"/>
          <w:szCs w:val="22"/>
          <w:rtl/>
          <w:lang w:val="en-GB"/>
        </w:rPr>
        <w:t xml:space="preserve"> إلى ملفات إكسل في خطة الجدولة</w:t>
      </w:r>
    </w:p>
    <w:p w:rsidR="000E2917" w:rsidRPr="006C30AC" w:rsidRDefault="000E2917" w:rsidP="00975BB8">
      <w:pPr>
        <w:bidi/>
        <w:spacing w:line="264" w:lineRule="auto"/>
        <w:rPr>
          <w:rFonts w:asciiTheme="minorHAnsi" w:hAnsiTheme="minorHAnsi"/>
          <w:szCs w:val="22"/>
          <w:lang w:val="en-GB"/>
        </w:rPr>
      </w:pPr>
    </w:p>
    <w:p w:rsidR="000E2917" w:rsidRPr="006C30AC" w:rsidRDefault="007F2449" w:rsidP="00975BB8">
      <w:pPr>
        <w:bidi/>
        <w:spacing w:line="264" w:lineRule="auto"/>
        <w:rPr>
          <w:rFonts w:asciiTheme="minorHAnsi" w:hAnsiTheme="minorHAnsi"/>
          <w:szCs w:val="22"/>
          <w:lang w:val="en-GB"/>
        </w:rPr>
      </w:pPr>
      <w:r>
        <w:rPr>
          <w:rFonts w:ascii="Arial" w:eastAsia="Arial" w:hAnsi="Arial" w:cs="Arial"/>
          <w:szCs w:val="22"/>
          <w:rtl/>
          <w:lang w:val="en-GB"/>
        </w:rPr>
        <w:t xml:space="preserve">قم/قومي باختيار منطقة لنسخها من </w:t>
      </w:r>
      <w:r>
        <w:rPr>
          <w:rFonts w:ascii="Arial" w:eastAsia="Arial" w:hAnsi="Arial" w:cs="Arial"/>
          <w:szCs w:val="22"/>
          <w:u w:val="single"/>
          <w:rtl/>
          <w:lang w:val="en-GB"/>
        </w:rPr>
        <w:t>جدول تصدير إكسل</w:t>
      </w:r>
      <w:r>
        <w:rPr>
          <w:rFonts w:ascii="Arial" w:eastAsia="Arial" w:hAnsi="Arial" w:cs="Arial"/>
          <w:szCs w:val="22"/>
          <w:rtl/>
          <w:lang w:val="en-GB"/>
        </w:rPr>
        <w:t xml:space="preserve"> مع البيانات الخاصة بملف النموذج.</w:t>
      </w:r>
    </w:p>
    <w:p w:rsidR="000E2917" w:rsidRPr="006C30AC" w:rsidRDefault="000E2917" w:rsidP="00975BB8">
      <w:pPr>
        <w:bidi/>
        <w:spacing w:line="264" w:lineRule="auto"/>
        <w:rPr>
          <w:rFonts w:asciiTheme="minorHAnsi" w:hAnsiTheme="minorHAnsi"/>
          <w:szCs w:val="22"/>
          <w:lang w:val="en-GB"/>
        </w:rPr>
      </w:pPr>
    </w:p>
    <w:p w:rsidR="000E2917" w:rsidRPr="006C30AC" w:rsidRDefault="007F2449" w:rsidP="00975BB8">
      <w:pPr>
        <w:bidi/>
        <w:spacing w:line="264" w:lineRule="auto"/>
        <w:rPr>
          <w:rFonts w:asciiTheme="minorHAnsi" w:hAnsiTheme="minorHAnsi"/>
          <w:szCs w:val="22"/>
          <w:lang w:val="en-GB"/>
        </w:rPr>
      </w:pPr>
      <w:r w:rsidRPr="006C30AC">
        <w:rPr>
          <w:noProof/>
        </w:rPr>
        <w:drawing>
          <wp:inline distT="0" distB="0" distL="0" distR="0" wp14:anchorId="1DCB7309" wp14:editId="2108F278">
            <wp:extent cx="5733415" cy="3223260"/>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524735" name=""/>
                    <pic:cNvPicPr/>
                  </pic:nvPicPr>
                  <pic:blipFill>
                    <a:blip r:embed="rId18"/>
                    <a:stretch>
                      <a:fillRect/>
                    </a:stretch>
                  </pic:blipFill>
                  <pic:spPr>
                    <a:xfrm>
                      <a:off x="0" y="0"/>
                      <a:ext cx="5733415" cy="3223260"/>
                    </a:xfrm>
                    <a:prstGeom prst="rect">
                      <a:avLst/>
                    </a:prstGeom>
                  </pic:spPr>
                </pic:pic>
              </a:graphicData>
            </a:graphic>
          </wp:inline>
        </w:drawing>
      </w:r>
    </w:p>
    <w:p w:rsidR="000E2917" w:rsidRPr="006C30AC" w:rsidRDefault="000E2917" w:rsidP="00975BB8">
      <w:pPr>
        <w:bidi/>
        <w:spacing w:line="264" w:lineRule="auto"/>
        <w:rPr>
          <w:rFonts w:asciiTheme="minorHAnsi" w:hAnsiTheme="minorHAnsi"/>
          <w:szCs w:val="22"/>
          <w:lang w:val="en-GB"/>
        </w:rPr>
      </w:pPr>
    </w:p>
    <w:p w:rsidR="000E2917" w:rsidRPr="006C30AC" w:rsidRDefault="007F2449" w:rsidP="00975BB8">
      <w:pPr>
        <w:bidi/>
        <w:spacing w:line="264" w:lineRule="auto"/>
        <w:rPr>
          <w:rFonts w:asciiTheme="minorHAnsi" w:hAnsiTheme="minorHAnsi"/>
          <w:szCs w:val="22"/>
          <w:lang w:val="en-GB"/>
        </w:rPr>
      </w:pPr>
      <w:r>
        <w:rPr>
          <w:rFonts w:ascii="Arial" w:eastAsia="Arial" w:hAnsi="Arial" w:cs="Arial"/>
          <w:szCs w:val="22"/>
          <w:rtl/>
          <w:lang w:val="en-GB"/>
        </w:rPr>
        <w:t xml:space="preserve">وبما أن نموذج الجدول منسّق بشكل مختلف عن جدول تصدير إكسل في برنامج </w:t>
      </w:r>
      <w:r>
        <w:rPr>
          <w:rFonts w:ascii="Arial" w:eastAsia="Arial" w:hAnsi="Arial" w:cs="Arial"/>
          <w:szCs w:val="22"/>
          <w:lang w:val="en-GB"/>
        </w:rPr>
        <w:t>SPSS</w:t>
      </w:r>
      <w:r>
        <w:rPr>
          <w:rFonts w:ascii="Arial" w:eastAsia="Arial" w:hAnsi="Arial" w:cs="Arial"/>
          <w:szCs w:val="22"/>
          <w:rtl/>
          <w:lang w:val="en-GB"/>
        </w:rPr>
        <w:t>، يجب عليك نسخ ولصق مجموعات الخلايا عدة مرات.</w:t>
      </w:r>
    </w:p>
    <w:p w:rsidR="000E2917" w:rsidRPr="006C30AC" w:rsidRDefault="000E2917" w:rsidP="00975BB8">
      <w:pPr>
        <w:bidi/>
        <w:spacing w:line="264" w:lineRule="auto"/>
        <w:rPr>
          <w:rFonts w:asciiTheme="minorHAnsi" w:hAnsiTheme="minorHAnsi"/>
          <w:szCs w:val="22"/>
          <w:lang w:val="en-GB"/>
        </w:rPr>
      </w:pPr>
    </w:p>
    <w:p w:rsidR="000E2917" w:rsidRPr="006C30AC" w:rsidRDefault="007F2449" w:rsidP="00975BB8">
      <w:pPr>
        <w:bidi/>
        <w:spacing w:line="264" w:lineRule="auto"/>
        <w:rPr>
          <w:rFonts w:asciiTheme="minorHAnsi" w:hAnsiTheme="minorHAnsi"/>
          <w:szCs w:val="22"/>
          <w:lang w:val="en-GB"/>
        </w:rPr>
      </w:pPr>
      <w:r>
        <w:rPr>
          <w:rFonts w:ascii="Arial" w:eastAsia="Arial" w:hAnsi="Arial" w:cs="Arial"/>
          <w:szCs w:val="22"/>
          <w:rtl/>
          <w:lang w:val="en-GB"/>
        </w:rPr>
        <w:t xml:space="preserve">والآن، انتقل/ي إلى </w:t>
      </w:r>
      <w:r>
        <w:rPr>
          <w:rFonts w:ascii="Arial" w:eastAsia="Arial" w:hAnsi="Arial" w:cs="Arial"/>
          <w:szCs w:val="22"/>
          <w:u w:val="single"/>
          <w:rtl/>
          <w:lang w:val="en-GB"/>
        </w:rPr>
        <w:t>ملف نموذج إكسل</w:t>
      </w:r>
      <w:r>
        <w:rPr>
          <w:rFonts w:ascii="Arial" w:eastAsia="Arial" w:hAnsi="Arial" w:cs="Arial"/>
          <w:szCs w:val="22"/>
          <w:rtl/>
          <w:lang w:val="en-GB"/>
        </w:rPr>
        <w:t xml:space="preserve"> وانقر/ي على الزر الأيمن في الفأرة قم/قومي بلصق ما حددته/حددتيه في الخلية المناسبة (وهي هنا </w:t>
      </w:r>
      <w:r>
        <w:rPr>
          <w:rFonts w:ascii="Arial" w:eastAsia="Arial" w:hAnsi="Arial" w:cs="Arial"/>
          <w:szCs w:val="22"/>
          <w:lang w:val="en-GB"/>
        </w:rPr>
        <w:t>B7</w:t>
      </w:r>
      <w:r>
        <w:rPr>
          <w:rFonts w:ascii="Arial" w:eastAsia="Arial" w:hAnsi="Arial" w:cs="Arial"/>
          <w:szCs w:val="22"/>
          <w:rtl/>
          <w:lang w:val="en-GB"/>
        </w:rPr>
        <w:t>).</w:t>
      </w:r>
    </w:p>
    <w:p w:rsidR="000E2917" w:rsidRPr="006C30AC" w:rsidRDefault="000E2917" w:rsidP="00975BB8">
      <w:pPr>
        <w:bidi/>
        <w:spacing w:line="264" w:lineRule="auto"/>
        <w:rPr>
          <w:rFonts w:asciiTheme="minorHAnsi" w:hAnsiTheme="minorHAnsi"/>
          <w:szCs w:val="22"/>
          <w:lang w:val="en-GB"/>
        </w:rPr>
      </w:pPr>
    </w:p>
    <w:p w:rsidR="000E2917" w:rsidRPr="006C30AC" w:rsidRDefault="007F2449" w:rsidP="00975BB8">
      <w:pPr>
        <w:bidi/>
        <w:spacing w:line="264" w:lineRule="auto"/>
        <w:rPr>
          <w:rFonts w:asciiTheme="minorHAnsi" w:hAnsiTheme="minorHAnsi"/>
          <w:szCs w:val="22"/>
          <w:lang w:val="en-GB"/>
        </w:rPr>
      </w:pPr>
      <w:r w:rsidRPr="006C30AC">
        <w:rPr>
          <w:noProof/>
        </w:rPr>
        <w:lastRenderedPageBreak/>
        <w:drawing>
          <wp:inline distT="0" distB="0" distL="0" distR="0" wp14:anchorId="6F4AA308" wp14:editId="1D5D6803">
            <wp:extent cx="5733415" cy="3223260"/>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514734" name=""/>
                    <pic:cNvPicPr/>
                  </pic:nvPicPr>
                  <pic:blipFill>
                    <a:blip r:embed="rId19"/>
                    <a:stretch>
                      <a:fillRect/>
                    </a:stretch>
                  </pic:blipFill>
                  <pic:spPr>
                    <a:xfrm>
                      <a:off x="0" y="0"/>
                      <a:ext cx="5733415" cy="3223260"/>
                    </a:xfrm>
                    <a:prstGeom prst="rect">
                      <a:avLst/>
                    </a:prstGeom>
                  </pic:spPr>
                </pic:pic>
              </a:graphicData>
            </a:graphic>
          </wp:inline>
        </w:drawing>
      </w:r>
    </w:p>
    <w:p w:rsidR="000E2917" w:rsidRPr="006C30AC" w:rsidRDefault="000E2917" w:rsidP="00975BB8">
      <w:pPr>
        <w:bidi/>
        <w:spacing w:line="264" w:lineRule="auto"/>
        <w:rPr>
          <w:rFonts w:asciiTheme="minorHAnsi" w:hAnsiTheme="minorHAnsi"/>
          <w:szCs w:val="22"/>
          <w:lang w:val="en-GB"/>
        </w:rPr>
      </w:pPr>
    </w:p>
    <w:p w:rsidR="000E2917" w:rsidRPr="006C30AC" w:rsidRDefault="007F2449" w:rsidP="00591269">
      <w:pPr>
        <w:bidi/>
        <w:spacing w:line="264" w:lineRule="auto"/>
        <w:rPr>
          <w:rFonts w:asciiTheme="minorHAnsi" w:hAnsiTheme="minorHAnsi"/>
          <w:szCs w:val="22"/>
          <w:lang w:val="en-GB"/>
        </w:rPr>
      </w:pPr>
      <w:r>
        <w:rPr>
          <w:rFonts w:ascii="Arial" w:eastAsia="Arial" w:hAnsi="Arial" w:cs="Arial"/>
          <w:szCs w:val="22"/>
          <w:rtl/>
          <w:lang w:val="en-GB"/>
        </w:rPr>
        <w:t xml:space="preserve">يرجى ملاحظة أن منطقة النسب المئوية/الأرقام التي تقوم/ين </w:t>
      </w:r>
      <w:r w:rsidR="00591269">
        <w:rPr>
          <w:rFonts w:ascii="Arial" w:eastAsia="Arial" w:hAnsi="Arial" w:cs="Arial" w:hint="cs"/>
          <w:szCs w:val="22"/>
          <w:rtl/>
          <w:lang w:val="en-GB"/>
        </w:rPr>
        <w:t>"</w:t>
      </w:r>
      <w:r>
        <w:rPr>
          <w:rFonts w:ascii="Arial" w:eastAsia="Arial" w:hAnsi="Arial" w:cs="Arial"/>
          <w:szCs w:val="22"/>
          <w:rtl/>
          <w:lang w:val="en-GB"/>
        </w:rPr>
        <w:t>بنسخها</w:t>
      </w:r>
      <w:r w:rsidR="00591269">
        <w:rPr>
          <w:rFonts w:ascii="Arial" w:eastAsia="Arial" w:hAnsi="Arial" w:cs="Arial" w:hint="cs"/>
          <w:szCs w:val="22"/>
          <w:rtl/>
          <w:lang w:val="en-GB"/>
        </w:rPr>
        <w:t>"</w:t>
      </w:r>
      <w:r>
        <w:rPr>
          <w:rFonts w:ascii="Arial" w:eastAsia="Arial" w:hAnsi="Arial" w:cs="Arial"/>
          <w:szCs w:val="22"/>
          <w:rtl/>
          <w:lang w:val="en-GB"/>
        </w:rPr>
        <w:t xml:space="preserve"> قد لا تنطبق بشكل كامل على المنطقة التي تريد/ين لصقها فيها.</w:t>
      </w:r>
      <w:r>
        <w:rPr>
          <w:rFonts w:ascii="Arial" w:eastAsia="Arial" w:hAnsi="Arial" w:cs="Arial"/>
          <w:szCs w:val="22"/>
          <w:lang w:val="en-GB"/>
        </w:rPr>
        <w:t xml:space="preserve"> </w:t>
      </w:r>
      <w:r>
        <w:rPr>
          <w:rFonts w:ascii="Arial" w:eastAsia="Arial" w:hAnsi="Arial" w:cs="Arial"/>
          <w:szCs w:val="22"/>
          <w:rtl/>
          <w:lang w:val="en-GB"/>
        </w:rPr>
        <w:t xml:space="preserve">وفي هذا المثال، وبسبب الصفوف الإضافية (أي صفّ </w:t>
      </w:r>
      <w:r w:rsidR="00591269">
        <w:rPr>
          <w:rFonts w:ascii="Arial" w:eastAsia="Arial" w:hAnsi="Arial" w:cs="Arial" w:hint="cs"/>
          <w:szCs w:val="22"/>
          <w:rtl/>
          <w:lang w:val="en-GB"/>
        </w:rPr>
        <w:t>"</w:t>
      </w:r>
      <w:r>
        <w:rPr>
          <w:rFonts w:ascii="Arial" w:eastAsia="Arial" w:hAnsi="Arial" w:cs="Arial"/>
          <w:szCs w:val="22"/>
          <w:rtl/>
          <w:lang w:val="en-GB"/>
        </w:rPr>
        <w:t>الأسر المعيشية</w:t>
      </w:r>
      <w:r w:rsidR="00591269">
        <w:rPr>
          <w:rFonts w:ascii="Arial" w:eastAsia="Arial" w:hAnsi="Arial" w:cs="Arial" w:hint="cs"/>
          <w:szCs w:val="22"/>
          <w:rtl/>
          <w:lang w:val="en-GB"/>
        </w:rPr>
        <w:t>"</w:t>
      </w:r>
      <w:r>
        <w:rPr>
          <w:rFonts w:ascii="Arial" w:eastAsia="Arial" w:hAnsi="Arial" w:cs="Arial"/>
          <w:szCs w:val="22"/>
          <w:rtl/>
          <w:lang w:val="en-GB"/>
        </w:rPr>
        <w:t xml:space="preserve"> والأعمدة (العمود بين </w:t>
      </w:r>
      <w:r w:rsidR="00591269">
        <w:rPr>
          <w:rFonts w:ascii="Arial" w:eastAsia="Arial" w:hAnsi="Arial" w:cs="Arial"/>
          <w:szCs w:val="22"/>
          <w:rtl/>
          <w:lang w:val="en-GB"/>
        </w:rPr>
        <w:t>“</w:t>
      </w:r>
      <w:r>
        <w:rPr>
          <w:rFonts w:ascii="Arial" w:eastAsia="Arial" w:hAnsi="Arial" w:cs="Arial"/>
          <w:szCs w:val="22"/>
          <w:rtl/>
          <w:lang w:val="en-GB"/>
        </w:rPr>
        <w:t xml:space="preserve">المناطق الريفية” و”الإقليم </w:t>
      </w:r>
      <w:r>
        <w:rPr>
          <w:rFonts w:ascii="Arial" w:eastAsia="Arial" w:hAnsi="Arial" w:cs="Arial"/>
          <w:szCs w:val="22"/>
          <w:lang w:val="en-GB"/>
        </w:rPr>
        <w:t>1</w:t>
      </w:r>
      <w:r>
        <w:rPr>
          <w:rFonts w:ascii="Arial" w:eastAsia="Arial" w:hAnsi="Arial" w:cs="Arial"/>
          <w:szCs w:val="22"/>
          <w:rtl/>
          <w:lang w:val="en-GB"/>
        </w:rPr>
        <w:t>”) في ملف النموذج، يجب عليك إجراء عملية النسخ واللصق هذه عدة مرات.</w:t>
      </w:r>
    </w:p>
    <w:p w:rsidR="000E2917" w:rsidRPr="006C30AC" w:rsidRDefault="000E2917" w:rsidP="00975BB8">
      <w:pPr>
        <w:bidi/>
        <w:spacing w:line="264" w:lineRule="auto"/>
        <w:rPr>
          <w:rFonts w:asciiTheme="minorHAnsi" w:hAnsiTheme="minorHAnsi"/>
          <w:szCs w:val="22"/>
          <w:lang w:val="en-GB"/>
        </w:rPr>
      </w:pPr>
    </w:p>
    <w:p w:rsidR="000E2917" w:rsidRPr="006C30AC" w:rsidRDefault="007F2449" w:rsidP="00975BB8">
      <w:pPr>
        <w:tabs>
          <w:tab w:val="right" w:pos="9029"/>
        </w:tabs>
        <w:bidi/>
        <w:spacing w:line="264" w:lineRule="auto"/>
        <w:rPr>
          <w:rFonts w:asciiTheme="minorHAnsi" w:hAnsiTheme="minorHAnsi"/>
          <w:szCs w:val="22"/>
          <w:lang w:val="en-GB"/>
        </w:rPr>
      </w:pPr>
      <w:r>
        <w:rPr>
          <w:rFonts w:ascii="Arial" w:eastAsia="Arial" w:hAnsi="Arial" w:cs="Arial"/>
          <w:szCs w:val="22"/>
          <w:rtl/>
          <w:lang w:val="en-GB"/>
        </w:rPr>
        <w:t>تلميح:</w:t>
      </w:r>
      <w:r>
        <w:rPr>
          <w:rFonts w:ascii="Arial" w:eastAsia="Arial" w:hAnsi="Arial" w:cs="Arial"/>
          <w:szCs w:val="22"/>
          <w:lang w:val="en-GB"/>
        </w:rPr>
        <w:t xml:space="preserve"> </w:t>
      </w:r>
      <w:r>
        <w:rPr>
          <w:rFonts w:ascii="Arial" w:eastAsia="Arial" w:hAnsi="Arial" w:cs="Arial"/>
          <w:szCs w:val="22"/>
          <w:rtl/>
          <w:lang w:val="en-GB"/>
        </w:rPr>
        <w:t xml:space="preserve">يمكنك أيضاً استخدام ميزة </w:t>
      </w:r>
      <w:r w:rsidR="00591269">
        <w:rPr>
          <w:rFonts w:ascii="Arial" w:eastAsia="Arial" w:hAnsi="Arial" w:cs="Arial"/>
          <w:szCs w:val="22"/>
          <w:rtl/>
          <w:lang w:val="en-GB"/>
        </w:rPr>
        <w:t>“</w:t>
      </w:r>
      <w:r>
        <w:rPr>
          <w:rFonts w:ascii="Arial" w:eastAsia="Arial" w:hAnsi="Arial" w:cs="Arial"/>
          <w:szCs w:val="22"/>
          <w:rtl/>
          <w:lang w:val="en-GB"/>
        </w:rPr>
        <w:t>لصق خاص…لا حدود (</w:t>
      </w:r>
      <w:r>
        <w:rPr>
          <w:rFonts w:ascii="Arial" w:eastAsia="Arial" w:hAnsi="Arial" w:cs="Arial"/>
          <w:szCs w:val="22"/>
          <w:lang w:val="en-GB"/>
        </w:rPr>
        <w:t>Paste Speciall …No Borders</w:t>
      </w:r>
      <w:r>
        <w:rPr>
          <w:rFonts w:ascii="Arial" w:eastAsia="Arial" w:hAnsi="Arial" w:cs="Arial"/>
          <w:szCs w:val="22"/>
          <w:rtl/>
          <w:lang w:val="en-GB"/>
        </w:rPr>
        <w:t>)” وهي ميزة تقلل في بعض الأحيان من جهد التنسيق.</w:t>
      </w:r>
    </w:p>
    <w:p w:rsidR="000E2917" w:rsidRPr="006C30AC" w:rsidRDefault="007F2449" w:rsidP="00975BB8">
      <w:pPr>
        <w:bidi/>
        <w:spacing w:line="264" w:lineRule="auto"/>
        <w:rPr>
          <w:rFonts w:asciiTheme="minorHAnsi" w:hAnsiTheme="minorHAnsi"/>
          <w:szCs w:val="22"/>
          <w:lang w:val="en-GB"/>
        </w:rPr>
      </w:pPr>
      <w:r>
        <w:rPr>
          <w:rFonts w:ascii="Arial" w:eastAsia="Arial" w:hAnsi="Arial" w:cs="Arial"/>
          <w:szCs w:val="22"/>
          <w:rtl/>
          <w:lang w:val="en-GB"/>
        </w:rPr>
        <w:t>كرّر/ي هذه الخطوة لباقي أجزاء الجدول.</w:t>
      </w:r>
    </w:p>
    <w:p w:rsidR="000E2917" w:rsidRPr="006C30AC" w:rsidRDefault="000E2917" w:rsidP="00975BB8">
      <w:pPr>
        <w:bidi/>
        <w:spacing w:line="264" w:lineRule="auto"/>
        <w:rPr>
          <w:rFonts w:asciiTheme="minorHAnsi" w:hAnsiTheme="minorHAnsi"/>
          <w:szCs w:val="22"/>
          <w:lang w:val="en-GB"/>
        </w:rPr>
      </w:pPr>
    </w:p>
    <w:p w:rsidR="000E2917" w:rsidRPr="006C30AC" w:rsidRDefault="007F2449" w:rsidP="00975BB8">
      <w:pPr>
        <w:bidi/>
        <w:spacing w:line="264" w:lineRule="auto"/>
        <w:rPr>
          <w:rFonts w:asciiTheme="minorHAnsi" w:hAnsiTheme="minorHAnsi"/>
          <w:szCs w:val="22"/>
          <w:lang w:val="en-GB"/>
        </w:rPr>
      </w:pPr>
      <w:r w:rsidRPr="006C30AC">
        <w:rPr>
          <w:noProof/>
        </w:rPr>
        <w:drawing>
          <wp:inline distT="0" distB="0" distL="0" distR="0" wp14:anchorId="236C098B" wp14:editId="02B6D3CB">
            <wp:extent cx="5733415" cy="3223260"/>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871290" name=""/>
                    <pic:cNvPicPr/>
                  </pic:nvPicPr>
                  <pic:blipFill>
                    <a:blip r:embed="rId20"/>
                    <a:stretch>
                      <a:fillRect/>
                    </a:stretch>
                  </pic:blipFill>
                  <pic:spPr>
                    <a:xfrm>
                      <a:off x="0" y="0"/>
                      <a:ext cx="5733415" cy="3223260"/>
                    </a:xfrm>
                    <a:prstGeom prst="rect">
                      <a:avLst/>
                    </a:prstGeom>
                  </pic:spPr>
                </pic:pic>
              </a:graphicData>
            </a:graphic>
          </wp:inline>
        </w:drawing>
      </w:r>
    </w:p>
    <w:p w:rsidR="000E2917" w:rsidRPr="006C30AC" w:rsidRDefault="000E2917" w:rsidP="00975BB8">
      <w:pPr>
        <w:bidi/>
        <w:spacing w:line="264" w:lineRule="auto"/>
        <w:rPr>
          <w:rFonts w:asciiTheme="minorHAnsi" w:hAnsiTheme="minorHAnsi"/>
          <w:szCs w:val="22"/>
          <w:lang w:val="en-GB"/>
        </w:rPr>
      </w:pPr>
    </w:p>
    <w:p w:rsidR="000E2917" w:rsidRPr="0003462F" w:rsidRDefault="007F2449" w:rsidP="00975BB8">
      <w:pPr>
        <w:pStyle w:val="Heading2"/>
        <w:bidi/>
        <w:rPr>
          <w:rFonts w:asciiTheme="minorHAnsi" w:hAnsiTheme="minorHAnsi" w:cstheme="minorHAnsi"/>
          <w:i w:val="0"/>
          <w:sz w:val="22"/>
          <w:lang w:val="en-GB"/>
        </w:rPr>
      </w:pPr>
      <w:r>
        <w:rPr>
          <w:rFonts w:eastAsia="Arial"/>
          <w:i w:val="0"/>
          <w:sz w:val="22"/>
          <w:szCs w:val="22"/>
          <w:rtl/>
          <w:lang w:val="en-GB"/>
        </w:rPr>
        <w:t xml:space="preserve">الخطو </w:t>
      </w:r>
      <w:r>
        <w:rPr>
          <w:rFonts w:eastAsia="Arial"/>
          <w:i w:val="0"/>
          <w:sz w:val="22"/>
          <w:szCs w:val="22"/>
          <w:lang w:val="en-GB"/>
        </w:rPr>
        <w:t>3</w:t>
      </w:r>
      <w:r>
        <w:rPr>
          <w:rFonts w:eastAsia="Arial"/>
          <w:i w:val="0"/>
          <w:sz w:val="22"/>
          <w:szCs w:val="22"/>
          <w:rtl/>
          <w:lang w:val="en-GB"/>
        </w:rPr>
        <w:t xml:space="preserve"> - تنسيق الجدول الذي تم مواءمته</w:t>
      </w:r>
    </w:p>
    <w:p w:rsidR="000E2917" w:rsidRPr="006C30AC" w:rsidRDefault="000E2917" w:rsidP="00975BB8">
      <w:pPr>
        <w:bidi/>
        <w:spacing w:line="264" w:lineRule="auto"/>
        <w:rPr>
          <w:rFonts w:asciiTheme="minorHAnsi" w:hAnsiTheme="minorHAnsi"/>
          <w:szCs w:val="22"/>
          <w:lang w:val="en-GB"/>
        </w:rPr>
      </w:pPr>
    </w:p>
    <w:p w:rsidR="000E2917" w:rsidRPr="006C30AC" w:rsidRDefault="007F2449" w:rsidP="00975BB8">
      <w:pPr>
        <w:bidi/>
        <w:spacing w:line="264" w:lineRule="auto"/>
        <w:rPr>
          <w:rFonts w:asciiTheme="minorHAnsi" w:hAnsiTheme="minorHAnsi"/>
          <w:szCs w:val="22"/>
          <w:lang w:val="en-GB"/>
        </w:rPr>
      </w:pPr>
      <w:r>
        <w:rPr>
          <w:rFonts w:ascii="Arial" w:eastAsia="Arial" w:hAnsi="Arial" w:cs="Arial"/>
          <w:szCs w:val="22"/>
          <w:rtl/>
          <w:lang w:val="en-GB"/>
        </w:rPr>
        <w:lastRenderedPageBreak/>
        <w:t>في نهاية سلسلة عمليات النسخ واللصق، ستبدو ورقة عمل إكسل في خطة الجدول كهذه.</w:t>
      </w:r>
    </w:p>
    <w:p w:rsidR="000E2917" w:rsidRPr="006C30AC" w:rsidRDefault="000E2917" w:rsidP="00975BB8">
      <w:pPr>
        <w:bidi/>
        <w:spacing w:line="264" w:lineRule="auto"/>
        <w:rPr>
          <w:rFonts w:asciiTheme="minorHAnsi" w:hAnsiTheme="minorHAnsi"/>
          <w:szCs w:val="22"/>
          <w:lang w:val="en-GB"/>
        </w:rPr>
      </w:pPr>
    </w:p>
    <w:p w:rsidR="000E2917" w:rsidRPr="006C30AC" w:rsidRDefault="007F2449" w:rsidP="00975BB8">
      <w:pPr>
        <w:bidi/>
        <w:spacing w:line="264" w:lineRule="auto"/>
        <w:rPr>
          <w:rFonts w:asciiTheme="minorHAnsi" w:hAnsiTheme="minorHAnsi"/>
          <w:szCs w:val="22"/>
          <w:lang w:val="en-GB"/>
        </w:rPr>
      </w:pPr>
      <w:r w:rsidRPr="006C30AC">
        <w:rPr>
          <w:noProof/>
        </w:rPr>
        <w:drawing>
          <wp:inline distT="0" distB="0" distL="0" distR="0" wp14:anchorId="3AE7D25C" wp14:editId="6A7DF56E">
            <wp:extent cx="5733415" cy="3223260"/>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916649" name=""/>
                    <pic:cNvPicPr/>
                  </pic:nvPicPr>
                  <pic:blipFill>
                    <a:blip r:embed="rId21"/>
                    <a:stretch>
                      <a:fillRect/>
                    </a:stretch>
                  </pic:blipFill>
                  <pic:spPr>
                    <a:xfrm>
                      <a:off x="0" y="0"/>
                      <a:ext cx="5733415" cy="3223260"/>
                    </a:xfrm>
                    <a:prstGeom prst="rect">
                      <a:avLst/>
                    </a:prstGeom>
                  </pic:spPr>
                </pic:pic>
              </a:graphicData>
            </a:graphic>
          </wp:inline>
        </w:drawing>
      </w:r>
    </w:p>
    <w:p w:rsidR="000E2917" w:rsidRPr="006C30AC" w:rsidRDefault="000E2917" w:rsidP="00975BB8">
      <w:pPr>
        <w:bidi/>
        <w:spacing w:line="264" w:lineRule="auto"/>
        <w:rPr>
          <w:rFonts w:asciiTheme="minorHAnsi" w:hAnsiTheme="minorHAnsi"/>
          <w:szCs w:val="22"/>
          <w:lang w:val="en-GB"/>
        </w:rPr>
      </w:pPr>
    </w:p>
    <w:p w:rsidR="000E2917" w:rsidRPr="006C30AC" w:rsidRDefault="007F2449" w:rsidP="00975BB8">
      <w:pPr>
        <w:bidi/>
        <w:spacing w:line="264" w:lineRule="auto"/>
        <w:rPr>
          <w:rFonts w:asciiTheme="minorHAnsi" w:hAnsiTheme="minorHAnsi"/>
          <w:szCs w:val="22"/>
          <w:lang w:val="en-GB"/>
        </w:rPr>
      </w:pPr>
      <w:r>
        <w:rPr>
          <w:rFonts w:ascii="Arial" w:eastAsia="Arial" w:hAnsi="Arial" w:cs="Arial"/>
          <w:szCs w:val="22"/>
          <w:rtl/>
          <w:lang w:val="en-GB"/>
        </w:rPr>
        <w:t>وسيكون هناك ضرورة لبعض التنسيق.</w:t>
      </w:r>
    </w:p>
    <w:p w:rsidR="000E2917" w:rsidRPr="006C30AC" w:rsidRDefault="000E2917" w:rsidP="00975BB8">
      <w:pPr>
        <w:bidi/>
        <w:spacing w:line="264" w:lineRule="auto"/>
        <w:rPr>
          <w:rFonts w:asciiTheme="minorHAnsi" w:hAnsiTheme="minorHAnsi"/>
          <w:szCs w:val="22"/>
          <w:lang w:val="en-GB"/>
        </w:rPr>
      </w:pPr>
    </w:p>
    <w:p w:rsidR="000E2917" w:rsidRPr="006C30AC" w:rsidRDefault="007F2449" w:rsidP="00975BB8">
      <w:pPr>
        <w:bidi/>
        <w:spacing w:line="264" w:lineRule="auto"/>
        <w:rPr>
          <w:rFonts w:asciiTheme="minorHAnsi" w:hAnsiTheme="minorHAnsi"/>
          <w:szCs w:val="22"/>
          <w:lang w:val="en-GB"/>
        </w:rPr>
      </w:pPr>
      <w:r w:rsidRPr="006C30AC">
        <w:rPr>
          <w:rFonts w:asciiTheme="minorHAnsi" w:hAnsiTheme="minorHAnsi"/>
          <w:noProof/>
          <w:szCs w:val="22"/>
        </w:rPr>
        <mc:AlternateContent>
          <mc:Choice Requires="wps">
            <w:drawing>
              <wp:anchor distT="0" distB="0" distL="114300" distR="114300" simplePos="0" relativeHeight="251658240" behindDoc="0" locked="0" layoutInCell="1" allowOverlap="1" wp14:anchorId="7D3D5DEA" wp14:editId="3648DBDC">
                <wp:simplePos x="0" y="0"/>
                <wp:positionH relativeFrom="column">
                  <wp:posOffset>152400</wp:posOffset>
                </wp:positionH>
                <wp:positionV relativeFrom="paragraph">
                  <wp:posOffset>377190</wp:posOffset>
                </wp:positionV>
                <wp:extent cx="504825" cy="638175"/>
                <wp:effectExtent l="0" t="38100" r="47625" b="2857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4825" cy="638175"/>
                        </a:xfrm>
                        <a:prstGeom prst="straightConnector1">
                          <a:avLst/>
                        </a:prstGeom>
                        <a:noFill/>
                        <a:ln w="9525">
                          <a:solidFill>
                            <a:srgbClr val="000000"/>
                          </a:solidFill>
                          <a:round/>
                          <a:headEnd/>
                          <a:tailEnd type="triangle"/>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B66A43D" id="_x0000_t32" coordsize="21600,21600" o:spt="32" o:oned="t" path="m,l21600,21600e" filled="f">
                <v:path arrowok="t" fillok="f" o:connecttype="none"/>
                <o:lock v:ext="edit" shapetype="t"/>
              </v:shapetype>
              <v:shape id="Straight Arrow Connector 14" o:spid="_x0000_s1026" type="#_x0000_t32" style="position:absolute;margin-left:12pt;margin-top:29.7pt;width:39.75pt;height:50.2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">
                <v:stroke endarrow="block"/>
              </v:shape>
            </w:pict>
          </mc:Fallback>
        </mc:AlternateContent>
      </w:r>
      <w:r w:rsidRPr="006C30AC">
        <w:rPr>
          <w:rFonts w:asciiTheme="minorHAnsi" w:hAnsiTheme="minorHAnsi"/>
          <w:noProof/>
          <w:szCs w:val="22"/>
        </w:rPr>
        <mc:AlternateContent>
          <mc:Choice Requires="wps">
            <w:drawing>
              <wp:anchor distT="0" distB="0" distL="114300" distR="114300" simplePos="0" relativeHeight="251662336" behindDoc="0" locked="0" layoutInCell="1" allowOverlap="1" wp14:anchorId="24275885" wp14:editId="147BB8BE">
                <wp:simplePos x="0" y="0"/>
                <wp:positionH relativeFrom="column">
                  <wp:posOffset>414020</wp:posOffset>
                </wp:positionH>
                <wp:positionV relativeFrom="paragraph">
                  <wp:posOffset>459740</wp:posOffset>
                </wp:positionV>
                <wp:extent cx="658495" cy="2918460"/>
                <wp:effectExtent l="13970" t="32385" r="60960" b="1143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8495" cy="2918460"/>
                        </a:xfrm>
                        <a:prstGeom prst="straightConnector1">
                          <a:avLst/>
                        </a:prstGeom>
                        <a:noFill/>
                        <a:ln w="9525">
                          <a:solidFill>
                            <a:srgbClr val="000000"/>
                          </a:solidFill>
                          <a:round/>
                          <a:headEnd/>
                          <a:tailEnd type="triangle"/>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7E8776" id="Straight Arrow Connector 19" o:spid="_x0000_s1026" type="#_x0000_t32" style="position:absolute;margin-left:32.6pt;margin-top:36.2pt;width:51.85pt;height:229.8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">
                <v:stroke endarrow="block"/>
              </v:shape>
            </w:pict>
          </mc:Fallback>
        </mc:AlternateContent>
      </w:r>
      <w:r w:rsidRPr="006C30AC">
        <w:rPr>
          <w:rFonts w:asciiTheme="minorHAnsi" w:hAnsiTheme="minorHAnsi"/>
          <w:noProof/>
          <w:szCs w:val="22"/>
        </w:rPr>
        <mc:AlternateContent>
          <mc:Choice Requires="wps">
            <w:drawing>
              <wp:anchor distT="0" distB="0" distL="114300" distR="114300" simplePos="0" relativeHeight="251660288" behindDoc="0" locked="0" layoutInCell="1" allowOverlap="1" wp14:anchorId="696AFD01" wp14:editId="4879011B">
                <wp:simplePos x="0" y="0"/>
                <wp:positionH relativeFrom="column">
                  <wp:posOffset>1287780</wp:posOffset>
                </wp:positionH>
                <wp:positionV relativeFrom="paragraph">
                  <wp:posOffset>95250</wp:posOffset>
                </wp:positionV>
                <wp:extent cx="1777365" cy="197485"/>
                <wp:effectExtent l="20955" t="10795" r="11430" b="5842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7365" cy="197485"/>
                        </a:xfrm>
                        <a:prstGeom prst="straightConnector1">
                          <a:avLst/>
                        </a:prstGeom>
                        <a:noFill/>
                        <a:ln w="9525">
                          <a:solidFill>
                            <a:srgbClr val="000000"/>
                          </a:solidFill>
                          <a:round/>
                          <a:headEnd/>
                          <a:tailEnd type="triangle"/>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AB43DF" id="Straight Arrow Connector 18" o:spid="_x0000_s1026" type="#_x0000_t32" style="position:absolute;margin-left:101.4pt;margin-top:7.5pt;width:139.95pt;height:15.5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">
                <v:stroke endarrow="block"/>
              </v:shape>
            </w:pict>
          </mc:Fallback>
        </mc:AlternateContent>
      </w:r>
      <w:r w:rsidRPr="006C30AC">
        <w:rPr>
          <w:noProof/>
        </w:rPr>
        <w:drawing>
          <wp:inline distT="0" distB="0" distL="0" distR="0" wp14:anchorId="652C384E" wp14:editId="6C78FDD2">
            <wp:extent cx="5733415" cy="3223260"/>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159678" name=""/>
                    <pic:cNvPicPr/>
                  </pic:nvPicPr>
                  <pic:blipFill>
                    <a:blip r:embed="rId22"/>
                    <a:stretch>
                      <a:fillRect/>
                    </a:stretch>
                  </pic:blipFill>
                  <pic:spPr>
                    <a:xfrm>
                      <a:off x="0" y="0"/>
                      <a:ext cx="5733415" cy="3223260"/>
                    </a:xfrm>
                    <a:prstGeom prst="rect">
                      <a:avLst/>
                    </a:prstGeom>
                  </pic:spPr>
                </pic:pic>
              </a:graphicData>
            </a:graphic>
          </wp:inline>
        </w:drawing>
      </w:r>
    </w:p>
    <w:p w:rsidR="000E2917" w:rsidRPr="006C30AC" w:rsidRDefault="000E2917" w:rsidP="00975BB8">
      <w:pPr>
        <w:bidi/>
        <w:spacing w:line="264" w:lineRule="auto"/>
        <w:rPr>
          <w:rFonts w:asciiTheme="minorHAnsi" w:hAnsiTheme="minorHAnsi"/>
          <w:szCs w:val="22"/>
          <w:lang w:val="en-GB"/>
        </w:rPr>
      </w:pPr>
    </w:p>
    <w:p w:rsidR="000E2917" w:rsidRPr="006C30AC" w:rsidRDefault="007F2449" w:rsidP="00591269">
      <w:pPr>
        <w:bidi/>
        <w:spacing w:line="264" w:lineRule="auto"/>
        <w:rPr>
          <w:rFonts w:asciiTheme="minorHAnsi" w:hAnsiTheme="minorHAnsi"/>
          <w:szCs w:val="22"/>
          <w:lang w:val="en-GB"/>
        </w:rPr>
      </w:pPr>
      <w:r>
        <w:rPr>
          <w:rFonts w:ascii="Arial" w:eastAsia="Arial" w:hAnsi="Arial" w:cs="Arial"/>
          <w:szCs w:val="22"/>
          <w:rtl/>
          <w:lang w:val="en-GB"/>
        </w:rPr>
        <w:t>اختر/اختاري المنطقة التي قمت بنسخ نسبك المئوية وأرقامك فيها.</w:t>
      </w:r>
      <w:r>
        <w:rPr>
          <w:rFonts w:ascii="Arial" w:eastAsia="Arial" w:hAnsi="Arial" w:cs="Arial"/>
          <w:szCs w:val="22"/>
          <w:lang w:val="en-GB"/>
        </w:rPr>
        <w:t xml:space="preserve"> </w:t>
      </w:r>
      <w:r>
        <w:rPr>
          <w:rFonts w:ascii="Arial" w:eastAsia="Arial" w:hAnsi="Arial" w:cs="Arial"/>
          <w:szCs w:val="22"/>
          <w:rtl/>
          <w:lang w:val="en-GB"/>
        </w:rPr>
        <w:t xml:space="preserve">ويجب عليك عادة أ) تغيير الخط إلى </w:t>
      </w:r>
      <w:r>
        <w:rPr>
          <w:rFonts w:ascii="Arial" w:eastAsia="Arial" w:hAnsi="Arial" w:cs="Arial"/>
          <w:szCs w:val="22"/>
          <w:lang w:val="en-GB"/>
        </w:rPr>
        <w:t>Arial</w:t>
      </w:r>
      <w:r>
        <w:rPr>
          <w:rFonts w:ascii="Arial" w:eastAsia="Arial" w:hAnsi="Arial" w:cs="Arial"/>
          <w:szCs w:val="22"/>
          <w:rtl/>
          <w:lang w:val="en-GB"/>
        </w:rPr>
        <w:t xml:space="preserve">، و ب) تحديد حجم الخط بـ </w:t>
      </w:r>
      <w:r>
        <w:rPr>
          <w:rFonts w:ascii="Arial" w:eastAsia="Arial" w:hAnsi="Arial" w:cs="Arial"/>
          <w:szCs w:val="22"/>
          <w:lang w:val="en-GB"/>
        </w:rPr>
        <w:t>8</w:t>
      </w:r>
      <w:r>
        <w:rPr>
          <w:rFonts w:ascii="Arial" w:eastAsia="Arial" w:hAnsi="Arial" w:cs="Arial"/>
          <w:szCs w:val="22"/>
          <w:rtl/>
          <w:lang w:val="en-GB"/>
        </w:rPr>
        <w:t xml:space="preserve">، و ج) إزالة الحدود، و د) تعيين جميع الخلايا المنسوخة بـ </w:t>
      </w:r>
      <w:r w:rsidR="00591269">
        <w:rPr>
          <w:rFonts w:ascii="Arial" w:eastAsia="Arial" w:hAnsi="Arial" w:cs="Arial" w:hint="cs"/>
          <w:szCs w:val="22"/>
          <w:rtl/>
          <w:lang w:val="en-GB"/>
        </w:rPr>
        <w:t>"</w:t>
      </w:r>
      <w:r>
        <w:rPr>
          <w:rFonts w:ascii="Arial" w:eastAsia="Arial" w:hAnsi="Arial" w:cs="Arial"/>
          <w:szCs w:val="22"/>
          <w:rtl/>
          <w:lang w:val="en-GB"/>
        </w:rPr>
        <w:t>تنسيق الأرقام (</w:t>
      </w:r>
      <w:r>
        <w:rPr>
          <w:rFonts w:ascii="Arial" w:eastAsia="Arial" w:hAnsi="Arial" w:cs="Arial"/>
          <w:szCs w:val="22"/>
          <w:lang w:val="en-GB"/>
        </w:rPr>
        <w:t>Number format</w:t>
      </w:r>
      <w:r>
        <w:rPr>
          <w:rFonts w:ascii="Arial" w:eastAsia="Arial" w:hAnsi="Arial" w:cs="Arial"/>
          <w:szCs w:val="22"/>
          <w:rtl/>
          <w:lang w:val="en-GB"/>
        </w:rPr>
        <w:t>)</w:t>
      </w:r>
      <w:r w:rsidR="00591269">
        <w:rPr>
          <w:rFonts w:ascii="Arial" w:eastAsia="Arial" w:hAnsi="Arial" w:cs="Arial" w:hint="cs"/>
          <w:szCs w:val="22"/>
          <w:rtl/>
          <w:lang w:val="en-GB"/>
        </w:rPr>
        <w:t>"</w:t>
      </w:r>
      <w:r>
        <w:rPr>
          <w:rFonts w:ascii="Arial" w:eastAsia="Arial" w:hAnsi="Arial" w:cs="Arial"/>
          <w:szCs w:val="22"/>
          <w:rtl/>
          <w:lang w:val="en-GB"/>
        </w:rPr>
        <w:t>.</w:t>
      </w:r>
    </w:p>
    <w:p w:rsidR="000E2917" w:rsidRPr="006C30AC" w:rsidRDefault="000E2917" w:rsidP="00975BB8">
      <w:pPr>
        <w:bidi/>
        <w:spacing w:line="264" w:lineRule="auto"/>
        <w:rPr>
          <w:rFonts w:asciiTheme="minorHAnsi" w:hAnsiTheme="minorHAnsi"/>
          <w:szCs w:val="22"/>
          <w:lang w:val="en-GB"/>
        </w:rPr>
      </w:pPr>
    </w:p>
    <w:p w:rsidR="000E2917" w:rsidRDefault="007F2449" w:rsidP="00975BB8">
      <w:pPr>
        <w:bidi/>
        <w:spacing w:line="264" w:lineRule="auto"/>
        <w:rPr>
          <w:rFonts w:asciiTheme="minorHAnsi" w:hAnsiTheme="minorHAnsi"/>
          <w:szCs w:val="22"/>
          <w:lang w:val="en-GB"/>
        </w:rPr>
      </w:pPr>
      <w:r>
        <w:rPr>
          <w:rFonts w:ascii="Arial" w:eastAsia="Arial" w:hAnsi="Arial" w:cs="Arial"/>
          <w:szCs w:val="22"/>
          <w:rtl/>
          <w:lang w:val="en-GB"/>
        </w:rPr>
        <w:t>وحسب التفضيلات الخاصة بالدولة، قد تحتاج/ين أيضاً إلى إضافة فاصلة للآلاف (</w:t>
      </w:r>
      <w:r>
        <w:rPr>
          <w:rFonts w:ascii="Arial" w:eastAsia="Arial" w:hAnsi="Arial" w:cs="Arial"/>
          <w:szCs w:val="22"/>
          <w:lang w:val="en-GB"/>
        </w:rPr>
        <w:t>1000-separator</w:t>
      </w:r>
      <w:r>
        <w:rPr>
          <w:rFonts w:ascii="Arial" w:eastAsia="Arial" w:hAnsi="Arial" w:cs="Arial"/>
          <w:szCs w:val="22"/>
          <w:rtl/>
          <w:lang w:val="en-GB"/>
        </w:rPr>
        <w:t>).</w:t>
      </w:r>
      <w:r>
        <w:rPr>
          <w:rFonts w:ascii="Arial" w:eastAsia="Arial" w:hAnsi="Arial" w:cs="Arial"/>
          <w:szCs w:val="22"/>
          <w:lang w:val="en-GB"/>
        </w:rPr>
        <w:t xml:space="preserve"> </w:t>
      </w:r>
      <w:r>
        <w:rPr>
          <w:rFonts w:ascii="Arial" w:eastAsia="Arial" w:hAnsi="Arial" w:cs="Arial"/>
          <w:szCs w:val="22"/>
          <w:rtl/>
          <w:lang w:val="en-GB"/>
        </w:rPr>
        <w:t>ويوصى بإجراء هذا لتسهيل القراءة.</w:t>
      </w:r>
    </w:p>
    <w:p w:rsidR="007F2B69" w:rsidRDefault="007F2B69" w:rsidP="00975BB8">
      <w:pPr>
        <w:bidi/>
        <w:spacing w:line="264" w:lineRule="auto"/>
        <w:rPr>
          <w:rFonts w:asciiTheme="minorHAnsi" w:hAnsiTheme="minorHAnsi"/>
          <w:szCs w:val="22"/>
          <w:lang w:val="en-GB"/>
        </w:rPr>
      </w:pPr>
    </w:p>
    <w:p w:rsidR="007F2B69" w:rsidRPr="006C30AC" w:rsidRDefault="007F2449" w:rsidP="00591269">
      <w:pPr>
        <w:bidi/>
        <w:spacing w:line="264" w:lineRule="auto"/>
        <w:rPr>
          <w:rFonts w:asciiTheme="minorHAnsi" w:hAnsiTheme="minorHAnsi"/>
          <w:szCs w:val="22"/>
          <w:lang w:val="en-GB"/>
        </w:rPr>
      </w:pPr>
      <w:r>
        <w:rPr>
          <w:rFonts w:ascii="Arial" w:eastAsia="Arial" w:hAnsi="Arial" w:cs="Arial"/>
          <w:szCs w:val="22"/>
          <w:rtl/>
          <w:lang w:val="en-GB"/>
        </w:rPr>
        <w:lastRenderedPageBreak/>
        <w:t xml:space="preserve">كما يوصى باستخدام الأصفار البادئة (أصفار على اليسار)، لكن من المفترض أن يتم هذا تلقائياً عند استخدام ميزة </w:t>
      </w:r>
      <w:r w:rsidR="00591269">
        <w:rPr>
          <w:rFonts w:ascii="Arial" w:eastAsia="Arial" w:hAnsi="Arial" w:cs="Arial" w:hint="cs"/>
          <w:szCs w:val="22"/>
          <w:rtl/>
          <w:lang w:val="en-GB"/>
        </w:rPr>
        <w:t>"</w:t>
      </w:r>
      <w:r>
        <w:rPr>
          <w:rFonts w:ascii="Arial" w:eastAsia="Arial" w:hAnsi="Arial" w:cs="Arial"/>
          <w:szCs w:val="22"/>
          <w:rtl/>
          <w:lang w:val="en-GB"/>
        </w:rPr>
        <w:t>تنسيق الأرقام</w:t>
      </w:r>
      <w:r w:rsidR="00591269">
        <w:rPr>
          <w:rFonts w:ascii="Arial" w:eastAsia="Arial" w:hAnsi="Arial" w:cs="Arial" w:hint="cs"/>
          <w:szCs w:val="22"/>
          <w:rtl/>
          <w:lang w:val="en-GB"/>
        </w:rPr>
        <w:t>"</w:t>
      </w:r>
      <w:r>
        <w:rPr>
          <w:rFonts w:ascii="Arial" w:eastAsia="Arial" w:hAnsi="Arial" w:cs="Arial"/>
          <w:szCs w:val="22"/>
          <w:rtl/>
          <w:lang w:val="en-GB"/>
        </w:rPr>
        <w:t xml:space="preserve"> (</w:t>
      </w:r>
      <w:r>
        <w:rPr>
          <w:rFonts w:ascii="Arial" w:eastAsia="Arial" w:hAnsi="Arial" w:cs="Arial"/>
          <w:szCs w:val="22"/>
          <w:lang w:val="en-GB"/>
        </w:rPr>
        <w:t>Number Format</w:t>
      </w:r>
      <w:r>
        <w:rPr>
          <w:rFonts w:ascii="Arial" w:eastAsia="Arial" w:hAnsi="Arial" w:cs="Arial"/>
          <w:szCs w:val="22"/>
          <w:rtl/>
          <w:lang w:val="en-GB"/>
        </w:rPr>
        <w:t>).</w:t>
      </w:r>
      <w:r>
        <w:rPr>
          <w:rFonts w:ascii="Arial" w:eastAsia="Arial" w:hAnsi="Arial" w:cs="Arial"/>
          <w:szCs w:val="22"/>
          <w:lang w:val="en-GB"/>
        </w:rPr>
        <w:t xml:space="preserve"> </w:t>
      </w:r>
      <w:r>
        <w:rPr>
          <w:rFonts w:ascii="Arial" w:eastAsia="Arial" w:hAnsi="Arial" w:cs="Arial"/>
          <w:szCs w:val="22"/>
          <w:rtl/>
          <w:lang w:val="en-GB"/>
        </w:rPr>
        <w:t>كما قد تحتاج/ين إلى تعديل عدد الخانات العشرية:</w:t>
      </w:r>
      <w:r>
        <w:rPr>
          <w:rFonts w:ascii="Arial" w:eastAsia="Arial" w:hAnsi="Arial" w:cs="Arial"/>
          <w:szCs w:val="22"/>
          <w:lang w:val="en-GB"/>
        </w:rPr>
        <w:t xml:space="preserve"> </w:t>
      </w:r>
      <w:r>
        <w:rPr>
          <w:rFonts w:ascii="Arial" w:eastAsia="Arial" w:hAnsi="Arial" w:cs="Arial"/>
          <w:szCs w:val="22"/>
          <w:rtl/>
          <w:lang w:val="en-GB"/>
        </w:rPr>
        <w:t xml:space="preserve">دائماً </w:t>
      </w:r>
      <w:r>
        <w:rPr>
          <w:rFonts w:ascii="Arial" w:eastAsia="Arial" w:hAnsi="Arial" w:cs="Arial"/>
          <w:szCs w:val="22"/>
          <w:lang w:val="en-GB"/>
        </w:rPr>
        <w:t>0</w:t>
      </w:r>
      <w:r>
        <w:rPr>
          <w:rFonts w:ascii="Arial" w:eastAsia="Arial" w:hAnsi="Arial" w:cs="Arial"/>
          <w:szCs w:val="22"/>
          <w:rtl/>
          <w:lang w:val="en-GB"/>
        </w:rPr>
        <w:t xml:space="preserve"> (لا يوجد عدد عشري) لأعمدة المقامات، ودائماً </w:t>
      </w:r>
      <w:r>
        <w:rPr>
          <w:rFonts w:ascii="Arial" w:eastAsia="Arial" w:hAnsi="Arial" w:cs="Arial"/>
          <w:szCs w:val="22"/>
          <w:lang w:val="en-GB"/>
        </w:rPr>
        <w:t>1</w:t>
      </w:r>
      <w:r>
        <w:rPr>
          <w:rFonts w:ascii="Arial" w:eastAsia="Arial" w:hAnsi="Arial" w:cs="Arial"/>
          <w:szCs w:val="22"/>
          <w:rtl/>
          <w:lang w:val="en-GB"/>
        </w:rPr>
        <w:t xml:space="preserve"> عشري للنسب المئوية، وبشكل مختلف، حسب المؤشر، في الأعمدة التي تعرض المعدلات (أنظر/ي خطة الجدولة).</w:t>
      </w:r>
      <w:r>
        <w:rPr>
          <w:rFonts w:ascii="Arial" w:eastAsia="Arial" w:hAnsi="Arial" w:cs="Arial"/>
          <w:szCs w:val="22"/>
          <w:lang w:val="en-GB"/>
        </w:rPr>
        <w:t xml:space="preserve"> </w:t>
      </w:r>
      <w:r>
        <w:rPr>
          <w:rFonts w:ascii="Arial" w:eastAsia="Arial" w:hAnsi="Arial" w:cs="Arial"/>
          <w:szCs w:val="22"/>
          <w:rtl/>
          <w:lang w:val="en-GB"/>
        </w:rPr>
        <w:t xml:space="preserve">فقط في الجداول الواردة في الملحق </w:t>
      </w:r>
      <w:r w:rsidR="00591269">
        <w:rPr>
          <w:rFonts w:ascii="Arial" w:eastAsia="Arial" w:hAnsi="Arial" w:cs="Arial" w:hint="cs"/>
          <w:szCs w:val="22"/>
          <w:rtl/>
          <w:lang w:val="en-GB"/>
        </w:rPr>
        <w:t>"</w:t>
      </w:r>
      <w:r>
        <w:rPr>
          <w:rFonts w:ascii="Arial" w:eastAsia="Arial" w:hAnsi="Arial" w:cs="Arial"/>
          <w:szCs w:val="22"/>
          <w:rtl/>
          <w:lang w:val="en-GB"/>
        </w:rPr>
        <w:t>ج</w:t>
      </w:r>
      <w:r w:rsidR="00591269">
        <w:rPr>
          <w:rFonts w:ascii="Arial" w:eastAsia="Arial" w:hAnsi="Arial" w:cs="Arial" w:hint="cs"/>
          <w:szCs w:val="22"/>
          <w:rtl/>
          <w:lang w:val="en-GB"/>
        </w:rPr>
        <w:t>"</w:t>
      </w:r>
      <w:r>
        <w:rPr>
          <w:rFonts w:ascii="Arial" w:eastAsia="Arial" w:hAnsi="Arial" w:cs="Arial"/>
          <w:szCs w:val="22"/>
          <w:rtl/>
          <w:lang w:val="en-GB"/>
        </w:rPr>
        <w:t>:</w:t>
      </w:r>
      <w:r>
        <w:rPr>
          <w:rFonts w:ascii="Arial" w:eastAsia="Arial" w:hAnsi="Arial" w:cs="Arial"/>
          <w:szCs w:val="22"/>
          <w:lang w:val="en-GB"/>
        </w:rPr>
        <w:t xml:space="preserve"> </w:t>
      </w:r>
      <w:r>
        <w:rPr>
          <w:rFonts w:ascii="Arial" w:eastAsia="Arial" w:hAnsi="Arial" w:cs="Arial"/>
          <w:szCs w:val="22"/>
          <w:rtl/>
          <w:lang w:val="en-GB"/>
        </w:rPr>
        <w:t>يتم تصميم تقدير أخطاء العينة بطريقة مختلفة على النحو المشار إليه في خطة الجدولة.</w:t>
      </w:r>
    </w:p>
    <w:p w:rsidR="00EF7BC6" w:rsidRPr="006C30AC" w:rsidRDefault="00EF7BC6" w:rsidP="00975BB8">
      <w:pPr>
        <w:bidi/>
        <w:spacing w:line="264" w:lineRule="auto"/>
        <w:rPr>
          <w:rFonts w:asciiTheme="minorHAnsi" w:hAnsiTheme="minorHAnsi"/>
          <w:szCs w:val="22"/>
          <w:lang w:val="en-GB"/>
        </w:rPr>
      </w:pPr>
    </w:p>
    <w:p w:rsidR="000E2917" w:rsidRPr="006C30AC" w:rsidRDefault="007F2449" w:rsidP="00975BB8">
      <w:pPr>
        <w:bidi/>
        <w:spacing w:line="264" w:lineRule="auto"/>
        <w:rPr>
          <w:rFonts w:asciiTheme="minorHAnsi" w:hAnsiTheme="minorHAnsi"/>
          <w:szCs w:val="22"/>
          <w:lang w:val="en-GB"/>
        </w:rPr>
      </w:pPr>
      <w:r>
        <w:rPr>
          <w:rFonts w:ascii="Arial" w:eastAsia="Arial" w:hAnsi="Arial" w:cs="Arial"/>
          <w:szCs w:val="22"/>
          <w:rtl/>
          <w:lang w:val="en-GB"/>
        </w:rPr>
        <w:t>ومن الضروري إجراء تنسيق إضافي للحدود.</w:t>
      </w:r>
    </w:p>
    <w:p w:rsidR="000E2917" w:rsidRPr="006C30AC" w:rsidRDefault="000E2917" w:rsidP="00975BB8">
      <w:pPr>
        <w:bidi/>
        <w:spacing w:line="264" w:lineRule="auto"/>
        <w:rPr>
          <w:rFonts w:asciiTheme="minorHAnsi" w:hAnsiTheme="minorHAnsi"/>
          <w:szCs w:val="22"/>
          <w:lang w:val="en-GB"/>
        </w:rPr>
      </w:pPr>
    </w:p>
    <w:p w:rsidR="000E2917" w:rsidRPr="006C30AC" w:rsidRDefault="007F2449" w:rsidP="00975BB8">
      <w:pPr>
        <w:bidi/>
        <w:spacing w:line="264" w:lineRule="auto"/>
        <w:rPr>
          <w:rFonts w:asciiTheme="minorHAnsi" w:hAnsiTheme="minorHAnsi"/>
          <w:szCs w:val="22"/>
          <w:lang w:val="en-GB"/>
        </w:rPr>
      </w:pPr>
      <w:r w:rsidRPr="006C30AC">
        <w:rPr>
          <w:noProof/>
        </w:rPr>
        <w:drawing>
          <wp:inline distT="0" distB="0" distL="0" distR="0" wp14:anchorId="78AE5A4C" wp14:editId="53CAFCEF">
            <wp:extent cx="5733415" cy="3223260"/>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145506" name=""/>
                    <pic:cNvPicPr/>
                  </pic:nvPicPr>
                  <pic:blipFill>
                    <a:blip r:embed="rId23"/>
                    <a:stretch>
                      <a:fillRect/>
                    </a:stretch>
                  </pic:blipFill>
                  <pic:spPr>
                    <a:xfrm>
                      <a:off x="0" y="0"/>
                      <a:ext cx="5733415" cy="3223260"/>
                    </a:xfrm>
                    <a:prstGeom prst="rect">
                      <a:avLst/>
                    </a:prstGeom>
                  </pic:spPr>
                </pic:pic>
              </a:graphicData>
            </a:graphic>
          </wp:inline>
        </w:drawing>
      </w:r>
    </w:p>
    <w:p w:rsidR="000E2917" w:rsidRPr="006C30AC" w:rsidRDefault="000E2917" w:rsidP="00975BB8">
      <w:pPr>
        <w:bidi/>
        <w:spacing w:line="264" w:lineRule="auto"/>
        <w:rPr>
          <w:rFonts w:asciiTheme="minorHAnsi" w:hAnsiTheme="minorHAnsi"/>
          <w:szCs w:val="22"/>
          <w:lang w:val="en-GB"/>
        </w:rPr>
      </w:pPr>
    </w:p>
    <w:p w:rsidR="000E2917" w:rsidRPr="006C30AC" w:rsidRDefault="007F2449" w:rsidP="00975BB8">
      <w:pPr>
        <w:bidi/>
        <w:spacing w:line="264" w:lineRule="auto"/>
        <w:rPr>
          <w:rFonts w:asciiTheme="minorHAnsi" w:hAnsiTheme="minorHAnsi"/>
          <w:szCs w:val="22"/>
          <w:lang w:val="en-GB"/>
        </w:rPr>
      </w:pPr>
      <w:r>
        <w:rPr>
          <w:rFonts w:ascii="Arial" w:eastAsia="Arial" w:hAnsi="Arial" w:cs="Arial"/>
          <w:szCs w:val="22"/>
          <w:rtl/>
          <w:lang w:val="en-GB"/>
        </w:rPr>
        <w:t>الآن أصبح الجدول جاهزاً للنسخ من خطة الجدولة المواءمة إلى تقرير نتائج المسح بتنسيق وورد.</w:t>
      </w:r>
    </w:p>
    <w:p w:rsidR="000E2917" w:rsidRPr="006C30AC" w:rsidRDefault="000E2917" w:rsidP="00975BB8">
      <w:pPr>
        <w:bidi/>
        <w:spacing w:line="264" w:lineRule="auto"/>
        <w:rPr>
          <w:rFonts w:asciiTheme="minorHAnsi" w:hAnsiTheme="minorHAnsi"/>
          <w:szCs w:val="22"/>
          <w:lang w:val="en-GB"/>
        </w:rPr>
      </w:pPr>
    </w:p>
    <w:p w:rsidR="000E2917" w:rsidRPr="006C30AC" w:rsidRDefault="007F2449" w:rsidP="00975BB8">
      <w:pPr>
        <w:bidi/>
        <w:spacing w:line="264" w:lineRule="auto"/>
        <w:rPr>
          <w:rFonts w:asciiTheme="minorHAnsi" w:hAnsiTheme="minorHAnsi"/>
          <w:szCs w:val="22"/>
          <w:lang w:val="en-GB"/>
        </w:rPr>
      </w:pPr>
      <w:r>
        <w:rPr>
          <w:rFonts w:ascii="Arial" w:eastAsia="Arial" w:hAnsi="Arial" w:cs="Arial"/>
          <w:szCs w:val="22"/>
          <w:rtl/>
          <w:lang w:val="en-GB"/>
        </w:rPr>
        <w:t>تلميح:</w:t>
      </w:r>
      <w:r>
        <w:rPr>
          <w:rFonts w:ascii="Arial" w:eastAsia="Arial" w:hAnsi="Arial" w:cs="Arial"/>
          <w:szCs w:val="22"/>
          <w:lang w:val="en-GB"/>
        </w:rPr>
        <w:t xml:space="preserve"> </w:t>
      </w:r>
      <w:r>
        <w:rPr>
          <w:rFonts w:ascii="Arial" w:eastAsia="Arial" w:hAnsi="Arial" w:cs="Arial"/>
          <w:szCs w:val="22"/>
          <w:rtl/>
          <w:lang w:val="en-GB"/>
        </w:rPr>
        <w:t>يوصى بشدة أن تقوم/ي في هذه المرحلة بتخزين ملف نموذج جدول إكسل المنسّق الآن.</w:t>
      </w:r>
      <w:r>
        <w:rPr>
          <w:rFonts w:ascii="Arial" w:eastAsia="Arial" w:hAnsi="Arial" w:cs="Arial"/>
          <w:szCs w:val="22"/>
          <w:lang w:val="en-GB"/>
        </w:rPr>
        <w:t xml:space="preserve"> </w:t>
      </w:r>
      <w:r>
        <w:rPr>
          <w:rFonts w:ascii="Arial" w:eastAsia="Arial" w:hAnsi="Arial" w:cs="Arial"/>
          <w:szCs w:val="22"/>
          <w:rtl/>
          <w:lang w:val="en-GB"/>
        </w:rPr>
        <w:t>وستحتاج بعض الجدول على الأرجح إلى تحديث نتيجة للتغييرات التي تطرأ على البيانات أو ملفات لغة البرمجة في مرحلة لاحقة.</w:t>
      </w:r>
      <w:r>
        <w:rPr>
          <w:rFonts w:ascii="Arial" w:eastAsia="Arial" w:hAnsi="Arial" w:cs="Arial"/>
          <w:szCs w:val="22"/>
          <w:lang w:val="en-GB"/>
        </w:rPr>
        <w:t xml:space="preserve"> </w:t>
      </w:r>
      <w:r>
        <w:rPr>
          <w:rFonts w:ascii="Arial" w:eastAsia="Arial" w:hAnsi="Arial" w:cs="Arial"/>
          <w:szCs w:val="22"/>
          <w:rtl/>
          <w:lang w:val="en-GB"/>
        </w:rPr>
        <w:t>ومن خلال التخزين الآن، سوف تكون/ي مهيأ/ة لمثل هذه المسائل وتجنب عملية نسخ ولصق الجداول التي لم تتأثر بالتغييرات.</w:t>
      </w:r>
    </w:p>
    <w:p w:rsidR="000E2917" w:rsidRPr="006C30AC" w:rsidRDefault="000E2917" w:rsidP="00975BB8">
      <w:pPr>
        <w:bidi/>
        <w:spacing w:line="264" w:lineRule="auto"/>
        <w:rPr>
          <w:rFonts w:asciiTheme="minorHAnsi" w:hAnsiTheme="minorHAnsi"/>
          <w:szCs w:val="22"/>
          <w:lang w:val="en-GB"/>
        </w:rPr>
      </w:pPr>
    </w:p>
    <w:p w:rsidR="000E2917" w:rsidRPr="0003462F" w:rsidRDefault="007F2449" w:rsidP="00975BB8">
      <w:pPr>
        <w:pStyle w:val="Heading2"/>
        <w:bidi/>
        <w:rPr>
          <w:rFonts w:asciiTheme="minorHAnsi" w:hAnsiTheme="minorHAnsi" w:cstheme="minorHAnsi"/>
          <w:i w:val="0"/>
          <w:sz w:val="22"/>
          <w:lang w:val="en-GB"/>
        </w:rPr>
      </w:pPr>
      <w:r>
        <w:rPr>
          <w:rFonts w:eastAsia="Arial"/>
          <w:i w:val="0"/>
          <w:sz w:val="22"/>
          <w:szCs w:val="22"/>
          <w:rtl/>
          <w:lang w:val="en-GB"/>
        </w:rPr>
        <w:t xml:space="preserve">الخطوة </w:t>
      </w:r>
      <w:r>
        <w:rPr>
          <w:rFonts w:eastAsia="Arial"/>
          <w:i w:val="0"/>
          <w:sz w:val="22"/>
          <w:szCs w:val="22"/>
          <w:lang w:val="en-GB"/>
        </w:rPr>
        <w:t>4</w:t>
      </w:r>
      <w:r>
        <w:rPr>
          <w:rFonts w:eastAsia="Arial"/>
          <w:i w:val="0"/>
          <w:sz w:val="22"/>
          <w:szCs w:val="22"/>
          <w:rtl/>
          <w:lang w:val="en-GB"/>
        </w:rPr>
        <w:t xml:space="preserve"> - النسخ من ملف إكسل إلى ملف وورد</w:t>
      </w:r>
    </w:p>
    <w:p w:rsidR="000E2917" w:rsidRPr="006C30AC" w:rsidRDefault="000E2917" w:rsidP="00975BB8">
      <w:pPr>
        <w:bidi/>
        <w:spacing w:line="264" w:lineRule="auto"/>
        <w:rPr>
          <w:rFonts w:asciiTheme="minorHAnsi" w:hAnsiTheme="minorHAnsi"/>
          <w:szCs w:val="22"/>
          <w:lang w:val="en-GB"/>
        </w:rPr>
      </w:pPr>
    </w:p>
    <w:p w:rsidR="000E2917" w:rsidRPr="006C30AC" w:rsidRDefault="007F2449" w:rsidP="00975BB8">
      <w:pPr>
        <w:bidi/>
        <w:spacing w:line="264" w:lineRule="auto"/>
        <w:rPr>
          <w:rFonts w:asciiTheme="minorHAnsi" w:hAnsiTheme="minorHAnsi"/>
          <w:szCs w:val="22"/>
          <w:lang w:val="en-GB"/>
        </w:rPr>
      </w:pPr>
      <w:r>
        <w:rPr>
          <w:rFonts w:ascii="Arial" w:eastAsia="Arial" w:hAnsi="Arial" w:cs="Arial"/>
          <w:szCs w:val="22"/>
          <w:rtl/>
          <w:lang w:val="en-GB"/>
        </w:rPr>
        <w:t>حدّد/ي الجدول في ملف نموذج إكسل وانسخه/انسخيه.</w:t>
      </w:r>
      <w:r>
        <w:rPr>
          <w:rFonts w:ascii="Arial" w:eastAsia="Arial" w:hAnsi="Arial" w:cs="Arial"/>
          <w:szCs w:val="22"/>
          <w:lang w:val="en-GB"/>
        </w:rPr>
        <w:t xml:space="preserve"> </w:t>
      </w:r>
      <w:r>
        <w:rPr>
          <w:rFonts w:ascii="Arial" w:eastAsia="Arial" w:hAnsi="Arial" w:cs="Arial"/>
          <w:szCs w:val="22"/>
          <w:rtl/>
          <w:lang w:val="en-GB"/>
        </w:rPr>
        <w:t>ومن ثم قم/قومي بلصقه في الجزء المناسب من تقرير نتائج المسح.</w:t>
      </w:r>
    </w:p>
    <w:p w:rsidR="000E2917" w:rsidRPr="006C30AC" w:rsidRDefault="000E2917" w:rsidP="00975BB8">
      <w:pPr>
        <w:bidi/>
        <w:spacing w:line="264" w:lineRule="auto"/>
        <w:rPr>
          <w:rFonts w:asciiTheme="minorHAnsi" w:hAnsiTheme="minorHAnsi"/>
          <w:szCs w:val="22"/>
          <w:lang w:val="en-GB"/>
        </w:rPr>
      </w:pPr>
    </w:p>
    <w:p w:rsidR="000E2917" w:rsidRPr="006C30AC" w:rsidRDefault="007F2449" w:rsidP="00975BB8">
      <w:pPr>
        <w:bidi/>
        <w:spacing w:line="264" w:lineRule="auto"/>
        <w:rPr>
          <w:rFonts w:asciiTheme="minorHAnsi" w:hAnsiTheme="minorHAnsi"/>
          <w:szCs w:val="22"/>
          <w:lang w:val="en-GB"/>
        </w:rPr>
      </w:pPr>
      <w:r w:rsidRPr="006C30AC">
        <w:rPr>
          <w:noProof/>
        </w:rPr>
        <w:lastRenderedPageBreak/>
        <w:drawing>
          <wp:inline distT="0" distB="0" distL="0" distR="0" wp14:anchorId="2D56493F" wp14:editId="6244C95B">
            <wp:extent cx="5733415" cy="3223260"/>
            <wp:effectExtent l="0" t="0" r="635" b="0"/>
            <wp:docPr id="1054434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078569" name=""/>
                    <pic:cNvPicPr/>
                  </pic:nvPicPr>
                  <pic:blipFill>
                    <a:blip r:embed="rId24"/>
                    <a:stretch>
                      <a:fillRect/>
                    </a:stretch>
                  </pic:blipFill>
                  <pic:spPr>
                    <a:xfrm>
                      <a:off x="0" y="0"/>
                      <a:ext cx="5733415" cy="3223260"/>
                    </a:xfrm>
                    <a:prstGeom prst="rect">
                      <a:avLst/>
                    </a:prstGeom>
                  </pic:spPr>
                </pic:pic>
              </a:graphicData>
            </a:graphic>
          </wp:inline>
        </w:drawing>
      </w:r>
    </w:p>
    <w:p w:rsidR="000E2917" w:rsidRPr="006C30AC" w:rsidRDefault="000E2917" w:rsidP="00975BB8">
      <w:pPr>
        <w:bidi/>
        <w:spacing w:line="264" w:lineRule="auto"/>
        <w:rPr>
          <w:rFonts w:asciiTheme="minorHAnsi" w:hAnsiTheme="minorHAnsi"/>
          <w:szCs w:val="22"/>
          <w:lang w:val="en-GB"/>
        </w:rPr>
      </w:pPr>
    </w:p>
    <w:p w:rsidR="000E2917" w:rsidRPr="006C30AC" w:rsidRDefault="007F2449" w:rsidP="00975BB8">
      <w:pPr>
        <w:bidi/>
        <w:spacing w:line="264" w:lineRule="auto"/>
        <w:rPr>
          <w:rFonts w:asciiTheme="minorHAnsi" w:hAnsiTheme="minorHAnsi"/>
          <w:szCs w:val="22"/>
          <w:lang w:val="en-GB"/>
        </w:rPr>
      </w:pPr>
      <w:r>
        <w:rPr>
          <w:rFonts w:ascii="Arial" w:eastAsia="Arial" w:hAnsi="Arial" w:cs="Arial"/>
          <w:szCs w:val="22"/>
          <w:rtl/>
          <w:lang w:val="en-GB"/>
        </w:rPr>
        <w:t>وليس من الضروري نسخ التعليقات الواردة في المربعات النصية البرتقالية أسفل الجداول.</w:t>
      </w:r>
      <w:r>
        <w:rPr>
          <w:rFonts w:ascii="Arial" w:eastAsia="Arial" w:hAnsi="Arial" w:cs="Arial"/>
          <w:szCs w:val="22"/>
          <w:lang w:val="en-GB"/>
        </w:rPr>
        <w:t xml:space="preserve"> </w:t>
      </w:r>
      <w:r>
        <w:rPr>
          <w:rFonts w:ascii="Arial" w:eastAsia="Arial" w:hAnsi="Arial" w:cs="Arial"/>
          <w:szCs w:val="22"/>
          <w:rtl/>
          <w:lang w:val="en-GB"/>
        </w:rPr>
        <w:t>ومع ذلك، عندما يكون هناك ملاحظات للجداول أو علامات مرجعية للمؤشرات، يرجى الحرص على نسخها أيضاً.</w:t>
      </w:r>
    </w:p>
    <w:p w:rsidR="000E2917" w:rsidRPr="006C30AC" w:rsidRDefault="000E2917" w:rsidP="00975BB8">
      <w:pPr>
        <w:bidi/>
        <w:spacing w:line="264" w:lineRule="auto"/>
        <w:rPr>
          <w:rFonts w:asciiTheme="minorHAnsi" w:hAnsiTheme="minorHAnsi"/>
          <w:szCs w:val="22"/>
          <w:lang w:val="en-GB"/>
        </w:rPr>
      </w:pPr>
    </w:p>
    <w:p w:rsidR="000E2917" w:rsidRPr="0003462F" w:rsidRDefault="007F2449" w:rsidP="00975BB8">
      <w:pPr>
        <w:pStyle w:val="Heading2"/>
        <w:bidi/>
        <w:rPr>
          <w:rFonts w:asciiTheme="minorHAnsi" w:hAnsiTheme="minorHAnsi" w:cstheme="minorHAnsi"/>
          <w:i w:val="0"/>
          <w:sz w:val="22"/>
          <w:lang w:val="en-GB"/>
        </w:rPr>
      </w:pPr>
      <w:r>
        <w:rPr>
          <w:rFonts w:eastAsia="Arial"/>
          <w:i w:val="0"/>
          <w:sz w:val="22"/>
          <w:szCs w:val="22"/>
          <w:rtl/>
          <w:lang w:val="en-GB"/>
        </w:rPr>
        <w:t xml:space="preserve">الخطوة </w:t>
      </w:r>
      <w:r>
        <w:rPr>
          <w:rFonts w:eastAsia="Arial"/>
          <w:i w:val="0"/>
          <w:sz w:val="22"/>
          <w:szCs w:val="22"/>
          <w:lang w:val="en-GB"/>
        </w:rPr>
        <w:t>5</w:t>
      </w:r>
      <w:r>
        <w:rPr>
          <w:rFonts w:eastAsia="Arial"/>
          <w:i w:val="0"/>
          <w:sz w:val="22"/>
          <w:szCs w:val="22"/>
          <w:rtl/>
          <w:lang w:val="en-GB"/>
        </w:rPr>
        <w:t xml:space="preserve"> - تنسيق وورد</w:t>
      </w:r>
    </w:p>
    <w:p w:rsidR="000E2917" w:rsidRPr="006C30AC" w:rsidRDefault="000E2917" w:rsidP="00975BB8">
      <w:pPr>
        <w:bidi/>
        <w:spacing w:line="264" w:lineRule="auto"/>
        <w:rPr>
          <w:rFonts w:asciiTheme="minorHAnsi" w:hAnsiTheme="minorHAnsi"/>
          <w:szCs w:val="22"/>
          <w:lang w:val="en-GB"/>
        </w:rPr>
      </w:pPr>
    </w:p>
    <w:p w:rsidR="009B4A8F" w:rsidRPr="006C30AC" w:rsidRDefault="007F2449" w:rsidP="00591269">
      <w:pPr>
        <w:bidi/>
        <w:spacing w:line="264" w:lineRule="auto"/>
        <w:rPr>
          <w:rFonts w:asciiTheme="minorHAnsi" w:hAnsiTheme="minorHAnsi"/>
          <w:szCs w:val="22"/>
          <w:lang w:val="en-GB"/>
        </w:rPr>
      </w:pPr>
      <w:r>
        <w:rPr>
          <w:rFonts w:ascii="Arial" w:eastAsia="Arial" w:hAnsi="Arial" w:cs="Arial"/>
          <w:szCs w:val="22"/>
          <w:rtl/>
          <w:lang w:val="en-GB"/>
        </w:rPr>
        <w:t>تحتاج معظم الجداول إلى بعض المواءمة (كما في المثال).</w:t>
      </w:r>
      <w:r>
        <w:rPr>
          <w:rFonts w:ascii="Arial" w:eastAsia="Arial" w:hAnsi="Arial" w:cs="Arial"/>
          <w:szCs w:val="22"/>
          <w:lang w:val="en-GB"/>
        </w:rPr>
        <w:t xml:space="preserve"> </w:t>
      </w:r>
      <w:r>
        <w:rPr>
          <w:rFonts w:ascii="Arial" w:eastAsia="Arial" w:hAnsi="Arial" w:cs="Arial"/>
          <w:szCs w:val="22"/>
          <w:rtl/>
          <w:lang w:val="en-GB"/>
        </w:rPr>
        <w:t>قم/قومي باختيار الجدول بتحريك المؤشر إلى الزاوية اليسرى العليا من الجدول ومن ثم انقر/ي زر الفأرة الأيمن.</w:t>
      </w:r>
      <w:r>
        <w:rPr>
          <w:rFonts w:ascii="Arial" w:eastAsia="Arial" w:hAnsi="Arial" w:cs="Arial"/>
          <w:szCs w:val="22"/>
          <w:lang w:val="en-GB"/>
        </w:rPr>
        <w:t xml:space="preserve"> </w:t>
      </w:r>
      <w:r>
        <w:rPr>
          <w:rFonts w:ascii="Arial" w:eastAsia="Arial" w:hAnsi="Arial" w:cs="Arial"/>
          <w:szCs w:val="22"/>
          <w:rtl/>
          <w:lang w:val="en-GB"/>
        </w:rPr>
        <w:t xml:space="preserve">وبعد ذلك، اختر/اختاري خيار </w:t>
      </w:r>
      <w:r w:rsidR="00591269">
        <w:rPr>
          <w:rFonts w:ascii="Arial" w:eastAsia="Arial" w:hAnsi="Arial" w:cs="Arial" w:hint="cs"/>
          <w:szCs w:val="22"/>
          <w:rtl/>
          <w:lang w:val="en-GB"/>
        </w:rPr>
        <w:t>"</w:t>
      </w:r>
      <w:r>
        <w:rPr>
          <w:rFonts w:ascii="Arial" w:eastAsia="Arial" w:hAnsi="Arial" w:cs="Arial"/>
          <w:szCs w:val="22"/>
          <w:rtl/>
          <w:lang w:val="en-GB"/>
        </w:rPr>
        <w:t>احتواء تلقائي</w:t>
      </w:r>
      <w:r w:rsidR="00591269">
        <w:rPr>
          <w:rFonts w:ascii="Arial" w:eastAsia="Arial" w:hAnsi="Arial" w:cs="Arial" w:hint="cs"/>
          <w:szCs w:val="22"/>
          <w:rtl/>
          <w:lang w:val="en-GB"/>
        </w:rPr>
        <w:t>"</w:t>
      </w:r>
      <w:r>
        <w:rPr>
          <w:rFonts w:ascii="Arial" w:eastAsia="Arial" w:hAnsi="Arial" w:cs="Arial"/>
          <w:szCs w:val="22"/>
          <w:rtl/>
          <w:lang w:val="en-GB"/>
        </w:rPr>
        <w:t xml:space="preserve"> (</w:t>
      </w:r>
      <w:r>
        <w:rPr>
          <w:rFonts w:ascii="Arial" w:eastAsia="Arial" w:hAnsi="Arial" w:cs="Arial"/>
          <w:szCs w:val="22"/>
          <w:lang w:val="en-GB"/>
        </w:rPr>
        <w:t>AutoFit</w:t>
      </w:r>
      <w:r>
        <w:rPr>
          <w:rFonts w:ascii="Arial" w:eastAsia="Arial" w:hAnsi="Arial" w:cs="Arial"/>
          <w:szCs w:val="22"/>
          <w:rtl/>
          <w:lang w:val="en-GB"/>
        </w:rPr>
        <w:t>)، واحتواء تلقائي ضمن الإطار (</w:t>
      </w:r>
      <w:r>
        <w:rPr>
          <w:rFonts w:ascii="Arial" w:eastAsia="Arial" w:hAnsi="Arial" w:cs="Arial"/>
          <w:szCs w:val="22"/>
          <w:lang w:val="en-GB"/>
        </w:rPr>
        <w:t>AutoFit to Window</w:t>
      </w:r>
      <w:r>
        <w:rPr>
          <w:rFonts w:ascii="Arial" w:eastAsia="Arial" w:hAnsi="Arial" w:cs="Arial"/>
          <w:szCs w:val="22"/>
          <w:rtl/>
          <w:lang w:val="en-GB"/>
        </w:rPr>
        <w:t>).</w:t>
      </w:r>
    </w:p>
    <w:p w:rsidR="000E2917" w:rsidRPr="006C30AC" w:rsidRDefault="000E2917" w:rsidP="00975BB8">
      <w:pPr>
        <w:bidi/>
        <w:spacing w:line="264" w:lineRule="auto"/>
        <w:rPr>
          <w:rFonts w:asciiTheme="minorHAnsi" w:hAnsiTheme="minorHAnsi"/>
          <w:szCs w:val="22"/>
          <w:lang w:val="en-GB"/>
        </w:rPr>
      </w:pPr>
    </w:p>
    <w:p w:rsidR="000E2917" w:rsidRPr="006C30AC" w:rsidRDefault="007F2449" w:rsidP="00975BB8">
      <w:pPr>
        <w:bidi/>
        <w:spacing w:line="264" w:lineRule="auto"/>
        <w:rPr>
          <w:rFonts w:asciiTheme="minorHAnsi" w:hAnsiTheme="minorHAnsi"/>
          <w:szCs w:val="22"/>
          <w:lang w:val="en-GB"/>
        </w:rPr>
      </w:pPr>
      <w:r w:rsidRPr="006C30AC">
        <w:rPr>
          <w:noProof/>
        </w:rPr>
        <w:drawing>
          <wp:inline distT="0" distB="0" distL="0" distR="0" wp14:anchorId="03ED8F3D" wp14:editId="4B9CCF35">
            <wp:extent cx="5733415" cy="3223260"/>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116603" name=""/>
                    <pic:cNvPicPr/>
                  </pic:nvPicPr>
                  <pic:blipFill>
                    <a:blip r:embed="rId25"/>
                    <a:stretch>
                      <a:fillRect/>
                    </a:stretch>
                  </pic:blipFill>
                  <pic:spPr>
                    <a:xfrm>
                      <a:off x="0" y="0"/>
                      <a:ext cx="5733415" cy="3223260"/>
                    </a:xfrm>
                    <a:prstGeom prst="rect">
                      <a:avLst/>
                    </a:prstGeom>
                  </pic:spPr>
                </pic:pic>
              </a:graphicData>
            </a:graphic>
          </wp:inline>
        </w:drawing>
      </w:r>
    </w:p>
    <w:p w:rsidR="000E2917" w:rsidRPr="006C30AC" w:rsidRDefault="000E2917" w:rsidP="00975BB8">
      <w:pPr>
        <w:bidi/>
        <w:spacing w:line="264" w:lineRule="auto"/>
        <w:rPr>
          <w:rFonts w:asciiTheme="minorHAnsi" w:hAnsiTheme="minorHAnsi"/>
          <w:szCs w:val="22"/>
          <w:lang w:val="en-GB"/>
        </w:rPr>
      </w:pPr>
    </w:p>
    <w:p w:rsidR="000E2917" w:rsidRPr="0003462F" w:rsidRDefault="007F2449" w:rsidP="00975BB8">
      <w:pPr>
        <w:pStyle w:val="Heading2"/>
        <w:bidi/>
        <w:rPr>
          <w:rFonts w:asciiTheme="minorHAnsi" w:hAnsiTheme="minorHAnsi" w:cstheme="minorHAnsi"/>
          <w:i w:val="0"/>
          <w:sz w:val="22"/>
          <w:lang w:val="en-GB"/>
        </w:rPr>
      </w:pPr>
      <w:r>
        <w:rPr>
          <w:rFonts w:eastAsia="Arial"/>
          <w:i w:val="0"/>
          <w:sz w:val="22"/>
          <w:szCs w:val="22"/>
          <w:rtl/>
          <w:lang w:val="en-GB"/>
        </w:rPr>
        <w:lastRenderedPageBreak/>
        <w:t xml:space="preserve">الخطوة </w:t>
      </w:r>
      <w:r>
        <w:rPr>
          <w:rFonts w:eastAsia="Arial"/>
          <w:i w:val="0"/>
          <w:sz w:val="22"/>
          <w:szCs w:val="22"/>
          <w:lang w:val="en-GB"/>
        </w:rPr>
        <w:t>6</w:t>
      </w:r>
      <w:r>
        <w:rPr>
          <w:rFonts w:eastAsia="Arial"/>
          <w:i w:val="0"/>
          <w:sz w:val="22"/>
          <w:szCs w:val="22"/>
          <w:rtl/>
          <w:lang w:val="en-GB"/>
        </w:rPr>
        <w:t xml:space="preserve"> - التنسيق الإضافي</w:t>
      </w:r>
    </w:p>
    <w:p w:rsidR="000E2917" w:rsidRPr="006C30AC" w:rsidRDefault="000E2917" w:rsidP="00975BB8">
      <w:pPr>
        <w:keepNext/>
        <w:bidi/>
        <w:spacing w:line="264" w:lineRule="auto"/>
        <w:rPr>
          <w:rFonts w:asciiTheme="minorHAnsi" w:hAnsiTheme="minorHAnsi"/>
          <w:szCs w:val="22"/>
          <w:lang w:val="en-GB"/>
        </w:rPr>
      </w:pPr>
    </w:p>
    <w:p w:rsidR="000E2917" w:rsidRPr="006C30AC" w:rsidRDefault="007F2449" w:rsidP="00975BB8">
      <w:pPr>
        <w:bidi/>
        <w:spacing w:line="264" w:lineRule="auto"/>
        <w:rPr>
          <w:rFonts w:asciiTheme="minorHAnsi" w:hAnsiTheme="minorHAnsi"/>
          <w:szCs w:val="22"/>
          <w:lang w:val="en-GB"/>
        </w:rPr>
      </w:pPr>
      <w:r w:rsidRPr="006C30AC">
        <w:rPr>
          <w:noProof/>
        </w:rPr>
        <w:drawing>
          <wp:inline distT="0" distB="0" distL="0" distR="0" wp14:anchorId="59C5F8FF" wp14:editId="1AEE3930">
            <wp:extent cx="5733415" cy="3223260"/>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951031" name=""/>
                    <pic:cNvPicPr/>
                  </pic:nvPicPr>
                  <pic:blipFill>
                    <a:blip r:embed="rId26"/>
                    <a:stretch>
                      <a:fillRect/>
                    </a:stretch>
                  </pic:blipFill>
                  <pic:spPr>
                    <a:xfrm>
                      <a:off x="0" y="0"/>
                      <a:ext cx="5733415" cy="3223260"/>
                    </a:xfrm>
                    <a:prstGeom prst="rect">
                      <a:avLst/>
                    </a:prstGeom>
                  </pic:spPr>
                </pic:pic>
              </a:graphicData>
            </a:graphic>
          </wp:inline>
        </w:drawing>
      </w:r>
    </w:p>
    <w:p w:rsidR="00EF7BC6" w:rsidRPr="006C30AC" w:rsidRDefault="00EF7BC6" w:rsidP="00975BB8">
      <w:pPr>
        <w:bidi/>
        <w:spacing w:line="264" w:lineRule="auto"/>
        <w:rPr>
          <w:rFonts w:asciiTheme="minorHAnsi" w:hAnsiTheme="minorHAnsi"/>
          <w:szCs w:val="22"/>
          <w:lang w:val="en-GB"/>
        </w:rPr>
      </w:pPr>
    </w:p>
    <w:p w:rsidR="000E2917" w:rsidRPr="006C30AC" w:rsidRDefault="007F2449" w:rsidP="00591269">
      <w:pPr>
        <w:bidi/>
        <w:spacing w:line="264" w:lineRule="auto"/>
        <w:rPr>
          <w:rFonts w:asciiTheme="minorHAnsi" w:hAnsiTheme="minorHAnsi"/>
          <w:szCs w:val="22"/>
          <w:lang w:val="en-GB"/>
        </w:rPr>
      </w:pPr>
      <w:r>
        <w:rPr>
          <w:rFonts w:ascii="Arial" w:eastAsia="Arial" w:hAnsi="Arial" w:cs="Arial"/>
          <w:szCs w:val="22"/>
          <w:rtl/>
          <w:lang w:val="en-GB"/>
        </w:rPr>
        <w:t xml:space="preserve">بعد إجراء خيار </w:t>
      </w:r>
      <w:r w:rsidR="00591269">
        <w:rPr>
          <w:rFonts w:ascii="Arial" w:eastAsia="Arial" w:hAnsi="Arial" w:cs="Arial" w:hint="cs"/>
          <w:szCs w:val="22"/>
          <w:rtl/>
          <w:lang w:val="en-GB"/>
        </w:rPr>
        <w:t>"</w:t>
      </w:r>
      <w:r>
        <w:rPr>
          <w:rFonts w:ascii="Arial" w:eastAsia="Arial" w:hAnsi="Arial" w:cs="Arial"/>
          <w:szCs w:val="22"/>
          <w:rtl/>
          <w:lang w:val="en-GB"/>
        </w:rPr>
        <w:t>احتواء تلقائي ضمن الإطار</w:t>
      </w:r>
      <w:r w:rsidR="00591269">
        <w:rPr>
          <w:rFonts w:ascii="Arial" w:eastAsia="Arial" w:hAnsi="Arial" w:cs="Arial" w:hint="cs"/>
          <w:szCs w:val="22"/>
          <w:rtl/>
          <w:lang w:val="en-GB"/>
        </w:rPr>
        <w:t>"</w:t>
      </w:r>
      <w:r>
        <w:rPr>
          <w:rFonts w:ascii="Arial" w:eastAsia="Arial" w:hAnsi="Arial" w:cs="Arial"/>
          <w:szCs w:val="22"/>
          <w:rtl/>
          <w:lang w:val="en-GB"/>
        </w:rPr>
        <w:t xml:space="preserve"> (</w:t>
      </w:r>
      <w:r>
        <w:rPr>
          <w:rFonts w:ascii="Arial" w:eastAsia="Arial" w:hAnsi="Arial" w:cs="Arial"/>
          <w:szCs w:val="22"/>
          <w:lang w:val="en-GB"/>
        </w:rPr>
        <w:t>AutoFit to Window</w:t>
      </w:r>
      <w:r>
        <w:rPr>
          <w:rFonts w:ascii="Arial" w:eastAsia="Arial" w:hAnsi="Arial" w:cs="Arial"/>
          <w:szCs w:val="22"/>
          <w:rtl/>
          <w:lang w:val="en-GB"/>
        </w:rPr>
        <w:t>)، ستبدو جميع الجداول وكأنها ليست بحاجة لأي تنسيق آخر.</w:t>
      </w:r>
      <w:r>
        <w:rPr>
          <w:rFonts w:ascii="Arial" w:eastAsia="Arial" w:hAnsi="Arial" w:cs="Arial"/>
          <w:szCs w:val="22"/>
          <w:lang w:val="en-GB"/>
        </w:rPr>
        <w:t xml:space="preserve"> </w:t>
      </w:r>
      <w:r>
        <w:rPr>
          <w:rFonts w:ascii="Arial" w:eastAsia="Arial" w:hAnsi="Arial" w:cs="Arial"/>
          <w:szCs w:val="22"/>
          <w:rtl/>
          <w:lang w:val="en-GB"/>
        </w:rPr>
        <w:t>وفيما يتعلق بالجداول الأكبر حجماً التي تحتوي على أعدمة كثيرة، فهي ستحتاج إلى مزيد من المواءمة.</w:t>
      </w:r>
    </w:p>
    <w:p w:rsidR="000E2917" w:rsidRPr="006C30AC" w:rsidRDefault="000E2917" w:rsidP="00975BB8">
      <w:pPr>
        <w:bidi/>
        <w:spacing w:line="264" w:lineRule="auto"/>
        <w:rPr>
          <w:rFonts w:asciiTheme="minorHAnsi" w:hAnsiTheme="minorHAnsi"/>
          <w:szCs w:val="22"/>
          <w:lang w:val="en-GB"/>
        </w:rPr>
      </w:pPr>
    </w:p>
    <w:p w:rsidR="000E2917" w:rsidRPr="006C30AC" w:rsidRDefault="007F2449" w:rsidP="00975BB8">
      <w:pPr>
        <w:bidi/>
        <w:spacing w:line="264" w:lineRule="auto"/>
        <w:rPr>
          <w:rFonts w:asciiTheme="minorHAnsi" w:hAnsiTheme="minorHAnsi"/>
          <w:szCs w:val="22"/>
          <w:lang w:val="en-GB"/>
        </w:rPr>
      </w:pPr>
      <w:r>
        <w:rPr>
          <w:rFonts w:ascii="Arial" w:eastAsia="Arial" w:hAnsi="Arial" w:cs="Arial"/>
          <w:szCs w:val="22"/>
          <w:rtl/>
          <w:lang w:val="en-GB"/>
        </w:rPr>
        <w:t>وفيما يلي أدناه بعض التلميحات المفيدة لاحتواء محتويات الجدول في مستند أفقي.</w:t>
      </w:r>
      <w:r>
        <w:rPr>
          <w:rFonts w:ascii="Arial" w:eastAsia="Arial" w:hAnsi="Arial" w:cs="Arial"/>
          <w:szCs w:val="22"/>
          <w:lang w:val="en-GB"/>
        </w:rPr>
        <w:t xml:space="preserve"> </w:t>
      </w:r>
      <w:r>
        <w:rPr>
          <w:rFonts w:ascii="Arial" w:eastAsia="Arial" w:hAnsi="Arial" w:cs="Arial"/>
          <w:szCs w:val="22"/>
          <w:rtl/>
          <w:lang w:val="en-GB"/>
        </w:rPr>
        <w:t>ويوصى بالإبقاء على التخطيط الأفقي في المستند حيثما أمكن.</w:t>
      </w:r>
      <w:r>
        <w:rPr>
          <w:rFonts w:ascii="Arial" w:eastAsia="Arial" w:hAnsi="Arial" w:cs="Arial"/>
          <w:szCs w:val="22"/>
          <w:lang w:val="en-GB"/>
        </w:rPr>
        <w:t xml:space="preserve"> </w:t>
      </w:r>
      <w:r>
        <w:rPr>
          <w:rFonts w:ascii="Arial" w:eastAsia="Arial" w:hAnsi="Arial" w:cs="Arial"/>
          <w:szCs w:val="22"/>
          <w:rtl/>
          <w:lang w:val="en-GB"/>
        </w:rPr>
        <w:t>ومع ذلك، إذا كان من المحبّذ ومن المشترط أن يتمتع الخبراء الذين يعدّون تقرير نتائج المسح بالقدرة على التعامل مع مستدات ذات صفحات بمخططين مختلطين، أي ذات صفحات بمخطط أفقي (</w:t>
      </w:r>
      <w:r>
        <w:rPr>
          <w:rFonts w:ascii="Arial" w:eastAsia="Arial" w:hAnsi="Arial" w:cs="Arial"/>
          <w:szCs w:val="22"/>
          <w:lang w:val="en-GB"/>
        </w:rPr>
        <w:t>Portrait</w:t>
      </w:r>
      <w:r>
        <w:rPr>
          <w:rFonts w:ascii="Arial" w:eastAsia="Arial" w:hAnsi="Arial" w:cs="Arial"/>
          <w:szCs w:val="22"/>
          <w:rtl/>
          <w:lang w:val="en-GB"/>
        </w:rPr>
        <w:t>) وعرضي (</w:t>
      </w:r>
      <w:r>
        <w:rPr>
          <w:rFonts w:ascii="Arial" w:eastAsia="Arial" w:hAnsi="Arial" w:cs="Arial"/>
          <w:szCs w:val="22"/>
          <w:lang w:val="en-GB"/>
        </w:rPr>
        <w:t>Landscape</w:t>
      </w:r>
      <w:r>
        <w:rPr>
          <w:rFonts w:ascii="Arial" w:eastAsia="Arial" w:hAnsi="Arial" w:cs="Arial"/>
          <w:szCs w:val="22"/>
          <w:rtl/>
          <w:lang w:val="en-GB"/>
        </w:rPr>
        <w:t xml:space="preserve">) في نفس المستند، يمكن إجراء مواءمة لاحتواء الجداول الضخمة في صفحاتٍ ذات مخطط عرضي. </w:t>
      </w:r>
    </w:p>
    <w:p w:rsidR="000E2917" w:rsidRPr="006C30AC" w:rsidRDefault="000E2917" w:rsidP="00975BB8">
      <w:pPr>
        <w:bidi/>
        <w:spacing w:line="264" w:lineRule="auto"/>
        <w:rPr>
          <w:rFonts w:asciiTheme="minorHAnsi" w:hAnsiTheme="minorHAnsi"/>
          <w:szCs w:val="22"/>
          <w:lang w:val="en-GB"/>
        </w:rPr>
      </w:pPr>
    </w:p>
    <w:p w:rsidR="000E2917" w:rsidRPr="006C30AC" w:rsidRDefault="007F2449" w:rsidP="00975BB8">
      <w:pPr>
        <w:bidi/>
        <w:spacing w:line="264" w:lineRule="auto"/>
        <w:rPr>
          <w:rFonts w:asciiTheme="minorHAnsi" w:hAnsiTheme="minorHAnsi"/>
          <w:szCs w:val="22"/>
          <w:lang w:val="en-GB"/>
        </w:rPr>
      </w:pPr>
      <w:r>
        <w:rPr>
          <w:rFonts w:ascii="Arial" w:eastAsia="Arial" w:hAnsi="Arial" w:cs="Arial"/>
          <w:szCs w:val="22"/>
          <w:rtl/>
          <w:lang w:val="en-GB"/>
        </w:rPr>
        <w:t xml:space="preserve">في البداية، يجب عليك عرض الجداول مع إظهار خطوط شبكة الجدول </w:t>
      </w:r>
      <w:r>
        <w:rPr>
          <w:rFonts w:ascii="Arial" w:eastAsia="Arial" w:hAnsi="Arial" w:cs="Arial"/>
          <w:szCs w:val="22"/>
          <w:lang w:val="en-GB"/>
        </w:rPr>
        <w:t>gridlines</w:t>
      </w:r>
      <w:r>
        <w:rPr>
          <w:rFonts w:ascii="Arial" w:eastAsia="Arial" w:hAnsi="Arial" w:cs="Arial"/>
          <w:szCs w:val="22"/>
          <w:rtl/>
          <w:lang w:val="en-GB"/>
        </w:rPr>
        <w:t xml:space="preserve"> (أنظر/ي أعلاه).</w:t>
      </w:r>
      <w:r>
        <w:rPr>
          <w:rFonts w:ascii="Arial" w:eastAsia="Arial" w:hAnsi="Arial" w:cs="Arial"/>
          <w:szCs w:val="22"/>
          <w:lang w:val="en-GB"/>
        </w:rPr>
        <w:t xml:space="preserve"> </w:t>
      </w:r>
      <w:r>
        <w:rPr>
          <w:rFonts w:ascii="Arial" w:eastAsia="Arial" w:hAnsi="Arial" w:cs="Arial"/>
          <w:szCs w:val="22"/>
          <w:rtl/>
          <w:lang w:val="en-GB"/>
        </w:rPr>
        <w:t xml:space="preserve">فهذا من شأنه عرض </w:t>
      </w:r>
      <w:r w:rsidR="00410C8F">
        <w:rPr>
          <w:rFonts w:ascii="Arial" w:eastAsia="Arial" w:hAnsi="Arial" w:cs="Arial"/>
          <w:szCs w:val="22"/>
          <w:rtl/>
          <w:lang w:val="en-GB"/>
        </w:rPr>
        <w:t>لقطة</w:t>
      </w:r>
      <w:r>
        <w:rPr>
          <w:rFonts w:ascii="Arial" w:eastAsia="Arial" w:hAnsi="Arial" w:cs="Arial"/>
          <w:szCs w:val="22"/>
          <w:rtl/>
          <w:lang w:val="en-GB"/>
        </w:rPr>
        <w:t xml:space="preserve"> عامة جيدة عمّا يمكن فعله.</w:t>
      </w:r>
    </w:p>
    <w:p w:rsidR="000E2917" w:rsidRPr="006C30AC" w:rsidRDefault="000E2917" w:rsidP="00975BB8">
      <w:pPr>
        <w:bidi/>
        <w:spacing w:line="264" w:lineRule="auto"/>
        <w:rPr>
          <w:rFonts w:asciiTheme="minorHAnsi" w:hAnsiTheme="minorHAnsi"/>
          <w:szCs w:val="22"/>
          <w:lang w:val="en-GB"/>
        </w:rPr>
      </w:pPr>
    </w:p>
    <w:p w:rsidR="000E2917" w:rsidRPr="006C30AC" w:rsidRDefault="007F2449" w:rsidP="00591269">
      <w:pPr>
        <w:bidi/>
        <w:spacing w:line="264" w:lineRule="auto"/>
        <w:rPr>
          <w:rFonts w:asciiTheme="minorHAnsi" w:hAnsiTheme="minorHAnsi"/>
          <w:szCs w:val="22"/>
          <w:lang w:val="en-GB"/>
        </w:rPr>
      </w:pPr>
      <w:r>
        <w:rPr>
          <w:rFonts w:ascii="Arial" w:eastAsia="Arial" w:hAnsi="Arial" w:cs="Arial"/>
          <w:szCs w:val="22"/>
          <w:rtl/>
          <w:lang w:val="en-GB"/>
        </w:rPr>
        <w:t xml:space="preserve">ومن بين طرق المواءمة ضغط محتويات الخلية من خلال تحديد الخلايا التي ترغب/ين بتنسيقها، ومن ثم انقر/ي على زر الفأرة الأيمن، واختيار </w:t>
      </w:r>
      <w:r w:rsidR="00591269">
        <w:rPr>
          <w:rFonts w:ascii="Arial" w:eastAsia="Arial" w:hAnsi="Arial" w:cs="Arial" w:hint="cs"/>
          <w:szCs w:val="22"/>
          <w:rtl/>
          <w:lang w:val="en-GB"/>
        </w:rPr>
        <w:t>"</w:t>
      </w:r>
      <w:r>
        <w:rPr>
          <w:rFonts w:ascii="Arial" w:eastAsia="Arial" w:hAnsi="Arial" w:cs="Arial"/>
          <w:szCs w:val="22"/>
          <w:rtl/>
          <w:lang w:val="en-GB"/>
        </w:rPr>
        <w:t>خصائص الجدول</w:t>
      </w:r>
      <w:r w:rsidR="00591269">
        <w:rPr>
          <w:rFonts w:ascii="Arial" w:eastAsia="Arial" w:hAnsi="Arial" w:cs="Arial" w:hint="cs"/>
          <w:szCs w:val="22"/>
          <w:rtl/>
          <w:lang w:val="en-GB"/>
        </w:rPr>
        <w:t>"</w:t>
      </w:r>
      <w:r>
        <w:rPr>
          <w:rFonts w:ascii="Arial" w:eastAsia="Arial" w:hAnsi="Arial" w:cs="Arial"/>
          <w:szCs w:val="22"/>
          <w:rtl/>
          <w:lang w:val="en-GB"/>
        </w:rPr>
        <w:t xml:space="preserve"> (</w:t>
      </w:r>
      <w:r>
        <w:rPr>
          <w:rFonts w:ascii="Arial" w:eastAsia="Arial" w:hAnsi="Arial" w:cs="Arial"/>
          <w:szCs w:val="22"/>
          <w:lang w:val="en-GB"/>
        </w:rPr>
        <w:t>Table Properties</w:t>
      </w:r>
      <w:r>
        <w:rPr>
          <w:rFonts w:ascii="Arial" w:eastAsia="Arial" w:hAnsi="Arial" w:cs="Arial"/>
          <w:szCs w:val="22"/>
          <w:rtl/>
          <w:lang w:val="en-GB"/>
        </w:rPr>
        <w:t xml:space="preserve">)، ومن ثم </w:t>
      </w:r>
      <w:r w:rsidR="00591269">
        <w:rPr>
          <w:rFonts w:ascii="Arial" w:eastAsia="Arial" w:hAnsi="Arial" w:cs="Arial" w:hint="cs"/>
          <w:szCs w:val="22"/>
          <w:rtl/>
          <w:lang w:val="en-GB"/>
        </w:rPr>
        <w:t>"</w:t>
      </w:r>
      <w:r>
        <w:rPr>
          <w:rFonts w:ascii="Arial" w:eastAsia="Arial" w:hAnsi="Arial" w:cs="Arial"/>
          <w:szCs w:val="22"/>
          <w:rtl/>
          <w:lang w:val="en-GB"/>
        </w:rPr>
        <w:t>خلية</w:t>
      </w:r>
      <w:r w:rsidR="00591269">
        <w:rPr>
          <w:rFonts w:ascii="Arial" w:eastAsia="Arial" w:hAnsi="Arial" w:cs="Arial" w:hint="cs"/>
          <w:szCs w:val="22"/>
          <w:rtl/>
          <w:lang w:val="en-GB"/>
        </w:rPr>
        <w:t>"</w:t>
      </w:r>
      <w:r>
        <w:rPr>
          <w:rFonts w:ascii="Arial" w:eastAsia="Arial" w:hAnsi="Arial" w:cs="Arial"/>
          <w:szCs w:val="22"/>
          <w:rtl/>
          <w:lang w:val="en-GB"/>
        </w:rPr>
        <w:t xml:space="preserve"> (</w:t>
      </w:r>
      <w:r>
        <w:rPr>
          <w:rFonts w:ascii="Arial" w:eastAsia="Arial" w:hAnsi="Arial" w:cs="Arial"/>
          <w:szCs w:val="22"/>
          <w:lang w:val="en-GB"/>
        </w:rPr>
        <w:t>Cell</w:t>
      </w:r>
      <w:r>
        <w:rPr>
          <w:rFonts w:ascii="Arial" w:eastAsia="Arial" w:hAnsi="Arial" w:cs="Arial"/>
          <w:szCs w:val="22"/>
          <w:rtl/>
          <w:lang w:val="en-GB"/>
        </w:rPr>
        <w:t>)، و</w:t>
      </w:r>
      <w:r w:rsidR="00591269">
        <w:rPr>
          <w:rFonts w:ascii="Arial" w:eastAsia="Arial" w:hAnsi="Arial" w:cs="Arial" w:hint="cs"/>
          <w:szCs w:val="22"/>
          <w:rtl/>
          <w:lang w:val="en-GB"/>
        </w:rPr>
        <w:t>"</w:t>
      </w:r>
      <w:r>
        <w:rPr>
          <w:rFonts w:ascii="Arial" w:eastAsia="Arial" w:hAnsi="Arial" w:cs="Arial"/>
          <w:szCs w:val="22"/>
          <w:rtl/>
          <w:lang w:val="en-GB"/>
        </w:rPr>
        <w:t>خيارات</w:t>
      </w:r>
      <w:r w:rsidR="00591269">
        <w:rPr>
          <w:rFonts w:ascii="Arial" w:eastAsia="Arial" w:hAnsi="Arial" w:cs="Arial" w:hint="cs"/>
          <w:szCs w:val="22"/>
          <w:rtl/>
          <w:lang w:val="en-GB"/>
        </w:rPr>
        <w:t>"</w:t>
      </w:r>
      <w:r>
        <w:rPr>
          <w:rFonts w:ascii="Arial" w:eastAsia="Arial" w:hAnsi="Arial" w:cs="Arial"/>
          <w:szCs w:val="22"/>
          <w:rtl/>
          <w:lang w:val="en-GB"/>
        </w:rPr>
        <w:t xml:space="preserve"> (</w:t>
      </w:r>
      <w:r>
        <w:rPr>
          <w:rFonts w:ascii="Arial" w:eastAsia="Arial" w:hAnsi="Arial" w:cs="Arial"/>
          <w:szCs w:val="22"/>
          <w:lang w:val="en-GB"/>
        </w:rPr>
        <w:t>Options</w:t>
      </w:r>
      <w:r>
        <w:rPr>
          <w:rFonts w:ascii="Arial" w:eastAsia="Arial" w:hAnsi="Arial" w:cs="Arial"/>
          <w:szCs w:val="22"/>
          <w:rtl/>
          <w:lang w:val="en-GB"/>
        </w:rPr>
        <w:t>)، وإلغاء تحديد “كما هو في كامل الجدول” (</w:t>
      </w:r>
      <w:r>
        <w:rPr>
          <w:rFonts w:ascii="Arial" w:eastAsia="Arial" w:hAnsi="Arial" w:cs="Arial"/>
          <w:szCs w:val="22"/>
          <w:lang w:val="en-GB"/>
        </w:rPr>
        <w:t>Same as the whole table</w:t>
      </w:r>
      <w:r>
        <w:rPr>
          <w:rFonts w:ascii="Arial" w:eastAsia="Arial" w:hAnsi="Arial" w:cs="Arial"/>
          <w:szCs w:val="22"/>
          <w:rtl/>
          <w:lang w:val="en-GB"/>
        </w:rPr>
        <w:t xml:space="preserve">)، وتقليل الهوامش لـ </w:t>
      </w:r>
      <w:r w:rsidR="00591269">
        <w:rPr>
          <w:rFonts w:ascii="Arial" w:eastAsia="Arial" w:hAnsi="Arial" w:cs="Arial" w:hint="cs"/>
          <w:szCs w:val="22"/>
          <w:rtl/>
          <w:lang w:val="en-GB"/>
        </w:rPr>
        <w:t>"</w:t>
      </w:r>
      <w:r>
        <w:rPr>
          <w:rFonts w:ascii="Arial" w:eastAsia="Arial" w:hAnsi="Arial" w:cs="Arial"/>
          <w:szCs w:val="22"/>
          <w:rtl/>
          <w:lang w:val="en-GB"/>
        </w:rPr>
        <w:t>اليسار</w:t>
      </w:r>
      <w:r w:rsidR="00591269">
        <w:rPr>
          <w:rFonts w:ascii="Arial" w:eastAsia="Arial" w:hAnsi="Arial" w:cs="Arial" w:hint="cs"/>
          <w:szCs w:val="22"/>
          <w:rtl/>
          <w:lang w:val="en-GB"/>
        </w:rPr>
        <w:t>"</w:t>
      </w:r>
      <w:r>
        <w:rPr>
          <w:rFonts w:ascii="Arial" w:eastAsia="Arial" w:hAnsi="Arial" w:cs="Arial"/>
          <w:szCs w:val="22"/>
          <w:rtl/>
          <w:lang w:val="en-GB"/>
        </w:rPr>
        <w:t xml:space="preserve"> و</w:t>
      </w:r>
      <w:r w:rsidR="00591269">
        <w:rPr>
          <w:rFonts w:ascii="Arial" w:eastAsia="Arial" w:hAnsi="Arial" w:cs="Arial" w:hint="cs"/>
          <w:szCs w:val="22"/>
          <w:rtl/>
          <w:lang w:val="en-GB"/>
        </w:rPr>
        <w:t>"</w:t>
      </w:r>
      <w:r>
        <w:rPr>
          <w:rFonts w:ascii="Arial" w:eastAsia="Arial" w:hAnsi="Arial" w:cs="Arial"/>
          <w:szCs w:val="22"/>
          <w:rtl/>
          <w:lang w:val="en-GB"/>
        </w:rPr>
        <w:t>اليمين</w:t>
      </w:r>
      <w:r w:rsidR="00591269">
        <w:rPr>
          <w:rFonts w:ascii="Arial" w:eastAsia="Arial" w:hAnsi="Arial" w:cs="Arial" w:hint="cs"/>
          <w:szCs w:val="22"/>
          <w:rtl/>
          <w:lang w:val="en-GB"/>
        </w:rPr>
        <w:t>"</w:t>
      </w:r>
      <w:r>
        <w:rPr>
          <w:rFonts w:ascii="Arial" w:eastAsia="Arial" w:hAnsi="Arial" w:cs="Arial"/>
          <w:szCs w:val="22"/>
          <w:rtl/>
          <w:lang w:val="en-GB"/>
        </w:rPr>
        <w:t>.</w:t>
      </w:r>
    </w:p>
    <w:p w:rsidR="000E2917" w:rsidRPr="006C30AC" w:rsidRDefault="000E2917" w:rsidP="00975BB8">
      <w:pPr>
        <w:bidi/>
        <w:spacing w:line="264" w:lineRule="auto"/>
        <w:rPr>
          <w:rFonts w:asciiTheme="minorHAnsi" w:hAnsiTheme="minorHAnsi"/>
          <w:szCs w:val="22"/>
          <w:lang w:val="en-GB"/>
        </w:rPr>
      </w:pPr>
    </w:p>
    <w:p w:rsidR="000E2917" w:rsidRPr="006C30AC" w:rsidRDefault="007F2449" w:rsidP="00591269">
      <w:pPr>
        <w:bidi/>
        <w:spacing w:line="264" w:lineRule="auto"/>
        <w:rPr>
          <w:rFonts w:asciiTheme="minorHAnsi" w:hAnsiTheme="minorHAnsi"/>
          <w:szCs w:val="22"/>
          <w:lang w:val="en-GB"/>
        </w:rPr>
      </w:pPr>
      <w:r>
        <w:rPr>
          <w:rFonts w:ascii="Arial" w:eastAsia="Arial" w:hAnsi="Arial" w:cs="Arial"/>
          <w:szCs w:val="22"/>
          <w:rtl/>
          <w:lang w:val="en-GB"/>
        </w:rPr>
        <w:t>ومن الخيارات الأخرى تغيير اتجاه النص في بعض الأعمدة (من الأفقي إلى العمودي).</w:t>
      </w:r>
      <w:r>
        <w:rPr>
          <w:rFonts w:ascii="Arial" w:eastAsia="Arial" w:hAnsi="Arial" w:cs="Arial"/>
          <w:szCs w:val="22"/>
          <w:lang w:val="en-GB"/>
        </w:rPr>
        <w:t xml:space="preserve"> </w:t>
      </w:r>
      <w:r>
        <w:rPr>
          <w:rFonts w:ascii="Arial" w:eastAsia="Arial" w:hAnsi="Arial" w:cs="Arial"/>
          <w:szCs w:val="22"/>
          <w:rtl/>
          <w:lang w:val="en-GB"/>
        </w:rPr>
        <w:t xml:space="preserve">وللقيام بهذا، حدّد/ي الأعمدة التي تحتاج إلى تغيير في اتجاه النص، ومن ثم انقر/ي على الزر الأيمن للفأرة وحدّد/ي </w:t>
      </w:r>
      <w:r w:rsidR="00591269">
        <w:rPr>
          <w:rFonts w:ascii="Arial" w:eastAsia="Arial" w:hAnsi="Arial" w:cs="Arial" w:hint="cs"/>
          <w:szCs w:val="22"/>
          <w:rtl/>
          <w:lang w:val="en-GB"/>
        </w:rPr>
        <w:t>"</w:t>
      </w:r>
      <w:r>
        <w:rPr>
          <w:rFonts w:ascii="Arial" w:eastAsia="Arial" w:hAnsi="Arial" w:cs="Arial"/>
          <w:szCs w:val="22"/>
          <w:rtl/>
          <w:lang w:val="en-GB"/>
        </w:rPr>
        <w:t>اتجاه النص</w:t>
      </w:r>
      <w:r w:rsidR="00591269">
        <w:rPr>
          <w:rFonts w:ascii="Arial" w:eastAsia="Arial" w:hAnsi="Arial" w:cs="Arial" w:hint="cs"/>
          <w:szCs w:val="22"/>
          <w:rtl/>
          <w:lang w:val="en-GB"/>
        </w:rPr>
        <w:t>"</w:t>
      </w:r>
      <w:r>
        <w:rPr>
          <w:rFonts w:ascii="Arial" w:eastAsia="Arial" w:hAnsi="Arial" w:cs="Arial"/>
          <w:szCs w:val="22"/>
          <w:rtl/>
          <w:lang w:val="en-GB"/>
        </w:rPr>
        <w:t xml:space="preserve"> (</w:t>
      </w:r>
      <w:r>
        <w:rPr>
          <w:rFonts w:ascii="Arial" w:eastAsia="Arial" w:hAnsi="Arial" w:cs="Arial"/>
          <w:szCs w:val="22"/>
          <w:lang w:val="en-GB"/>
        </w:rPr>
        <w:t>Text Direction</w:t>
      </w:r>
      <w:r>
        <w:rPr>
          <w:rFonts w:ascii="Arial" w:eastAsia="Arial" w:hAnsi="Arial" w:cs="Arial"/>
          <w:szCs w:val="22"/>
          <w:rtl/>
          <w:lang w:val="en-GB"/>
        </w:rPr>
        <w:t xml:space="preserve">)، ومن ثم تغيير الاتجاه إلى </w:t>
      </w:r>
      <w:r w:rsidR="00591269">
        <w:rPr>
          <w:rFonts w:ascii="Arial" w:eastAsia="Arial" w:hAnsi="Arial" w:cs="Arial" w:hint="cs"/>
          <w:szCs w:val="22"/>
          <w:rtl/>
          <w:lang w:val="en-GB"/>
        </w:rPr>
        <w:t>"</w:t>
      </w:r>
      <w:r>
        <w:rPr>
          <w:rFonts w:ascii="Arial" w:eastAsia="Arial" w:hAnsi="Arial" w:cs="Arial"/>
          <w:szCs w:val="22"/>
          <w:rtl/>
          <w:lang w:val="en-GB"/>
        </w:rPr>
        <w:t>عمودي</w:t>
      </w:r>
      <w:r w:rsidR="00591269">
        <w:rPr>
          <w:rFonts w:ascii="Arial" w:eastAsia="Arial" w:hAnsi="Arial" w:cs="Arial" w:hint="cs"/>
          <w:szCs w:val="22"/>
          <w:rtl/>
          <w:lang w:val="en-GB"/>
        </w:rPr>
        <w:t>"</w:t>
      </w:r>
      <w:r>
        <w:rPr>
          <w:rFonts w:ascii="Arial" w:eastAsia="Arial" w:hAnsi="Arial" w:cs="Arial"/>
          <w:szCs w:val="22"/>
          <w:rtl/>
          <w:lang w:val="en-GB"/>
        </w:rPr>
        <w:t xml:space="preserve"> </w:t>
      </w:r>
      <w:r>
        <w:rPr>
          <w:rFonts w:ascii="Arial" w:eastAsia="Arial" w:hAnsi="Arial" w:cs="Arial"/>
          <w:szCs w:val="22"/>
          <w:lang w:val="en-GB"/>
        </w:rPr>
        <w:t>vertical</w:t>
      </w:r>
      <w:r>
        <w:rPr>
          <w:rFonts w:ascii="Arial" w:eastAsia="Arial" w:hAnsi="Arial" w:cs="Arial"/>
          <w:szCs w:val="22"/>
          <w:rtl/>
          <w:lang w:val="en-GB"/>
        </w:rPr>
        <w:t>.</w:t>
      </w:r>
      <w:r>
        <w:rPr>
          <w:rFonts w:ascii="Arial" w:eastAsia="Arial" w:hAnsi="Arial" w:cs="Arial"/>
          <w:szCs w:val="22"/>
          <w:lang w:val="en-GB"/>
        </w:rPr>
        <w:t xml:space="preserve"> </w:t>
      </w:r>
      <w:r>
        <w:rPr>
          <w:rFonts w:ascii="Arial" w:eastAsia="Arial" w:hAnsi="Arial" w:cs="Arial"/>
          <w:szCs w:val="22"/>
          <w:rtl/>
          <w:lang w:val="en-GB"/>
        </w:rPr>
        <w:t xml:space="preserve">وقد تحتاج/ين أيضاً إلى نقل أعمدة الجدول هذه من خلال ضغطها يدوياً باستخدام </w:t>
      </w:r>
      <w:r w:rsidR="00591269">
        <w:rPr>
          <w:rFonts w:ascii="Arial" w:eastAsia="Arial" w:hAnsi="Arial" w:cs="Arial" w:hint="cs"/>
          <w:szCs w:val="22"/>
          <w:rtl/>
          <w:lang w:val="en-GB"/>
        </w:rPr>
        <w:t>"</w:t>
      </w:r>
      <w:r>
        <w:rPr>
          <w:rFonts w:ascii="Arial" w:eastAsia="Arial" w:hAnsi="Arial" w:cs="Arial"/>
          <w:szCs w:val="22"/>
          <w:rtl/>
          <w:lang w:val="en-GB"/>
        </w:rPr>
        <w:t>المسطرة</w:t>
      </w:r>
      <w:r w:rsidR="00591269">
        <w:rPr>
          <w:rFonts w:ascii="Arial" w:eastAsia="Arial" w:hAnsi="Arial" w:cs="Arial" w:hint="cs"/>
          <w:szCs w:val="22"/>
          <w:rtl/>
          <w:lang w:val="en-GB"/>
        </w:rPr>
        <w:t>"</w:t>
      </w:r>
      <w:r>
        <w:rPr>
          <w:rFonts w:ascii="Arial" w:eastAsia="Arial" w:hAnsi="Arial" w:cs="Arial"/>
          <w:szCs w:val="22"/>
          <w:rtl/>
          <w:lang w:val="en-GB"/>
        </w:rPr>
        <w:t xml:space="preserve"> (</w:t>
      </w:r>
      <w:r>
        <w:rPr>
          <w:rFonts w:ascii="Arial" w:eastAsia="Arial" w:hAnsi="Arial" w:cs="Arial"/>
          <w:szCs w:val="22"/>
          <w:lang w:val="en-GB"/>
        </w:rPr>
        <w:t>Ruler</w:t>
      </w:r>
      <w:r>
        <w:rPr>
          <w:rFonts w:ascii="Arial" w:eastAsia="Arial" w:hAnsi="Arial" w:cs="Arial"/>
          <w:szCs w:val="22"/>
          <w:rtl/>
          <w:lang w:val="en-GB"/>
        </w:rPr>
        <w:t>)، بحيث تصبح الأعمدة التي تحتوي على نص باتجاه عمودي، إن وجدت، أضيق.</w:t>
      </w:r>
      <w:r>
        <w:rPr>
          <w:rFonts w:ascii="Arial" w:eastAsia="Arial" w:hAnsi="Arial" w:cs="Arial"/>
          <w:szCs w:val="22"/>
          <w:lang w:val="en-GB"/>
        </w:rPr>
        <w:t xml:space="preserve"> </w:t>
      </w:r>
      <w:r>
        <w:rPr>
          <w:rFonts w:ascii="Arial" w:eastAsia="Arial" w:hAnsi="Arial" w:cs="Arial"/>
          <w:szCs w:val="22"/>
          <w:rtl/>
          <w:lang w:val="en-GB"/>
        </w:rPr>
        <w:t>كما قد تحتاج/ين إلى تكبير حجم الصف الذي يحتوي على هذه التسميات وتغيير ضبط هوامش النص.</w:t>
      </w:r>
    </w:p>
    <w:p w:rsidR="00EF7BC6" w:rsidRPr="006C30AC" w:rsidRDefault="007F2449" w:rsidP="00975BB8">
      <w:pPr>
        <w:bidi/>
        <w:rPr>
          <w:rFonts w:asciiTheme="minorHAnsi" w:hAnsiTheme="minorHAnsi"/>
          <w:b/>
          <w:sz w:val="26"/>
          <w:szCs w:val="26"/>
          <w:lang w:val="en-GB"/>
        </w:rPr>
      </w:pPr>
      <w:r w:rsidRPr="006C30AC">
        <w:rPr>
          <w:rFonts w:asciiTheme="minorHAnsi" w:hAnsiTheme="minorHAnsi"/>
          <w:b/>
          <w:sz w:val="26"/>
          <w:szCs w:val="26"/>
          <w:lang w:val="en-GB"/>
        </w:rPr>
        <w:br w:type="page"/>
      </w:r>
    </w:p>
    <w:p w:rsidR="00FF6C73" w:rsidRPr="006C30AC" w:rsidRDefault="007F2449" w:rsidP="00975BB8">
      <w:pPr>
        <w:pStyle w:val="Heading1"/>
        <w:bidi/>
        <w:rPr>
          <w:rFonts w:asciiTheme="minorHAnsi" w:hAnsiTheme="minorHAnsi"/>
          <w:b w:val="0"/>
          <w:sz w:val="26"/>
          <w:szCs w:val="26"/>
          <w:lang w:val="en-GB"/>
        </w:rPr>
      </w:pPr>
      <w:r>
        <w:rPr>
          <w:rFonts w:eastAsia="Arial"/>
          <w:b w:val="0"/>
          <w:szCs w:val="28"/>
          <w:rtl/>
          <w:lang w:val="en-GB"/>
        </w:rPr>
        <w:lastRenderedPageBreak/>
        <w:t>الملحق (</w:t>
      </w:r>
      <w:r>
        <w:rPr>
          <w:rFonts w:eastAsia="Arial"/>
          <w:b w:val="0"/>
          <w:szCs w:val="28"/>
          <w:lang w:val="en-GB"/>
        </w:rPr>
        <w:t>2</w:t>
      </w:r>
      <w:r>
        <w:rPr>
          <w:rFonts w:eastAsia="Arial"/>
          <w:b w:val="0"/>
          <w:szCs w:val="28"/>
          <w:rtl/>
          <w:lang w:val="en-GB"/>
        </w:rPr>
        <w:t>):</w:t>
      </w:r>
      <w:r>
        <w:rPr>
          <w:rFonts w:eastAsia="Arial"/>
          <w:b w:val="0"/>
          <w:szCs w:val="28"/>
          <w:lang w:val="en-GB"/>
        </w:rPr>
        <w:t xml:space="preserve"> </w:t>
      </w:r>
      <w:r>
        <w:rPr>
          <w:rFonts w:eastAsia="Arial"/>
          <w:b w:val="0"/>
          <w:sz w:val="26"/>
          <w:szCs w:val="26"/>
          <w:rtl/>
          <w:lang w:val="en-GB"/>
        </w:rPr>
        <w:t>إنشاء علامات مرجعية في تقرير نتائج المسح</w:t>
      </w:r>
    </w:p>
    <w:p w:rsidR="00760075" w:rsidRDefault="00760075" w:rsidP="00975BB8">
      <w:pPr>
        <w:bidi/>
        <w:spacing w:afterLines="100" w:after="240" w:line="264" w:lineRule="auto"/>
        <w:rPr>
          <w:rFonts w:asciiTheme="minorHAnsi" w:hAnsiTheme="minorHAnsi"/>
          <w:szCs w:val="22"/>
          <w:lang w:val="en-GB"/>
        </w:rPr>
      </w:pPr>
    </w:p>
    <w:p w:rsidR="00FF6C73" w:rsidRPr="006C30AC" w:rsidRDefault="007F2449" w:rsidP="00975BB8">
      <w:pPr>
        <w:bidi/>
        <w:spacing w:afterLines="100" w:after="240" w:line="264" w:lineRule="auto"/>
        <w:rPr>
          <w:rFonts w:asciiTheme="minorHAnsi" w:hAnsiTheme="minorHAnsi"/>
          <w:szCs w:val="22"/>
          <w:lang w:val="en-GB"/>
        </w:rPr>
      </w:pPr>
      <w:r>
        <w:rPr>
          <w:rFonts w:ascii="Arial" w:eastAsia="Arial" w:hAnsi="Arial" w:cs="Arial"/>
          <w:szCs w:val="22"/>
          <w:rtl/>
          <w:lang w:val="en-GB"/>
        </w:rPr>
        <w:t xml:space="preserve">فيما يلي وصف لكيفية ضمان ظهور العلامات المرجعية المطلوبة في نسخة الـ </w:t>
      </w:r>
      <w:r>
        <w:rPr>
          <w:rFonts w:ascii="Arial" w:eastAsia="Arial" w:hAnsi="Arial" w:cs="Arial"/>
          <w:szCs w:val="22"/>
          <w:lang w:val="en-GB"/>
        </w:rPr>
        <w:t>pdf</w:t>
      </w:r>
      <w:r>
        <w:rPr>
          <w:rFonts w:ascii="Arial" w:eastAsia="Arial" w:hAnsi="Arial" w:cs="Arial"/>
          <w:szCs w:val="22"/>
          <w:rtl/>
          <w:lang w:val="en-GB"/>
        </w:rPr>
        <w:t xml:space="preserve"> من وثيقة تقرير نتائج المسح النهائي.</w:t>
      </w:r>
      <w:r>
        <w:rPr>
          <w:rFonts w:ascii="Arial" w:eastAsia="Arial" w:hAnsi="Arial" w:cs="Arial"/>
          <w:szCs w:val="22"/>
          <w:lang w:val="en-GB"/>
        </w:rPr>
        <w:t xml:space="preserve"> </w:t>
      </w:r>
      <w:r>
        <w:rPr>
          <w:rFonts w:ascii="Arial" w:eastAsia="Arial" w:hAnsi="Arial" w:cs="Arial"/>
          <w:szCs w:val="22"/>
          <w:rtl/>
          <w:lang w:val="en-GB"/>
        </w:rPr>
        <w:t>والعلامات المرجعية تجعل استعراض وفهرسة وثيقة ضخمة، مثل تقرير المسح العنقودي متعدد المؤشرات، أكثر سهولة.</w:t>
      </w:r>
      <w:r>
        <w:rPr>
          <w:rFonts w:ascii="Arial" w:eastAsia="Arial" w:hAnsi="Arial" w:cs="Arial"/>
          <w:szCs w:val="22"/>
          <w:lang w:val="en-GB"/>
        </w:rPr>
        <w:t xml:space="preserve"> </w:t>
      </w:r>
      <w:r>
        <w:rPr>
          <w:rFonts w:ascii="Arial" w:eastAsia="Arial" w:hAnsi="Arial" w:cs="Arial"/>
          <w:szCs w:val="22"/>
          <w:rtl/>
          <w:lang w:val="en-GB"/>
        </w:rPr>
        <w:t xml:space="preserve">ويرجى العلم، بغض النظر عن الإجراء المتبع، أنه يجب إدخال بعض العلامات المرجعية يدوياً (كما هو مشار إليها في القائمة). </w:t>
      </w:r>
    </w:p>
    <w:p w:rsidR="00E26401" w:rsidRPr="0003462F" w:rsidRDefault="007F2449" w:rsidP="00975BB8">
      <w:pPr>
        <w:pStyle w:val="Heading2"/>
        <w:bidi/>
        <w:rPr>
          <w:rFonts w:asciiTheme="minorHAnsi" w:hAnsiTheme="minorHAnsi" w:cstheme="minorHAnsi"/>
          <w:i w:val="0"/>
          <w:sz w:val="22"/>
          <w:lang w:val="en-GB"/>
        </w:rPr>
      </w:pPr>
      <w:r>
        <w:rPr>
          <w:rFonts w:eastAsia="Arial"/>
          <w:i w:val="0"/>
          <w:sz w:val="22"/>
          <w:szCs w:val="22"/>
          <w:rtl/>
          <w:lang w:val="en-GB"/>
        </w:rPr>
        <w:t>في مستندات وورد:</w:t>
      </w:r>
    </w:p>
    <w:p w:rsidR="0003462F" w:rsidRDefault="0003462F" w:rsidP="00975BB8">
      <w:pPr>
        <w:bidi/>
        <w:spacing w:afterLines="100" w:after="240" w:line="264" w:lineRule="auto"/>
        <w:rPr>
          <w:rFonts w:asciiTheme="minorHAnsi" w:hAnsiTheme="minorHAnsi"/>
          <w:szCs w:val="22"/>
          <w:lang w:val="en-GB"/>
        </w:rPr>
      </w:pPr>
    </w:p>
    <w:p w:rsidR="002B07D4" w:rsidRPr="006C30AC" w:rsidRDefault="007F2449" w:rsidP="00975BB8">
      <w:pPr>
        <w:bidi/>
        <w:spacing w:afterLines="100" w:after="240" w:line="264" w:lineRule="auto"/>
        <w:rPr>
          <w:rFonts w:asciiTheme="minorHAnsi" w:hAnsiTheme="minorHAnsi"/>
          <w:szCs w:val="22"/>
          <w:lang w:val="en-GB"/>
        </w:rPr>
      </w:pPr>
      <w:r>
        <w:rPr>
          <w:rFonts w:ascii="Arial" w:eastAsia="Arial" w:hAnsi="Arial" w:cs="Arial"/>
          <w:szCs w:val="22"/>
          <w:rtl/>
          <w:lang w:val="en-GB"/>
        </w:rPr>
        <w:t>هناك عدة طرق لتضمين العلامات المرجعية.</w:t>
      </w:r>
      <w:r>
        <w:rPr>
          <w:rFonts w:ascii="Arial" w:eastAsia="Arial" w:hAnsi="Arial" w:cs="Arial"/>
          <w:szCs w:val="22"/>
          <w:lang w:val="en-GB"/>
        </w:rPr>
        <w:t xml:space="preserve"> </w:t>
      </w:r>
      <w:r>
        <w:rPr>
          <w:rFonts w:ascii="Arial" w:eastAsia="Arial" w:hAnsi="Arial" w:cs="Arial"/>
          <w:szCs w:val="22"/>
          <w:rtl/>
          <w:lang w:val="en-GB"/>
        </w:rPr>
        <w:t xml:space="preserve">وفيما يلي أكثر الطرق المفيدة في سياق هذه المهمة المحددة، أي إنشاء نسخة </w:t>
      </w:r>
      <w:r>
        <w:rPr>
          <w:rFonts w:ascii="Arial" w:eastAsia="Arial" w:hAnsi="Arial" w:cs="Arial"/>
          <w:szCs w:val="22"/>
          <w:lang w:val="en-GB"/>
        </w:rPr>
        <w:t>pdf</w:t>
      </w:r>
      <w:r>
        <w:rPr>
          <w:rFonts w:ascii="Arial" w:eastAsia="Arial" w:hAnsi="Arial" w:cs="Arial"/>
          <w:szCs w:val="22"/>
          <w:rtl/>
          <w:lang w:val="en-GB"/>
        </w:rPr>
        <w:t xml:space="preserve"> لمشاركتها من مستند الوورد </w:t>
      </w:r>
      <w:r>
        <w:rPr>
          <w:rFonts w:ascii="Arial" w:eastAsia="Arial" w:hAnsi="Arial" w:cs="Arial"/>
          <w:szCs w:val="22"/>
          <w:lang w:val="en-GB"/>
        </w:rPr>
        <w:t>Word</w:t>
      </w:r>
      <w:r>
        <w:rPr>
          <w:rFonts w:ascii="Arial" w:eastAsia="Arial" w:hAnsi="Arial" w:cs="Arial"/>
          <w:szCs w:val="22"/>
          <w:rtl/>
          <w:lang w:val="en-GB"/>
        </w:rPr>
        <w:t xml:space="preserve"> وحده.</w:t>
      </w:r>
    </w:p>
    <w:p w:rsidR="00CF5351" w:rsidRPr="006C30AC" w:rsidRDefault="007F2449" w:rsidP="00975BB8">
      <w:pPr>
        <w:bidi/>
        <w:spacing w:afterLines="100" w:after="240" w:line="264" w:lineRule="auto"/>
        <w:ind w:left="180"/>
        <w:rPr>
          <w:rFonts w:asciiTheme="minorHAnsi" w:hAnsiTheme="minorHAnsi"/>
          <w:szCs w:val="22"/>
          <w:lang w:val="en-GB"/>
        </w:rPr>
      </w:pPr>
      <w:r>
        <w:rPr>
          <w:rFonts w:ascii="Arial" w:eastAsia="Arial" w:hAnsi="Arial" w:cs="Arial"/>
          <w:szCs w:val="22"/>
          <w:rtl/>
          <w:lang w:val="en-GB"/>
        </w:rPr>
        <w:t>الطريقة التلقائية:</w:t>
      </w:r>
    </w:p>
    <w:p w:rsidR="00CF5351" w:rsidRPr="006C30AC" w:rsidRDefault="007F2449" w:rsidP="00975BB8">
      <w:pPr>
        <w:pStyle w:val="ListParagraph"/>
        <w:numPr>
          <w:ilvl w:val="0"/>
          <w:numId w:val="3"/>
        </w:numPr>
        <w:shd w:val="clear" w:color="auto" w:fill="FFFFFF"/>
        <w:bidi/>
        <w:spacing w:afterLines="100" w:after="240" w:line="264" w:lineRule="auto"/>
        <w:ind w:left="540"/>
        <w:rPr>
          <w:rFonts w:eastAsia="Times New Roman" w:cs="Arial"/>
          <w:color w:val="000000"/>
          <w:shd w:val="clear" w:color="auto" w:fill="FFFFFF"/>
        </w:rPr>
      </w:pPr>
      <w:r>
        <w:rPr>
          <w:rFonts w:ascii="Arial" w:eastAsia="Arial" w:hAnsi="Arial" w:cs="Arial"/>
          <w:rtl/>
        </w:rPr>
        <w:t xml:space="preserve">يمكن لبرنامج وورد إنشاء علامات مرجعية عند تخزين المستند بصيغة </w:t>
      </w:r>
      <w:r>
        <w:rPr>
          <w:rFonts w:ascii="Arial" w:eastAsia="Arial" w:hAnsi="Arial" w:cs="Arial"/>
        </w:rPr>
        <w:t>pdf</w:t>
      </w:r>
      <w:r>
        <w:rPr>
          <w:rFonts w:ascii="Arial" w:eastAsia="Arial" w:hAnsi="Arial" w:cs="Arial"/>
          <w:rtl/>
        </w:rPr>
        <w:t xml:space="preserve"> باستخدام العناوين الرئيسية المشار إليها في التقرير.</w:t>
      </w:r>
      <w:r>
        <w:rPr>
          <w:rFonts w:ascii="Arial" w:eastAsia="Arial" w:hAnsi="Arial" w:cs="Arial"/>
        </w:rPr>
        <w:t xml:space="preserve"> </w:t>
      </w:r>
      <w:r>
        <w:rPr>
          <w:rFonts w:ascii="Arial" w:eastAsia="Arial" w:hAnsi="Arial" w:cs="Arial"/>
          <w:rtl/>
        </w:rPr>
        <w:t>وبما أن التقرير يجب أن يحتوي أصلاً على جدول محتويات تلقائي يتم إشاؤه حسب العناوين الواردة في التقرير، فإن هذه الطريقة ستكون الأسهل.</w:t>
      </w:r>
      <w:r>
        <w:rPr>
          <w:rFonts w:ascii="Arial" w:eastAsia="Arial" w:hAnsi="Arial" w:cs="Arial"/>
        </w:rPr>
        <w:t xml:space="preserve"> </w:t>
      </w:r>
      <w:r>
        <w:rPr>
          <w:rFonts w:ascii="Arial" w:eastAsia="Arial" w:hAnsi="Arial" w:cs="Arial"/>
          <w:rtl/>
        </w:rPr>
        <w:t xml:space="preserve">ومع ذلك، قد يتم إنشاء علامات مرجعية كثيرة غير ضرورية، والتي يمكن إزالتها بعد ذلك باستخدام الطريقة المبينة في دليل </w:t>
      </w:r>
      <w:r>
        <w:rPr>
          <w:rFonts w:ascii="Arial" w:eastAsia="Arial" w:hAnsi="Arial" w:cs="Arial"/>
        </w:rPr>
        <w:t>pdf</w:t>
      </w:r>
      <w:r>
        <w:rPr>
          <w:rFonts w:ascii="Arial" w:eastAsia="Arial" w:hAnsi="Arial" w:cs="Arial"/>
          <w:rtl/>
        </w:rPr>
        <w:t xml:space="preserve"> أدناه.</w:t>
      </w:r>
    </w:p>
    <w:p w:rsidR="00CF5351" w:rsidRDefault="007F2449" w:rsidP="00591269">
      <w:pPr>
        <w:pStyle w:val="ListParagraph"/>
        <w:numPr>
          <w:ilvl w:val="0"/>
          <w:numId w:val="3"/>
        </w:numPr>
        <w:shd w:val="clear" w:color="auto" w:fill="FFFFFF"/>
        <w:bidi/>
        <w:spacing w:afterLines="100" w:after="240" w:line="264" w:lineRule="auto"/>
        <w:ind w:left="540"/>
        <w:rPr>
          <w:rFonts w:eastAsia="Times New Roman" w:cs="Arial"/>
          <w:color w:val="000000"/>
          <w:shd w:val="clear" w:color="auto" w:fill="FFFFFF"/>
        </w:rPr>
      </w:pPr>
      <w:r>
        <w:rPr>
          <w:rFonts w:ascii="Arial" w:eastAsia="Arial" w:hAnsi="Arial" w:cs="Arial"/>
          <w:color w:val="000000"/>
          <w:shd w:val="clear" w:color="auto" w:fill="FFFFFF"/>
          <w:rtl/>
        </w:rPr>
        <w:t xml:space="preserve">ببساطة، قم/قومي باختيار </w:t>
      </w:r>
      <w:r w:rsidR="00591269">
        <w:rPr>
          <w:rFonts w:ascii="Arial" w:eastAsia="Arial" w:hAnsi="Arial" w:cs="Arial" w:hint="cs"/>
          <w:color w:val="000000"/>
          <w:shd w:val="clear" w:color="auto" w:fill="FFFFFF"/>
          <w:rtl/>
        </w:rPr>
        <w:t>"</w:t>
      </w:r>
      <w:r>
        <w:rPr>
          <w:rFonts w:ascii="Arial" w:eastAsia="Arial" w:hAnsi="Arial" w:cs="Arial"/>
          <w:color w:val="000000"/>
          <w:shd w:val="clear" w:color="auto" w:fill="FFFFFF"/>
          <w:rtl/>
        </w:rPr>
        <w:t>حفظ باسم</w:t>
      </w:r>
      <w:r w:rsidR="00591269">
        <w:rPr>
          <w:rFonts w:ascii="Arial" w:eastAsia="Arial" w:hAnsi="Arial" w:cs="Arial" w:hint="cs"/>
          <w:color w:val="000000"/>
          <w:shd w:val="clear" w:color="auto" w:fill="FFFFFF"/>
          <w:rtl/>
        </w:rPr>
        <w:t>"</w:t>
      </w:r>
      <w:r>
        <w:rPr>
          <w:rFonts w:ascii="Arial" w:eastAsia="Arial" w:hAnsi="Arial" w:cs="Arial"/>
          <w:color w:val="000000"/>
          <w:shd w:val="clear" w:color="auto" w:fill="FFFFFF"/>
          <w:rtl/>
        </w:rPr>
        <w:t xml:space="preserve"> </w:t>
      </w:r>
      <w:r>
        <w:rPr>
          <w:rFonts w:ascii="Arial" w:eastAsia="Arial" w:hAnsi="Arial" w:cs="Arial"/>
          <w:color w:val="000000"/>
          <w:shd w:val="clear" w:color="auto" w:fill="FFFFFF"/>
        </w:rPr>
        <w:t>Save As</w:t>
      </w:r>
      <w:r>
        <w:rPr>
          <w:rFonts w:ascii="Arial" w:eastAsia="Arial" w:hAnsi="Arial" w:cs="Arial"/>
          <w:color w:val="000000"/>
          <w:shd w:val="clear" w:color="auto" w:fill="FFFFFF"/>
          <w:rtl/>
        </w:rPr>
        <w:t xml:space="preserve">، واختر/اختاري </w:t>
      </w:r>
      <w:r>
        <w:rPr>
          <w:rFonts w:ascii="Arial" w:eastAsia="Arial" w:hAnsi="Arial" w:cs="Arial"/>
          <w:color w:val="000000"/>
          <w:shd w:val="clear" w:color="auto" w:fill="FFFFFF"/>
        </w:rPr>
        <w:t>pdf</w:t>
      </w:r>
      <w:r>
        <w:rPr>
          <w:rFonts w:ascii="Arial" w:eastAsia="Arial" w:hAnsi="Arial" w:cs="Arial"/>
          <w:color w:val="000000"/>
          <w:shd w:val="clear" w:color="auto" w:fill="FFFFFF"/>
          <w:rtl/>
        </w:rPr>
        <w:t xml:space="preserve"> تحت الخيار </w:t>
      </w:r>
      <w:r w:rsidR="00591269">
        <w:rPr>
          <w:rFonts w:ascii="Arial" w:eastAsia="Arial" w:hAnsi="Arial" w:cs="Arial" w:hint="cs"/>
          <w:color w:val="000000"/>
          <w:shd w:val="clear" w:color="auto" w:fill="FFFFFF"/>
          <w:rtl/>
        </w:rPr>
        <w:t>"</w:t>
      </w:r>
      <w:r>
        <w:rPr>
          <w:rFonts w:ascii="Arial" w:eastAsia="Arial" w:hAnsi="Arial" w:cs="Arial"/>
          <w:color w:val="000000"/>
          <w:shd w:val="clear" w:color="auto" w:fill="FFFFFF"/>
          <w:rtl/>
        </w:rPr>
        <w:t>حفظ كنوع</w:t>
      </w:r>
      <w:r w:rsidR="00591269">
        <w:rPr>
          <w:rFonts w:ascii="Arial" w:eastAsia="Arial" w:hAnsi="Arial" w:cs="Arial" w:hint="cs"/>
          <w:color w:val="000000"/>
          <w:shd w:val="clear" w:color="auto" w:fill="FFFFFF"/>
          <w:rtl/>
        </w:rPr>
        <w:t>:"</w:t>
      </w:r>
      <w:r>
        <w:rPr>
          <w:rFonts w:ascii="Arial" w:eastAsia="Arial" w:hAnsi="Arial" w:cs="Arial"/>
          <w:color w:val="000000"/>
          <w:shd w:val="clear" w:color="auto" w:fill="FFFFFF"/>
          <w:rtl/>
        </w:rPr>
        <w:t xml:space="preserve"> </w:t>
      </w:r>
      <w:r>
        <w:rPr>
          <w:rFonts w:ascii="Arial" w:eastAsia="Arial" w:hAnsi="Arial" w:cs="Arial"/>
          <w:color w:val="000000"/>
          <w:shd w:val="clear" w:color="auto" w:fill="FFFFFF"/>
        </w:rPr>
        <w:t>Save as type</w:t>
      </w:r>
      <w:r w:rsidR="00591269">
        <w:rPr>
          <w:rFonts w:ascii="Arial" w:eastAsia="Arial" w:hAnsi="Arial" w:cs="Arial"/>
          <w:color w:val="000000"/>
          <w:shd w:val="clear" w:color="auto" w:fill="FFFFFF"/>
          <w:lang w:val="en-US"/>
        </w:rPr>
        <w:t>:</w:t>
      </w:r>
      <w:r w:rsidR="00591269">
        <w:rPr>
          <w:rFonts w:ascii="Arial" w:eastAsia="Arial" w:hAnsi="Arial" w:cs="Arial" w:hint="cs"/>
          <w:color w:val="000000"/>
          <w:shd w:val="clear" w:color="auto" w:fill="FFFFFF"/>
          <w:rtl/>
        </w:rPr>
        <w:t>،</w:t>
      </w:r>
    </w:p>
    <w:p w:rsidR="00B77BD3" w:rsidRPr="006C30AC" w:rsidRDefault="007F2449" w:rsidP="00591269">
      <w:pPr>
        <w:pStyle w:val="ListParagraph"/>
        <w:numPr>
          <w:ilvl w:val="0"/>
          <w:numId w:val="3"/>
        </w:numPr>
        <w:shd w:val="clear" w:color="auto" w:fill="FFFFFF"/>
        <w:bidi/>
        <w:spacing w:afterLines="100" w:after="240" w:line="264" w:lineRule="auto"/>
        <w:ind w:left="540"/>
        <w:rPr>
          <w:rFonts w:eastAsia="Times New Roman" w:cs="Arial"/>
          <w:color w:val="000000"/>
          <w:shd w:val="clear" w:color="auto" w:fill="FFFFFF"/>
        </w:rPr>
      </w:pPr>
      <w:r>
        <w:rPr>
          <w:rFonts w:ascii="Arial" w:eastAsia="Arial" w:hAnsi="Arial" w:cs="Arial"/>
          <w:color w:val="000000"/>
          <w:shd w:val="clear" w:color="auto" w:fill="FFFFFF"/>
          <w:rtl/>
        </w:rPr>
        <w:t xml:space="preserve">وانقر/ي على </w:t>
      </w:r>
      <w:r w:rsidR="00591269">
        <w:rPr>
          <w:rFonts w:ascii="Arial" w:eastAsia="Arial" w:hAnsi="Arial" w:cs="Arial" w:hint="cs"/>
          <w:color w:val="000000"/>
          <w:shd w:val="clear" w:color="auto" w:fill="FFFFFF"/>
          <w:rtl/>
        </w:rPr>
        <w:t>"</w:t>
      </w:r>
      <w:r>
        <w:rPr>
          <w:rFonts w:ascii="Arial" w:eastAsia="Arial" w:hAnsi="Arial" w:cs="Arial"/>
          <w:color w:val="000000"/>
          <w:shd w:val="clear" w:color="auto" w:fill="FFFFFF"/>
          <w:rtl/>
        </w:rPr>
        <w:t>مزيد من الخيارات</w:t>
      </w:r>
      <w:r w:rsidR="00591269">
        <w:rPr>
          <w:rFonts w:ascii="Arial" w:eastAsia="Arial" w:hAnsi="Arial" w:cs="Arial" w:hint="cs"/>
          <w:color w:val="000000"/>
          <w:shd w:val="clear" w:color="auto" w:fill="FFFFFF"/>
          <w:rtl/>
        </w:rPr>
        <w:t xml:space="preserve">" </w:t>
      </w:r>
      <w:r w:rsidR="00591269">
        <w:rPr>
          <w:rFonts w:ascii="Arial" w:eastAsia="Arial" w:hAnsi="Arial" w:cs="Arial"/>
          <w:color w:val="000000"/>
          <w:shd w:val="clear" w:color="auto" w:fill="FFFFFF"/>
          <w:lang w:val="en-US"/>
        </w:rPr>
        <w:t>More Options</w:t>
      </w:r>
      <w:r>
        <w:rPr>
          <w:rFonts w:ascii="Arial" w:eastAsia="Arial" w:hAnsi="Arial" w:cs="Arial"/>
          <w:color w:val="000000"/>
          <w:shd w:val="clear" w:color="auto" w:fill="FFFFFF"/>
          <w:rtl/>
        </w:rPr>
        <w:t>.</w:t>
      </w:r>
    </w:p>
    <w:p w:rsidR="002676FC" w:rsidRPr="006C30AC" w:rsidRDefault="007F2449" w:rsidP="00591269">
      <w:pPr>
        <w:pStyle w:val="ListParagraph"/>
        <w:numPr>
          <w:ilvl w:val="0"/>
          <w:numId w:val="3"/>
        </w:numPr>
        <w:shd w:val="clear" w:color="auto" w:fill="FFFFFF"/>
        <w:bidi/>
        <w:spacing w:afterLines="100" w:after="240" w:line="264" w:lineRule="auto"/>
        <w:ind w:left="540"/>
        <w:rPr>
          <w:rFonts w:eastAsia="Times New Roman" w:cs="Arial"/>
          <w:color w:val="000000"/>
          <w:shd w:val="clear" w:color="auto" w:fill="FFFFFF"/>
        </w:rPr>
      </w:pPr>
      <w:r>
        <w:rPr>
          <w:rFonts w:ascii="Arial" w:eastAsia="Arial" w:hAnsi="Arial" w:cs="Arial"/>
          <w:color w:val="000000"/>
          <w:shd w:val="clear" w:color="auto" w:fill="FFFFFF"/>
          <w:rtl/>
        </w:rPr>
        <w:t xml:space="preserve">احرص/ي على الإبقاء على وضعية </w:t>
      </w:r>
      <w:r w:rsidR="00591269">
        <w:rPr>
          <w:rFonts w:ascii="Arial" w:eastAsia="Arial" w:hAnsi="Arial" w:cs="Arial"/>
          <w:color w:val="000000"/>
          <w:shd w:val="clear" w:color="auto" w:fill="FFFFFF"/>
        </w:rPr>
        <w:t>“</w:t>
      </w:r>
      <w:r>
        <w:rPr>
          <w:rFonts w:ascii="Arial" w:eastAsia="Arial" w:hAnsi="Arial" w:cs="Arial"/>
          <w:color w:val="000000"/>
          <w:shd w:val="clear" w:color="auto" w:fill="FFFFFF"/>
          <w:rtl/>
        </w:rPr>
        <w:t>قياسي</w:t>
      </w:r>
      <w:r w:rsidR="00591269">
        <w:rPr>
          <w:rFonts w:ascii="Arial" w:eastAsia="Arial" w:hAnsi="Arial" w:cs="Arial"/>
          <w:color w:val="000000"/>
          <w:shd w:val="clear" w:color="auto" w:fill="FFFFFF"/>
        </w:rPr>
        <w:t>”</w:t>
      </w:r>
      <w:r>
        <w:rPr>
          <w:rFonts w:ascii="Arial" w:eastAsia="Arial" w:hAnsi="Arial" w:cs="Arial"/>
          <w:color w:val="000000"/>
          <w:shd w:val="clear" w:color="auto" w:fill="FFFFFF"/>
          <w:rtl/>
        </w:rPr>
        <w:t xml:space="preserve"> </w:t>
      </w:r>
      <w:r>
        <w:rPr>
          <w:rFonts w:ascii="Arial" w:eastAsia="Arial" w:hAnsi="Arial" w:cs="Arial"/>
          <w:color w:val="000000"/>
          <w:shd w:val="clear" w:color="auto" w:fill="FFFFFF"/>
        </w:rPr>
        <w:t>Standard</w:t>
      </w:r>
      <w:r>
        <w:rPr>
          <w:rFonts w:ascii="Arial" w:eastAsia="Arial" w:hAnsi="Arial" w:cs="Arial"/>
          <w:color w:val="000000"/>
          <w:shd w:val="clear" w:color="auto" w:fill="FFFFFF"/>
          <w:rtl/>
        </w:rPr>
        <w:t xml:space="preserve"> التي تظهر تحت خيار </w:t>
      </w:r>
      <w:r w:rsidR="00591269">
        <w:rPr>
          <w:rFonts w:ascii="Arial" w:eastAsia="Arial" w:hAnsi="Arial" w:cs="Arial"/>
          <w:color w:val="000000"/>
          <w:shd w:val="clear" w:color="auto" w:fill="FFFFFF"/>
        </w:rPr>
        <w:t>“</w:t>
      </w:r>
      <w:r>
        <w:rPr>
          <w:rFonts w:ascii="Arial" w:eastAsia="Arial" w:hAnsi="Arial" w:cs="Arial"/>
          <w:color w:val="000000"/>
          <w:shd w:val="clear" w:color="auto" w:fill="FFFFFF"/>
          <w:rtl/>
        </w:rPr>
        <w:t>تحسين لـ</w:t>
      </w:r>
      <w:r w:rsidR="00591269">
        <w:rPr>
          <w:rFonts w:ascii="Arial" w:eastAsia="Arial" w:hAnsi="Arial" w:cs="Arial"/>
          <w:color w:val="000000"/>
          <w:shd w:val="clear" w:color="auto" w:fill="FFFFFF"/>
        </w:rPr>
        <w:t>”</w:t>
      </w:r>
      <w:r>
        <w:rPr>
          <w:rFonts w:ascii="Arial" w:eastAsia="Arial" w:hAnsi="Arial" w:cs="Arial"/>
          <w:color w:val="000000"/>
          <w:shd w:val="clear" w:color="auto" w:fill="FFFFFF"/>
          <w:rtl/>
        </w:rPr>
        <w:t xml:space="preserve"> </w:t>
      </w:r>
      <w:r>
        <w:rPr>
          <w:rFonts w:ascii="Arial" w:eastAsia="Arial" w:hAnsi="Arial" w:cs="Arial"/>
          <w:color w:val="000000"/>
          <w:shd w:val="clear" w:color="auto" w:fill="FFFFFF"/>
        </w:rPr>
        <w:t>Optimize for</w:t>
      </w:r>
      <w:r>
        <w:rPr>
          <w:rFonts w:ascii="Arial" w:eastAsia="Arial" w:hAnsi="Arial" w:cs="Arial"/>
          <w:color w:val="000000"/>
          <w:shd w:val="clear" w:color="auto" w:fill="FFFFFF"/>
          <w:rtl/>
        </w:rPr>
        <w:t xml:space="preserve">، لكن افتح/ي مربع الحوار وانقر/ي على المربع المسمّى </w:t>
      </w:r>
      <w:r w:rsidR="00591269">
        <w:rPr>
          <w:rFonts w:ascii="Arial" w:eastAsia="Arial" w:hAnsi="Arial" w:cs="Arial"/>
          <w:color w:val="000000"/>
          <w:shd w:val="clear" w:color="auto" w:fill="FFFFFF"/>
        </w:rPr>
        <w:t>“</w:t>
      </w:r>
      <w:r>
        <w:rPr>
          <w:rFonts w:ascii="Arial" w:eastAsia="Arial" w:hAnsi="Arial" w:cs="Arial"/>
          <w:color w:val="000000"/>
          <w:shd w:val="clear" w:color="auto" w:fill="FFFFFF"/>
          <w:rtl/>
        </w:rPr>
        <w:t>إنشاء علامات مرجعية باستخدام</w:t>
      </w:r>
      <w:r w:rsidR="00591269">
        <w:rPr>
          <w:rFonts w:ascii="Arial" w:eastAsia="Arial" w:hAnsi="Arial" w:cs="Arial"/>
          <w:color w:val="000000"/>
          <w:shd w:val="clear" w:color="auto" w:fill="FFFFFF"/>
        </w:rPr>
        <w:t>”</w:t>
      </w:r>
      <w:r>
        <w:rPr>
          <w:rFonts w:ascii="Arial" w:eastAsia="Arial" w:hAnsi="Arial" w:cs="Arial"/>
          <w:color w:val="000000"/>
          <w:shd w:val="clear" w:color="auto" w:fill="FFFFFF"/>
          <w:rtl/>
        </w:rPr>
        <w:t xml:space="preserve"> </w:t>
      </w:r>
      <w:r>
        <w:rPr>
          <w:rFonts w:ascii="Arial" w:eastAsia="Arial" w:hAnsi="Arial" w:cs="Arial"/>
          <w:color w:val="000000"/>
          <w:shd w:val="clear" w:color="auto" w:fill="FFFFFF"/>
        </w:rPr>
        <w:t>Create bookmarks using</w:t>
      </w:r>
      <w:r>
        <w:rPr>
          <w:rFonts w:ascii="Arial" w:eastAsia="Arial" w:hAnsi="Arial" w:cs="Arial"/>
          <w:color w:val="000000"/>
          <w:shd w:val="clear" w:color="auto" w:fill="FFFFFF"/>
          <w:rtl/>
        </w:rPr>
        <w:t>:</w:t>
      </w:r>
      <w:r>
        <w:rPr>
          <w:rFonts w:ascii="Arial" w:eastAsia="Arial" w:hAnsi="Arial" w:cs="Arial"/>
          <w:color w:val="000000"/>
          <w:shd w:val="clear" w:color="auto" w:fill="FFFFFF"/>
        </w:rPr>
        <w:t xml:space="preserve"> </w:t>
      </w:r>
      <w:r>
        <w:rPr>
          <w:rFonts w:ascii="Arial" w:eastAsia="Arial" w:hAnsi="Arial" w:cs="Arial"/>
          <w:color w:val="000000"/>
          <w:shd w:val="clear" w:color="auto" w:fill="FFFFFF"/>
          <w:rtl/>
        </w:rPr>
        <w:t xml:space="preserve">ووضعية </w:t>
      </w:r>
      <w:r w:rsidR="00591269">
        <w:rPr>
          <w:rFonts w:ascii="Arial" w:eastAsia="Arial" w:hAnsi="Arial" w:cs="Arial"/>
          <w:color w:val="000000"/>
          <w:shd w:val="clear" w:color="auto" w:fill="FFFFFF"/>
        </w:rPr>
        <w:t>“</w:t>
      </w:r>
      <w:r>
        <w:rPr>
          <w:rFonts w:ascii="Arial" w:eastAsia="Arial" w:hAnsi="Arial" w:cs="Arial"/>
          <w:color w:val="000000"/>
          <w:shd w:val="clear" w:color="auto" w:fill="FFFFFF"/>
          <w:rtl/>
        </w:rPr>
        <w:t>العناوين الرئيسية</w:t>
      </w:r>
      <w:r w:rsidR="00591269">
        <w:rPr>
          <w:rFonts w:ascii="Arial" w:eastAsia="Arial" w:hAnsi="Arial" w:cs="Arial"/>
          <w:color w:val="000000"/>
          <w:shd w:val="clear" w:color="auto" w:fill="FFFFFF"/>
        </w:rPr>
        <w:t>”</w:t>
      </w:r>
      <w:r>
        <w:rPr>
          <w:rFonts w:ascii="Arial" w:eastAsia="Arial" w:hAnsi="Arial" w:cs="Arial"/>
          <w:color w:val="000000"/>
          <w:shd w:val="clear" w:color="auto" w:fill="FFFFFF"/>
          <w:rtl/>
        </w:rPr>
        <w:t xml:space="preserve"> </w:t>
      </w:r>
      <w:r>
        <w:rPr>
          <w:rFonts w:ascii="Arial" w:eastAsia="Arial" w:hAnsi="Arial" w:cs="Arial"/>
          <w:color w:val="000000"/>
          <w:shd w:val="clear" w:color="auto" w:fill="FFFFFF"/>
        </w:rPr>
        <w:t>Headings</w:t>
      </w:r>
      <w:r>
        <w:rPr>
          <w:rFonts w:ascii="Arial" w:eastAsia="Arial" w:hAnsi="Arial" w:cs="Arial"/>
          <w:color w:val="000000"/>
          <w:shd w:val="clear" w:color="auto" w:fill="FFFFFF"/>
          <w:rtl/>
        </w:rPr>
        <w:t>.</w:t>
      </w:r>
      <w:r>
        <w:rPr>
          <w:rFonts w:ascii="Arial" w:eastAsia="Arial" w:hAnsi="Arial" w:cs="Arial"/>
          <w:color w:val="000000"/>
          <w:shd w:val="clear" w:color="auto" w:fill="FFFFFF"/>
        </w:rPr>
        <w:t xml:space="preserve"> </w:t>
      </w:r>
      <w:r>
        <w:rPr>
          <w:rFonts w:ascii="Arial" w:eastAsia="Arial" w:hAnsi="Arial" w:cs="Arial"/>
          <w:color w:val="000000"/>
          <w:shd w:val="clear" w:color="auto" w:fill="FFFFFF"/>
          <w:rtl/>
        </w:rPr>
        <w:t xml:space="preserve">أنقر/ي على </w:t>
      </w:r>
      <w:r w:rsidR="00591269">
        <w:rPr>
          <w:rFonts w:ascii="Arial" w:eastAsia="Arial" w:hAnsi="Arial" w:cs="Arial"/>
          <w:color w:val="000000"/>
          <w:shd w:val="clear" w:color="auto" w:fill="FFFFFF"/>
        </w:rPr>
        <w:t>:</w:t>
      </w:r>
      <w:r>
        <w:rPr>
          <w:rFonts w:ascii="Arial" w:eastAsia="Arial" w:hAnsi="Arial" w:cs="Arial"/>
          <w:color w:val="000000"/>
          <w:shd w:val="clear" w:color="auto" w:fill="FFFFFF"/>
          <w:rtl/>
        </w:rPr>
        <w:t>موافق</w:t>
      </w:r>
      <w:r w:rsidR="00591269">
        <w:rPr>
          <w:rFonts w:ascii="Arial" w:eastAsia="Arial" w:hAnsi="Arial" w:cs="Arial"/>
          <w:color w:val="000000"/>
          <w:shd w:val="clear" w:color="auto" w:fill="FFFFFF"/>
        </w:rPr>
        <w:t>”</w:t>
      </w:r>
      <w:r>
        <w:rPr>
          <w:rFonts w:ascii="Arial" w:eastAsia="Arial" w:hAnsi="Arial" w:cs="Arial"/>
          <w:color w:val="000000"/>
          <w:shd w:val="clear" w:color="auto" w:fill="FFFFFF"/>
          <w:rtl/>
        </w:rPr>
        <w:t xml:space="preserve"> </w:t>
      </w:r>
      <w:r>
        <w:rPr>
          <w:rFonts w:ascii="Arial" w:eastAsia="Arial" w:hAnsi="Arial" w:cs="Arial"/>
          <w:color w:val="000000"/>
          <w:shd w:val="clear" w:color="auto" w:fill="FFFFFF"/>
        </w:rPr>
        <w:t>Ok</w:t>
      </w:r>
      <w:r>
        <w:rPr>
          <w:rFonts w:ascii="Arial" w:eastAsia="Arial" w:hAnsi="Arial" w:cs="Arial"/>
          <w:color w:val="000000"/>
          <w:shd w:val="clear" w:color="auto" w:fill="FFFFFF"/>
          <w:rtl/>
        </w:rPr>
        <w:t xml:space="preserve"> لإغلاق مربع حوار </w:t>
      </w:r>
      <w:r w:rsidR="00591269">
        <w:rPr>
          <w:rFonts w:ascii="Arial" w:eastAsia="Arial" w:hAnsi="Arial" w:cs="Arial"/>
          <w:color w:val="000000"/>
          <w:shd w:val="clear" w:color="auto" w:fill="FFFFFF"/>
        </w:rPr>
        <w:t>“</w:t>
      </w:r>
      <w:r>
        <w:rPr>
          <w:rFonts w:ascii="Arial" w:eastAsia="Arial" w:hAnsi="Arial" w:cs="Arial"/>
          <w:color w:val="000000"/>
          <w:shd w:val="clear" w:color="auto" w:fill="FFFFFF"/>
          <w:rtl/>
        </w:rPr>
        <w:t>الخيارات</w:t>
      </w:r>
      <w:r w:rsidR="00591269">
        <w:rPr>
          <w:rFonts w:ascii="Arial" w:eastAsia="Arial" w:hAnsi="Arial" w:cs="Arial"/>
          <w:color w:val="000000"/>
          <w:shd w:val="clear" w:color="auto" w:fill="FFFFFF"/>
        </w:rPr>
        <w:t>”</w:t>
      </w:r>
      <w:r>
        <w:rPr>
          <w:rFonts w:ascii="Arial" w:eastAsia="Arial" w:hAnsi="Arial" w:cs="Arial"/>
          <w:color w:val="000000"/>
          <w:shd w:val="clear" w:color="auto" w:fill="FFFFFF"/>
          <w:rtl/>
        </w:rPr>
        <w:t xml:space="preserve"> </w:t>
      </w:r>
      <w:r>
        <w:rPr>
          <w:rFonts w:ascii="Arial" w:eastAsia="Arial" w:hAnsi="Arial" w:cs="Arial"/>
          <w:color w:val="000000"/>
          <w:shd w:val="clear" w:color="auto" w:fill="FFFFFF"/>
        </w:rPr>
        <w:t>Options</w:t>
      </w:r>
      <w:r>
        <w:rPr>
          <w:rFonts w:ascii="Arial" w:eastAsia="Arial" w:hAnsi="Arial" w:cs="Arial"/>
          <w:color w:val="000000"/>
          <w:shd w:val="clear" w:color="auto" w:fill="FFFFFF"/>
          <w:rtl/>
        </w:rPr>
        <w:t xml:space="preserve"> ومن ثم على </w:t>
      </w:r>
      <w:r w:rsidR="00591269">
        <w:rPr>
          <w:rFonts w:ascii="Arial" w:eastAsia="Arial" w:hAnsi="Arial" w:cs="Arial"/>
          <w:color w:val="000000"/>
          <w:shd w:val="clear" w:color="auto" w:fill="FFFFFF"/>
        </w:rPr>
        <w:t>“</w:t>
      </w:r>
      <w:r>
        <w:rPr>
          <w:rFonts w:ascii="Arial" w:eastAsia="Arial" w:hAnsi="Arial" w:cs="Arial"/>
          <w:color w:val="000000"/>
          <w:shd w:val="clear" w:color="auto" w:fill="FFFFFF"/>
          <w:rtl/>
        </w:rPr>
        <w:t>حفظ</w:t>
      </w:r>
      <w:r w:rsidR="00591269">
        <w:rPr>
          <w:rFonts w:ascii="Arial" w:eastAsia="Arial" w:hAnsi="Arial" w:cs="Arial"/>
          <w:color w:val="000000"/>
          <w:shd w:val="clear" w:color="auto" w:fill="FFFFFF"/>
        </w:rPr>
        <w:t>”</w:t>
      </w:r>
      <w:r>
        <w:rPr>
          <w:rFonts w:ascii="Arial" w:eastAsia="Arial" w:hAnsi="Arial" w:cs="Arial"/>
          <w:color w:val="000000"/>
          <w:shd w:val="clear" w:color="auto" w:fill="FFFFFF"/>
          <w:rtl/>
        </w:rPr>
        <w:t xml:space="preserve"> </w:t>
      </w:r>
      <w:r>
        <w:rPr>
          <w:rFonts w:ascii="Arial" w:eastAsia="Arial" w:hAnsi="Arial" w:cs="Arial"/>
          <w:color w:val="000000"/>
          <w:shd w:val="clear" w:color="auto" w:fill="FFFFFF"/>
        </w:rPr>
        <w:t>Save</w:t>
      </w:r>
      <w:r>
        <w:rPr>
          <w:rFonts w:ascii="Arial" w:eastAsia="Arial" w:hAnsi="Arial" w:cs="Arial"/>
          <w:color w:val="000000"/>
          <w:shd w:val="clear" w:color="auto" w:fill="FFFFFF"/>
          <w:rtl/>
        </w:rPr>
        <w:t>.</w:t>
      </w:r>
      <w:r>
        <w:rPr>
          <w:rFonts w:ascii="Arial" w:eastAsia="Arial" w:hAnsi="Arial" w:cs="Arial"/>
          <w:color w:val="000000"/>
          <w:shd w:val="clear" w:color="auto" w:fill="FFFFFF"/>
        </w:rPr>
        <w:t xml:space="preserve"> </w:t>
      </w:r>
      <w:r>
        <w:rPr>
          <w:rFonts w:ascii="Arial" w:eastAsia="Arial" w:hAnsi="Arial" w:cs="Arial"/>
          <w:color w:val="000000"/>
          <w:shd w:val="clear" w:color="auto" w:fill="FFFFFF"/>
          <w:rtl/>
        </w:rPr>
        <w:t xml:space="preserve">سيتم فتح مستند الـ </w:t>
      </w:r>
      <w:r>
        <w:rPr>
          <w:rFonts w:ascii="Arial" w:eastAsia="Arial" w:hAnsi="Arial" w:cs="Arial"/>
          <w:color w:val="000000"/>
          <w:shd w:val="clear" w:color="auto" w:fill="FFFFFF"/>
        </w:rPr>
        <w:t>pdf</w:t>
      </w:r>
      <w:r>
        <w:rPr>
          <w:rFonts w:ascii="Arial" w:eastAsia="Arial" w:hAnsi="Arial" w:cs="Arial"/>
          <w:color w:val="000000"/>
          <w:shd w:val="clear" w:color="auto" w:fill="FFFFFF"/>
          <w:rtl/>
        </w:rPr>
        <w:t xml:space="preserve"> تلقائياً لمراجعتك.</w:t>
      </w:r>
    </w:p>
    <w:p w:rsidR="00D16977" w:rsidRPr="006C30AC" w:rsidRDefault="007F2449" w:rsidP="00975BB8">
      <w:pPr>
        <w:bidi/>
        <w:spacing w:afterLines="100" w:after="240" w:line="264" w:lineRule="auto"/>
        <w:ind w:left="180"/>
        <w:rPr>
          <w:rFonts w:asciiTheme="minorHAnsi" w:hAnsiTheme="minorHAnsi"/>
          <w:szCs w:val="22"/>
          <w:lang w:val="en-GB"/>
        </w:rPr>
      </w:pPr>
      <w:r>
        <w:rPr>
          <w:rFonts w:ascii="Arial" w:eastAsia="Arial" w:hAnsi="Arial" w:cs="Arial"/>
          <w:szCs w:val="22"/>
          <w:rtl/>
          <w:lang w:val="en-GB"/>
        </w:rPr>
        <w:t>الطريقة اليدوية:</w:t>
      </w:r>
    </w:p>
    <w:p w:rsidR="00D42AD0" w:rsidRPr="006C30AC" w:rsidRDefault="007F2449" w:rsidP="00975BB8">
      <w:pPr>
        <w:pStyle w:val="ListParagraph"/>
        <w:numPr>
          <w:ilvl w:val="0"/>
          <w:numId w:val="3"/>
        </w:numPr>
        <w:shd w:val="clear" w:color="auto" w:fill="FFFFFF"/>
        <w:bidi/>
        <w:spacing w:afterLines="100" w:after="240" w:line="264" w:lineRule="auto"/>
        <w:ind w:left="540"/>
        <w:rPr>
          <w:rFonts w:eastAsia="Times New Roman" w:cs="Arial"/>
          <w:color w:val="000000"/>
          <w:shd w:val="clear" w:color="auto" w:fill="FFFFFF"/>
        </w:rPr>
      </w:pPr>
      <w:r>
        <w:rPr>
          <w:rFonts w:ascii="Arial" w:eastAsia="Arial" w:hAnsi="Arial" w:cs="Arial"/>
          <w:rtl/>
        </w:rPr>
        <w:t xml:space="preserve">على نحو مشابه، يمكن لبرنامج وورد إنشاء علامات مرجعية عند حفظ المستند بتنسيق </w:t>
      </w:r>
      <w:r>
        <w:rPr>
          <w:rFonts w:ascii="Arial" w:eastAsia="Arial" w:hAnsi="Arial" w:cs="Arial"/>
        </w:rPr>
        <w:t>pdf</w:t>
      </w:r>
      <w:r>
        <w:rPr>
          <w:rFonts w:ascii="Arial" w:eastAsia="Arial" w:hAnsi="Arial" w:cs="Arial"/>
          <w:rtl/>
        </w:rPr>
        <w:t xml:space="preserve"> باستخدام العلامات المرجعية التي تم إضافتها يدوياً إلى التقرير.</w:t>
      </w:r>
      <w:r>
        <w:rPr>
          <w:rFonts w:ascii="Arial" w:eastAsia="Arial" w:hAnsi="Arial" w:cs="Arial"/>
        </w:rPr>
        <w:t xml:space="preserve"> </w:t>
      </w:r>
      <w:r>
        <w:rPr>
          <w:rFonts w:ascii="Arial" w:eastAsia="Arial" w:hAnsi="Arial" w:cs="Arial"/>
          <w:rtl/>
        </w:rPr>
        <w:t xml:space="preserve">في بعض الأحيان، تكون الطريقة اليدوية أسهل (حسب ملف الوورد الخاص بك)، حيث أنك لن تحتاج/ين إلى حذف أية علامات مرجعية تُضاف إلى مستند </w:t>
      </w:r>
      <w:r>
        <w:rPr>
          <w:rFonts w:ascii="Arial" w:eastAsia="Arial" w:hAnsi="Arial" w:cs="Arial"/>
        </w:rPr>
        <w:t>pdf</w:t>
      </w:r>
      <w:r>
        <w:rPr>
          <w:rFonts w:ascii="Arial" w:eastAsia="Arial" w:hAnsi="Arial" w:cs="Arial"/>
          <w:rtl/>
        </w:rPr>
        <w:t xml:space="preserve"> (وهو ما يتطلب برنامج تحرير لـ </w:t>
      </w:r>
      <w:r>
        <w:rPr>
          <w:rFonts w:ascii="Arial" w:eastAsia="Arial" w:hAnsi="Arial" w:cs="Arial"/>
        </w:rPr>
        <w:t>pdf</w:t>
      </w:r>
      <w:r>
        <w:rPr>
          <w:rFonts w:ascii="Arial" w:eastAsia="Arial" w:hAnsi="Arial" w:cs="Arial"/>
          <w:rtl/>
        </w:rPr>
        <w:t>).</w:t>
      </w:r>
    </w:p>
    <w:p w:rsidR="00D42AD0" w:rsidRDefault="007F2449" w:rsidP="00591269">
      <w:pPr>
        <w:pStyle w:val="ListParagraph"/>
        <w:numPr>
          <w:ilvl w:val="0"/>
          <w:numId w:val="3"/>
        </w:numPr>
        <w:shd w:val="clear" w:color="auto" w:fill="FFFFFF"/>
        <w:bidi/>
        <w:spacing w:afterLines="100" w:after="240" w:line="264" w:lineRule="auto"/>
        <w:ind w:left="540"/>
        <w:rPr>
          <w:rFonts w:eastAsia="Times New Roman" w:cs="Arial"/>
          <w:color w:val="000000"/>
          <w:shd w:val="clear" w:color="auto" w:fill="FFFFFF"/>
        </w:rPr>
      </w:pPr>
      <w:r>
        <w:rPr>
          <w:rFonts w:ascii="Arial" w:eastAsia="Arial" w:hAnsi="Arial" w:cs="Arial"/>
          <w:color w:val="000000"/>
          <w:shd w:val="clear" w:color="auto" w:fill="FFFFFF"/>
          <w:rtl/>
        </w:rPr>
        <w:t xml:space="preserve">بعد أن تقوم/ين بإضافة العلامات المرجعية الضرورية (أنظر/ي أدناه)، قم/قومي ببساطة بالنقر على خيار </w:t>
      </w:r>
      <w:r w:rsidR="00591269">
        <w:rPr>
          <w:rFonts w:ascii="Arial" w:eastAsia="Arial" w:hAnsi="Arial" w:cs="Arial" w:hint="cs"/>
          <w:color w:val="000000"/>
          <w:shd w:val="clear" w:color="auto" w:fill="FFFFFF"/>
          <w:rtl/>
        </w:rPr>
        <w:t>"</w:t>
      </w:r>
      <w:r>
        <w:rPr>
          <w:rFonts w:ascii="Arial" w:eastAsia="Arial" w:hAnsi="Arial" w:cs="Arial"/>
          <w:color w:val="000000"/>
          <w:shd w:val="clear" w:color="auto" w:fill="FFFFFF"/>
          <w:rtl/>
        </w:rPr>
        <w:t>حفظ باسم</w:t>
      </w:r>
      <w:r w:rsidR="00591269">
        <w:rPr>
          <w:rFonts w:ascii="Arial" w:eastAsia="Arial" w:hAnsi="Arial" w:cs="Arial" w:hint="cs"/>
          <w:color w:val="000000"/>
          <w:shd w:val="clear" w:color="auto" w:fill="FFFFFF"/>
          <w:rtl/>
        </w:rPr>
        <w:t>"</w:t>
      </w:r>
      <w:r>
        <w:rPr>
          <w:rFonts w:ascii="Arial" w:eastAsia="Arial" w:hAnsi="Arial" w:cs="Arial"/>
          <w:color w:val="000000"/>
          <w:shd w:val="clear" w:color="auto" w:fill="FFFFFF"/>
          <w:rtl/>
        </w:rPr>
        <w:t xml:space="preserve"> </w:t>
      </w:r>
      <w:r>
        <w:rPr>
          <w:rFonts w:ascii="Arial" w:eastAsia="Arial" w:hAnsi="Arial" w:cs="Arial"/>
          <w:color w:val="000000"/>
          <w:shd w:val="clear" w:color="auto" w:fill="FFFFFF"/>
        </w:rPr>
        <w:t>Save As</w:t>
      </w:r>
      <w:r>
        <w:rPr>
          <w:rFonts w:ascii="Arial" w:eastAsia="Arial" w:hAnsi="Arial" w:cs="Arial"/>
          <w:color w:val="000000"/>
          <w:shd w:val="clear" w:color="auto" w:fill="FFFFFF"/>
          <w:rtl/>
        </w:rPr>
        <w:t xml:space="preserve"> واختر/اختاري </w:t>
      </w:r>
      <w:r>
        <w:rPr>
          <w:rFonts w:ascii="Arial" w:eastAsia="Arial" w:hAnsi="Arial" w:cs="Arial"/>
          <w:color w:val="000000"/>
          <w:shd w:val="clear" w:color="auto" w:fill="FFFFFF"/>
        </w:rPr>
        <w:t>pdf</w:t>
      </w:r>
      <w:r>
        <w:rPr>
          <w:rFonts w:ascii="Arial" w:eastAsia="Arial" w:hAnsi="Arial" w:cs="Arial"/>
          <w:color w:val="000000"/>
          <w:shd w:val="clear" w:color="auto" w:fill="FFFFFF"/>
          <w:rtl/>
        </w:rPr>
        <w:t xml:space="preserve"> تحت خيار </w:t>
      </w:r>
      <w:r w:rsidR="00591269">
        <w:rPr>
          <w:rFonts w:ascii="Arial" w:eastAsia="Arial" w:hAnsi="Arial" w:cs="Arial" w:hint="cs"/>
          <w:color w:val="000000"/>
          <w:shd w:val="clear" w:color="auto" w:fill="FFFFFF"/>
          <w:rtl/>
        </w:rPr>
        <w:t>"</w:t>
      </w:r>
      <w:r>
        <w:rPr>
          <w:rFonts w:ascii="Arial" w:eastAsia="Arial" w:hAnsi="Arial" w:cs="Arial"/>
          <w:color w:val="000000"/>
          <w:shd w:val="clear" w:color="auto" w:fill="FFFFFF"/>
          <w:rtl/>
        </w:rPr>
        <w:t>حفظ كنوع:</w:t>
      </w:r>
      <w:r w:rsidR="00591269">
        <w:rPr>
          <w:rFonts w:ascii="Arial" w:eastAsia="Arial" w:hAnsi="Arial" w:cs="Arial" w:hint="cs"/>
          <w:color w:val="000000"/>
          <w:shd w:val="clear" w:color="auto" w:fill="FFFFFF"/>
          <w:rtl/>
        </w:rPr>
        <w:t>"</w:t>
      </w:r>
      <w:r>
        <w:rPr>
          <w:rFonts w:ascii="Arial" w:eastAsia="Arial" w:hAnsi="Arial" w:cs="Arial"/>
          <w:color w:val="000000"/>
          <w:shd w:val="clear" w:color="auto" w:fill="FFFFFF"/>
          <w:rtl/>
        </w:rPr>
        <w:t xml:space="preserve"> </w:t>
      </w:r>
      <w:r>
        <w:rPr>
          <w:rFonts w:ascii="Arial" w:eastAsia="Arial" w:hAnsi="Arial" w:cs="Arial"/>
          <w:color w:val="000000"/>
          <w:shd w:val="clear" w:color="auto" w:fill="FFFFFF"/>
        </w:rPr>
        <w:t>Save as type</w:t>
      </w:r>
      <w:r>
        <w:rPr>
          <w:rFonts w:ascii="Arial" w:eastAsia="Arial" w:hAnsi="Arial" w:cs="Arial"/>
          <w:color w:val="000000"/>
          <w:shd w:val="clear" w:color="auto" w:fill="FFFFFF"/>
          <w:rtl/>
        </w:rPr>
        <w:t>.</w:t>
      </w:r>
    </w:p>
    <w:p w:rsidR="00934E65" w:rsidRPr="006C30AC" w:rsidRDefault="007F2449" w:rsidP="00591269">
      <w:pPr>
        <w:pStyle w:val="ListParagraph"/>
        <w:numPr>
          <w:ilvl w:val="0"/>
          <w:numId w:val="3"/>
        </w:numPr>
        <w:shd w:val="clear" w:color="auto" w:fill="FFFFFF"/>
        <w:bidi/>
        <w:spacing w:afterLines="100" w:after="240" w:line="264" w:lineRule="auto"/>
        <w:ind w:left="540"/>
        <w:rPr>
          <w:rFonts w:eastAsia="Times New Roman" w:cs="Arial"/>
          <w:color w:val="000000"/>
          <w:shd w:val="clear" w:color="auto" w:fill="FFFFFF"/>
        </w:rPr>
      </w:pPr>
      <w:r>
        <w:rPr>
          <w:rFonts w:ascii="Arial" w:eastAsia="Arial" w:hAnsi="Arial" w:cs="Arial"/>
          <w:color w:val="000000"/>
          <w:shd w:val="clear" w:color="auto" w:fill="FFFFFF"/>
          <w:rtl/>
        </w:rPr>
        <w:t xml:space="preserve">وانقر/ي على </w:t>
      </w:r>
      <w:r w:rsidR="00591269">
        <w:rPr>
          <w:rFonts w:ascii="Arial" w:eastAsia="Arial" w:hAnsi="Arial" w:cs="Arial" w:hint="cs"/>
          <w:color w:val="000000"/>
          <w:shd w:val="clear" w:color="auto" w:fill="FFFFFF"/>
          <w:rtl/>
        </w:rPr>
        <w:t>"</w:t>
      </w:r>
      <w:r>
        <w:rPr>
          <w:rFonts w:ascii="Arial" w:eastAsia="Arial" w:hAnsi="Arial" w:cs="Arial"/>
          <w:color w:val="000000"/>
          <w:shd w:val="clear" w:color="auto" w:fill="FFFFFF"/>
          <w:rtl/>
        </w:rPr>
        <w:t>مزيد من الخيارات…</w:t>
      </w:r>
      <w:r w:rsidR="00591269">
        <w:rPr>
          <w:rFonts w:ascii="Arial" w:eastAsia="Arial" w:hAnsi="Arial" w:cs="Arial" w:hint="cs"/>
          <w:color w:val="000000"/>
          <w:shd w:val="clear" w:color="auto" w:fill="FFFFFF"/>
          <w:rtl/>
        </w:rPr>
        <w:t>"</w:t>
      </w:r>
      <w:r>
        <w:rPr>
          <w:rFonts w:ascii="Arial" w:eastAsia="Arial" w:hAnsi="Arial" w:cs="Arial"/>
          <w:color w:val="000000"/>
          <w:shd w:val="clear" w:color="auto" w:fill="FFFFFF"/>
          <w:rtl/>
        </w:rPr>
        <w:t xml:space="preserve"> </w:t>
      </w:r>
      <w:r>
        <w:rPr>
          <w:rFonts w:ascii="Arial" w:eastAsia="Arial" w:hAnsi="Arial" w:cs="Arial"/>
          <w:color w:val="000000"/>
          <w:shd w:val="clear" w:color="auto" w:fill="FFFFFF"/>
        </w:rPr>
        <w:t>More option</w:t>
      </w:r>
      <w:r>
        <w:rPr>
          <w:rFonts w:ascii="Arial" w:eastAsia="Arial" w:hAnsi="Arial" w:cs="Arial"/>
          <w:color w:val="000000"/>
          <w:shd w:val="clear" w:color="auto" w:fill="FFFFFF"/>
          <w:rtl/>
        </w:rPr>
        <w:t>.</w:t>
      </w:r>
    </w:p>
    <w:p w:rsidR="00D42AD0" w:rsidRPr="006C30AC" w:rsidRDefault="007F2449" w:rsidP="00591269">
      <w:pPr>
        <w:pStyle w:val="ListParagraph"/>
        <w:numPr>
          <w:ilvl w:val="0"/>
          <w:numId w:val="3"/>
        </w:numPr>
        <w:shd w:val="clear" w:color="auto" w:fill="FFFFFF"/>
        <w:bidi/>
        <w:spacing w:afterLines="100" w:after="240" w:line="264" w:lineRule="auto"/>
        <w:ind w:left="540"/>
        <w:rPr>
          <w:rFonts w:eastAsia="Times New Roman" w:cs="Arial"/>
          <w:color w:val="000000"/>
          <w:shd w:val="clear" w:color="auto" w:fill="FFFFFF"/>
        </w:rPr>
      </w:pPr>
      <w:r>
        <w:rPr>
          <w:rFonts w:ascii="Arial" w:eastAsia="Arial" w:hAnsi="Arial" w:cs="Arial"/>
          <w:color w:val="000000"/>
          <w:shd w:val="clear" w:color="auto" w:fill="FFFFFF"/>
          <w:rtl/>
        </w:rPr>
        <w:t xml:space="preserve">احرص/ي على الإبقاء على وضعية </w:t>
      </w:r>
      <w:r w:rsidR="00591269">
        <w:rPr>
          <w:rFonts w:ascii="Arial" w:eastAsia="Arial" w:hAnsi="Arial" w:cs="Arial" w:hint="cs"/>
          <w:color w:val="000000"/>
          <w:shd w:val="clear" w:color="auto" w:fill="FFFFFF"/>
          <w:rtl/>
        </w:rPr>
        <w:t>"</w:t>
      </w:r>
      <w:r>
        <w:rPr>
          <w:rFonts w:ascii="Arial" w:eastAsia="Arial" w:hAnsi="Arial" w:cs="Arial"/>
          <w:color w:val="000000"/>
          <w:shd w:val="clear" w:color="auto" w:fill="FFFFFF"/>
          <w:rtl/>
        </w:rPr>
        <w:t>قياسي</w:t>
      </w:r>
      <w:r w:rsidR="00591269">
        <w:rPr>
          <w:rFonts w:ascii="Arial" w:eastAsia="Arial" w:hAnsi="Arial" w:cs="Arial" w:hint="cs"/>
          <w:color w:val="000000"/>
          <w:shd w:val="clear" w:color="auto" w:fill="FFFFFF"/>
          <w:rtl/>
        </w:rPr>
        <w:t>"</w:t>
      </w:r>
      <w:r>
        <w:rPr>
          <w:rFonts w:ascii="Arial" w:eastAsia="Arial" w:hAnsi="Arial" w:cs="Arial"/>
          <w:color w:val="000000"/>
          <w:shd w:val="clear" w:color="auto" w:fill="FFFFFF"/>
          <w:rtl/>
        </w:rPr>
        <w:t xml:space="preserve"> </w:t>
      </w:r>
      <w:r>
        <w:rPr>
          <w:rFonts w:ascii="Arial" w:eastAsia="Arial" w:hAnsi="Arial" w:cs="Arial"/>
          <w:color w:val="000000"/>
          <w:shd w:val="clear" w:color="auto" w:fill="FFFFFF"/>
        </w:rPr>
        <w:t>Standard</w:t>
      </w:r>
      <w:r>
        <w:rPr>
          <w:rFonts w:ascii="Arial" w:eastAsia="Arial" w:hAnsi="Arial" w:cs="Arial"/>
          <w:color w:val="000000"/>
          <w:shd w:val="clear" w:color="auto" w:fill="FFFFFF"/>
          <w:rtl/>
        </w:rPr>
        <w:t xml:space="preserve"> التي تظهر تحت خيار </w:t>
      </w:r>
      <w:r w:rsidR="00591269">
        <w:rPr>
          <w:rFonts w:ascii="Arial" w:eastAsia="Arial" w:hAnsi="Arial" w:cs="Arial" w:hint="cs"/>
          <w:color w:val="000000"/>
          <w:shd w:val="clear" w:color="auto" w:fill="FFFFFF"/>
          <w:rtl/>
        </w:rPr>
        <w:t>"</w:t>
      </w:r>
      <w:r>
        <w:rPr>
          <w:rFonts w:ascii="Arial" w:eastAsia="Arial" w:hAnsi="Arial" w:cs="Arial"/>
          <w:color w:val="000000"/>
          <w:shd w:val="clear" w:color="auto" w:fill="FFFFFF"/>
          <w:rtl/>
        </w:rPr>
        <w:t>تحسين لـ</w:t>
      </w:r>
      <w:r w:rsidR="00591269">
        <w:rPr>
          <w:rFonts w:ascii="Arial" w:eastAsia="Arial" w:hAnsi="Arial" w:cs="Arial" w:hint="cs"/>
          <w:color w:val="000000"/>
          <w:shd w:val="clear" w:color="auto" w:fill="FFFFFF"/>
          <w:rtl/>
        </w:rPr>
        <w:t>"</w:t>
      </w:r>
      <w:r>
        <w:rPr>
          <w:rFonts w:ascii="Arial" w:eastAsia="Arial" w:hAnsi="Arial" w:cs="Arial"/>
          <w:color w:val="000000"/>
          <w:shd w:val="clear" w:color="auto" w:fill="FFFFFF"/>
          <w:rtl/>
        </w:rPr>
        <w:t xml:space="preserve"> </w:t>
      </w:r>
      <w:r>
        <w:rPr>
          <w:rFonts w:ascii="Arial" w:eastAsia="Arial" w:hAnsi="Arial" w:cs="Arial"/>
          <w:color w:val="000000"/>
          <w:shd w:val="clear" w:color="auto" w:fill="FFFFFF"/>
        </w:rPr>
        <w:t>Optimize for</w:t>
      </w:r>
      <w:r>
        <w:rPr>
          <w:rFonts w:ascii="Arial" w:eastAsia="Arial" w:hAnsi="Arial" w:cs="Arial"/>
          <w:color w:val="000000"/>
          <w:shd w:val="clear" w:color="auto" w:fill="FFFFFF"/>
          <w:rtl/>
        </w:rPr>
        <w:t xml:space="preserve">، لكن افتح/ي مربع الحوار وانقر/ي على المربع المسمّى </w:t>
      </w:r>
      <w:r w:rsidR="00591269">
        <w:rPr>
          <w:rFonts w:ascii="Arial" w:eastAsia="Arial" w:hAnsi="Arial" w:cs="Arial" w:hint="cs"/>
          <w:color w:val="000000"/>
          <w:shd w:val="clear" w:color="auto" w:fill="FFFFFF"/>
          <w:rtl/>
        </w:rPr>
        <w:t>"</w:t>
      </w:r>
      <w:r>
        <w:rPr>
          <w:rFonts w:ascii="Arial" w:eastAsia="Arial" w:hAnsi="Arial" w:cs="Arial"/>
          <w:color w:val="000000"/>
          <w:shd w:val="clear" w:color="auto" w:fill="FFFFFF"/>
          <w:rtl/>
        </w:rPr>
        <w:t>إنشاء علامات مرجعية باستخدام:</w:t>
      </w:r>
      <w:r w:rsidR="00591269">
        <w:rPr>
          <w:rFonts w:ascii="Arial" w:eastAsia="Arial" w:hAnsi="Arial" w:cs="Arial" w:hint="cs"/>
          <w:color w:val="000000"/>
          <w:shd w:val="clear" w:color="auto" w:fill="FFFFFF"/>
          <w:rtl/>
        </w:rPr>
        <w:t>"</w:t>
      </w:r>
      <w:r>
        <w:rPr>
          <w:rFonts w:ascii="Arial" w:eastAsia="Arial" w:hAnsi="Arial" w:cs="Arial"/>
          <w:color w:val="000000"/>
          <w:shd w:val="clear" w:color="auto" w:fill="FFFFFF"/>
        </w:rPr>
        <w:t>Create bookmarks using</w:t>
      </w:r>
      <w:r w:rsidR="00591269">
        <w:rPr>
          <w:rFonts w:ascii="Arial" w:eastAsia="Arial" w:hAnsi="Arial" w:cs="Arial"/>
          <w:color w:val="000000"/>
          <w:shd w:val="clear" w:color="auto" w:fill="FFFFFF"/>
          <w:lang w:val="en-US"/>
        </w:rPr>
        <w:t>:</w:t>
      </w:r>
      <w:r w:rsidR="00591269">
        <w:rPr>
          <w:rFonts w:ascii="Arial" w:eastAsia="Arial" w:hAnsi="Arial" w:cs="Arial" w:hint="cs"/>
          <w:color w:val="000000"/>
          <w:shd w:val="clear" w:color="auto" w:fill="FFFFFF"/>
          <w:rtl/>
        </w:rPr>
        <w:t xml:space="preserve">، </w:t>
      </w:r>
      <w:r>
        <w:rPr>
          <w:rFonts w:ascii="Arial" w:eastAsia="Arial" w:hAnsi="Arial" w:cs="Arial"/>
          <w:color w:val="000000"/>
          <w:shd w:val="clear" w:color="auto" w:fill="FFFFFF"/>
          <w:rtl/>
        </w:rPr>
        <w:t xml:space="preserve">وقم/قومي بالتغيير إلى وضعية </w:t>
      </w:r>
      <w:r w:rsidR="00591269">
        <w:rPr>
          <w:rFonts w:ascii="Arial" w:eastAsia="Arial" w:hAnsi="Arial" w:cs="Arial" w:hint="cs"/>
          <w:color w:val="000000"/>
          <w:shd w:val="clear" w:color="auto" w:fill="FFFFFF"/>
          <w:rtl/>
        </w:rPr>
        <w:t>"</w:t>
      </w:r>
      <w:r>
        <w:rPr>
          <w:rFonts w:ascii="Arial" w:eastAsia="Arial" w:hAnsi="Arial" w:cs="Arial"/>
          <w:color w:val="000000"/>
          <w:shd w:val="clear" w:color="auto" w:fill="FFFFFF"/>
          <w:rtl/>
        </w:rPr>
        <w:t>العلامات المرجعية في مستند وورد</w:t>
      </w:r>
      <w:r w:rsidR="00591269">
        <w:rPr>
          <w:rFonts w:ascii="Arial" w:eastAsia="Arial" w:hAnsi="Arial" w:cs="Arial" w:hint="cs"/>
          <w:color w:val="000000"/>
          <w:shd w:val="clear" w:color="auto" w:fill="FFFFFF"/>
          <w:rtl/>
        </w:rPr>
        <w:t>"</w:t>
      </w:r>
      <w:r>
        <w:rPr>
          <w:rFonts w:ascii="Arial" w:eastAsia="Arial" w:hAnsi="Arial" w:cs="Arial"/>
          <w:color w:val="000000"/>
          <w:shd w:val="clear" w:color="auto" w:fill="FFFFFF"/>
          <w:rtl/>
        </w:rPr>
        <w:t xml:space="preserve"> </w:t>
      </w:r>
      <w:r>
        <w:rPr>
          <w:rFonts w:ascii="Arial" w:eastAsia="Arial" w:hAnsi="Arial" w:cs="Arial"/>
          <w:color w:val="000000"/>
          <w:shd w:val="clear" w:color="auto" w:fill="FFFFFF"/>
        </w:rPr>
        <w:t>Word Bookmarks</w:t>
      </w:r>
      <w:r>
        <w:rPr>
          <w:rFonts w:ascii="Arial" w:eastAsia="Arial" w:hAnsi="Arial" w:cs="Arial"/>
          <w:color w:val="000000"/>
          <w:shd w:val="clear" w:color="auto" w:fill="FFFFFF"/>
          <w:rtl/>
        </w:rPr>
        <w:t>.</w:t>
      </w:r>
      <w:r>
        <w:rPr>
          <w:rFonts w:ascii="Arial" w:eastAsia="Arial" w:hAnsi="Arial" w:cs="Arial"/>
          <w:color w:val="000000"/>
          <w:shd w:val="clear" w:color="auto" w:fill="FFFFFF"/>
        </w:rPr>
        <w:t xml:space="preserve"> </w:t>
      </w:r>
      <w:r>
        <w:rPr>
          <w:rFonts w:ascii="Arial" w:eastAsia="Arial" w:hAnsi="Arial" w:cs="Arial"/>
          <w:color w:val="000000"/>
          <w:shd w:val="clear" w:color="auto" w:fill="FFFFFF"/>
          <w:rtl/>
        </w:rPr>
        <w:t xml:space="preserve">أنقر/ي على </w:t>
      </w:r>
      <w:r w:rsidR="00591269">
        <w:rPr>
          <w:rFonts w:ascii="Arial" w:eastAsia="Arial" w:hAnsi="Arial" w:cs="Arial" w:hint="cs"/>
          <w:color w:val="000000"/>
          <w:shd w:val="clear" w:color="auto" w:fill="FFFFFF"/>
          <w:rtl/>
        </w:rPr>
        <w:t>"</w:t>
      </w:r>
      <w:r>
        <w:rPr>
          <w:rFonts w:ascii="Arial" w:eastAsia="Arial" w:hAnsi="Arial" w:cs="Arial"/>
          <w:color w:val="000000"/>
          <w:shd w:val="clear" w:color="auto" w:fill="FFFFFF"/>
          <w:rtl/>
        </w:rPr>
        <w:t>موافق</w:t>
      </w:r>
      <w:r w:rsidR="00591269">
        <w:rPr>
          <w:rFonts w:ascii="Arial" w:eastAsia="Arial" w:hAnsi="Arial" w:cs="Arial" w:hint="cs"/>
          <w:color w:val="000000"/>
          <w:shd w:val="clear" w:color="auto" w:fill="FFFFFF"/>
          <w:rtl/>
        </w:rPr>
        <w:t>"</w:t>
      </w:r>
      <w:r>
        <w:rPr>
          <w:rFonts w:ascii="Arial" w:eastAsia="Arial" w:hAnsi="Arial" w:cs="Arial"/>
          <w:color w:val="000000"/>
          <w:shd w:val="clear" w:color="auto" w:fill="FFFFFF"/>
          <w:rtl/>
        </w:rPr>
        <w:t xml:space="preserve"> </w:t>
      </w:r>
      <w:r>
        <w:rPr>
          <w:rFonts w:ascii="Arial" w:eastAsia="Arial" w:hAnsi="Arial" w:cs="Arial"/>
          <w:color w:val="000000"/>
          <w:shd w:val="clear" w:color="auto" w:fill="FFFFFF"/>
        </w:rPr>
        <w:t>Ok</w:t>
      </w:r>
      <w:r>
        <w:rPr>
          <w:rFonts w:ascii="Arial" w:eastAsia="Arial" w:hAnsi="Arial" w:cs="Arial"/>
          <w:color w:val="000000"/>
          <w:shd w:val="clear" w:color="auto" w:fill="FFFFFF"/>
          <w:rtl/>
        </w:rPr>
        <w:t xml:space="preserve"> لإغلاق مربع حوار </w:t>
      </w:r>
      <w:r w:rsidR="00591269">
        <w:rPr>
          <w:rFonts w:ascii="Arial" w:eastAsia="Arial" w:hAnsi="Arial" w:cs="Arial" w:hint="cs"/>
          <w:color w:val="000000"/>
          <w:shd w:val="clear" w:color="auto" w:fill="FFFFFF"/>
          <w:rtl/>
        </w:rPr>
        <w:t>"</w:t>
      </w:r>
      <w:r>
        <w:rPr>
          <w:rFonts w:ascii="Arial" w:eastAsia="Arial" w:hAnsi="Arial" w:cs="Arial"/>
          <w:color w:val="000000"/>
          <w:shd w:val="clear" w:color="auto" w:fill="FFFFFF"/>
          <w:rtl/>
        </w:rPr>
        <w:t>الخيارات</w:t>
      </w:r>
      <w:r w:rsidR="00591269">
        <w:rPr>
          <w:rFonts w:ascii="Arial" w:eastAsia="Arial" w:hAnsi="Arial" w:cs="Arial" w:hint="cs"/>
          <w:color w:val="000000"/>
          <w:shd w:val="clear" w:color="auto" w:fill="FFFFFF"/>
          <w:rtl/>
        </w:rPr>
        <w:t>"</w:t>
      </w:r>
      <w:r>
        <w:rPr>
          <w:rFonts w:ascii="Arial" w:eastAsia="Arial" w:hAnsi="Arial" w:cs="Arial"/>
          <w:color w:val="000000"/>
          <w:shd w:val="clear" w:color="auto" w:fill="FFFFFF"/>
          <w:rtl/>
        </w:rPr>
        <w:t xml:space="preserve"> </w:t>
      </w:r>
      <w:r>
        <w:rPr>
          <w:rFonts w:ascii="Arial" w:eastAsia="Arial" w:hAnsi="Arial" w:cs="Arial"/>
          <w:color w:val="000000"/>
          <w:shd w:val="clear" w:color="auto" w:fill="FFFFFF"/>
        </w:rPr>
        <w:t>Options</w:t>
      </w:r>
      <w:r>
        <w:rPr>
          <w:rFonts w:ascii="Arial" w:eastAsia="Arial" w:hAnsi="Arial" w:cs="Arial"/>
          <w:color w:val="000000"/>
          <w:shd w:val="clear" w:color="auto" w:fill="FFFFFF"/>
          <w:rtl/>
        </w:rPr>
        <w:t xml:space="preserve"> ومن ثم على </w:t>
      </w:r>
      <w:r w:rsidR="00591269">
        <w:rPr>
          <w:rFonts w:ascii="Arial" w:eastAsia="Arial" w:hAnsi="Arial" w:cs="Arial" w:hint="cs"/>
          <w:color w:val="000000"/>
          <w:shd w:val="clear" w:color="auto" w:fill="FFFFFF"/>
          <w:rtl/>
        </w:rPr>
        <w:t>"</w:t>
      </w:r>
      <w:r>
        <w:rPr>
          <w:rFonts w:ascii="Arial" w:eastAsia="Arial" w:hAnsi="Arial" w:cs="Arial"/>
          <w:color w:val="000000"/>
          <w:shd w:val="clear" w:color="auto" w:fill="FFFFFF"/>
          <w:rtl/>
        </w:rPr>
        <w:t>حفظ</w:t>
      </w:r>
      <w:r w:rsidR="00591269">
        <w:rPr>
          <w:rFonts w:ascii="Arial" w:eastAsia="Arial" w:hAnsi="Arial" w:cs="Arial" w:hint="cs"/>
          <w:color w:val="000000"/>
          <w:shd w:val="clear" w:color="auto" w:fill="FFFFFF"/>
          <w:rtl/>
        </w:rPr>
        <w:t>"</w:t>
      </w:r>
      <w:r>
        <w:rPr>
          <w:rFonts w:ascii="Arial" w:eastAsia="Arial" w:hAnsi="Arial" w:cs="Arial"/>
          <w:color w:val="000000"/>
          <w:shd w:val="clear" w:color="auto" w:fill="FFFFFF"/>
          <w:rtl/>
        </w:rPr>
        <w:t xml:space="preserve"> </w:t>
      </w:r>
      <w:r>
        <w:rPr>
          <w:rFonts w:ascii="Arial" w:eastAsia="Arial" w:hAnsi="Arial" w:cs="Arial"/>
          <w:color w:val="000000"/>
          <w:shd w:val="clear" w:color="auto" w:fill="FFFFFF"/>
        </w:rPr>
        <w:t>Save</w:t>
      </w:r>
      <w:r>
        <w:rPr>
          <w:rFonts w:ascii="Arial" w:eastAsia="Arial" w:hAnsi="Arial" w:cs="Arial"/>
          <w:color w:val="000000"/>
          <w:shd w:val="clear" w:color="auto" w:fill="FFFFFF"/>
          <w:rtl/>
        </w:rPr>
        <w:t>.</w:t>
      </w:r>
      <w:r>
        <w:rPr>
          <w:rFonts w:ascii="Arial" w:eastAsia="Arial" w:hAnsi="Arial" w:cs="Arial"/>
          <w:color w:val="000000"/>
          <w:shd w:val="clear" w:color="auto" w:fill="FFFFFF"/>
        </w:rPr>
        <w:t xml:space="preserve"> </w:t>
      </w:r>
      <w:r>
        <w:rPr>
          <w:rFonts w:ascii="Arial" w:eastAsia="Arial" w:hAnsi="Arial" w:cs="Arial"/>
          <w:color w:val="000000"/>
          <w:shd w:val="clear" w:color="auto" w:fill="FFFFFF"/>
          <w:rtl/>
        </w:rPr>
        <w:t xml:space="preserve">سيتم فتح مستند الـ </w:t>
      </w:r>
      <w:r>
        <w:rPr>
          <w:rFonts w:ascii="Arial" w:eastAsia="Arial" w:hAnsi="Arial" w:cs="Arial"/>
          <w:color w:val="000000"/>
          <w:shd w:val="clear" w:color="auto" w:fill="FFFFFF"/>
        </w:rPr>
        <w:t>pdf</w:t>
      </w:r>
      <w:r>
        <w:rPr>
          <w:rFonts w:ascii="Arial" w:eastAsia="Arial" w:hAnsi="Arial" w:cs="Arial"/>
          <w:color w:val="000000"/>
          <w:shd w:val="clear" w:color="auto" w:fill="FFFFFF"/>
          <w:rtl/>
        </w:rPr>
        <w:t xml:space="preserve"> تلقائياً لمراجعتك.</w:t>
      </w:r>
    </w:p>
    <w:p w:rsidR="00D42AD0" w:rsidRPr="006C30AC" w:rsidRDefault="007F2449" w:rsidP="00975BB8">
      <w:pPr>
        <w:pStyle w:val="ListParagraph"/>
        <w:numPr>
          <w:ilvl w:val="0"/>
          <w:numId w:val="3"/>
        </w:numPr>
        <w:shd w:val="clear" w:color="auto" w:fill="FFFFFF"/>
        <w:bidi/>
        <w:spacing w:afterLines="100" w:after="240" w:line="264" w:lineRule="auto"/>
        <w:ind w:left="540"/>
        <w:rPr>
          <w:rFonts w:eastAsia="Times New Roman" w:cs="Arial"/>
          <w:color w:val="000000"/>
          <w:shd w:val="clear" w:color="auto" w:fill="FFFFFF"/>
        </w:rPr>
      </w:pPr>
      <w:r>
        <w:rPr>
          <w:rFonts w:ascii="Arial" w:eastAsia="Arial" w:hAnsi="Arial" w:cs="Arial"/>
          <w:rtl/>
        </w:rPr>
        <w:t>ولإضافة مثل هذه العلامات المرجعية يدوياً، يجب استكمال الإجراء الروتيني التالي لكل علامة مرجعية مطلوبة (تم إضافة قائمة العلامات المرجعية أدناه):</w:t>
      </w:r>
    </w:p>
    <w:p w:rsidR="004A1C33" w:rsidRPr="006C30AC" w:rsidRDefault="007F2449" w:rsidP="00591269">
      <w:pPr>
        <w:pStyle w:val="ListParagraph"/>
        <w:numPr>
          <w:ilvl w:val="1"/>
          <w:numId w:val="12"/>
        </w:numPr>
        <w:shd w:val="clear" w:color="auto" w:fill="FFFFFF"/>
        <w:bidi/>
        <w:spacing w:afterLines="100" w:after="240" w:line="264" w:lineRule="auto"/>
        <w:rPr>
          <w:rFonts w:eastAsia="Times New Roman" w:cs="Arial"/>
          <w:color w:val="000000"/>
          <w:shd w:val="clear" w:color="auto" w:fill="FFFFFF"/>
        </w:rPr>
      </w:pPr>
      <w:r>
        <w:rPr>
          <w:rFonts w:ascii="Arial" w:eastAsia="Arial" w:hAnsi="Arial" w:cs="Arial"/>
          <w:rtl/>
        </w:rPr>
        <w:t>في تقرير نتائج المسح، وباستخدام المؤشر، قم/قومي بتحديد موضع لوضع العلامة المرجعية.</w:t>
      </w:r>
      <w:r>
        <w:rPr>
          <w:rFonts w:ascii="Arial" w:eastAsia="Arial" w:hAnsi="Arial" w:cs="Arial"/>
        </w:rPr>
        <w:t xml:space="preserve"> </w:t>
      </w:r>
      <w:r>
        <w:rPr>
          <w:rFonts w:ascii="Arial" w:eastAsia="Arial" w:hAnsi="Arial" w:cs="Arial"/>
          <w:rtl/>
        </w:rPr>
        <w:t xml:space="preserve">يجب أن يكون </w:t>
      </w:r>
      <w:r w:rsidR="00591269">
        <w:rPr>
          <w:rFonts w:ascii="Arial" w:eastAsia="Arial" w:hAnsi="Arial" w:cs="Arial" w:hint="cs"/>
          <w:rtl/>
        </w:rPr>
        <w:t>"</w:t>
      </w:r>
      <w:r>
        <w:rPr>
          <w:rFonts w:ascii="Arial" w:eastAsia="Arial" w:hAnsi="Arial" w:cs="Arial"/>
          <w:rtl/>
        </w:rPr>
        <w:t>الموضع</w:t>
      </w:r>
      <w:r w:rsidR="00591269">
        <w:rPr>
          <w:rFonts w:ascii="Arial" w:eastAsia="Arial" w:hAnsi="Arial" w:cs="Arial" w:hint="cs"/>
          <w:rtl/>
        </w:rPr>
        <w:t>"</w:t>
      </w:r>
      <w:r>
        <w:rPr>
          <w:rFonts w:ascii="Arial" w:eastAsia="Arial" w:hAnsi="Arial" w:cs="Arial"/>
          <w:rtl/>
        </w:rPr>
        <w:t xml:space="preserve"> العناوين الرئيسية في الفصل/القسم وفقاً لقائمة العلامات المرجعية الموصى بها الواردة في نهاية هذا الملحق، مثلاً “</w:t>
      </w:r>
      <w:r>
        <w:rPr>
          <w:rFonts w:ascii="Arial" w:eastAsia="Arial" w:hAnsi="Arial" w:cs="Arial"/>
        </w:rPr>
        <w:t>1</w:t>
      </w:r>
      <w:r>
        <w:rPr>
          <w:rFonts w:ascii="Arial" w:eastAsia="Arial" w:hAnsi="Arial" w:cs="Arial"/>
          <w:rtl/>
        </w:rPr>
        <w:t>. المقدمة”.</w:t>
      </w:r>
      <w:r>
        <w:rPr>
          <w:rFonts w:ascii="Arial" w:eastAsia="Arial" w:hAnsi="Arial" w:cs="Arial"/>
        </w:rPr>
        <w:t xml:space="preserve"> </w:t>
      </w:r>
      <w:r>
        <w:rPr>
          <w:rFonts w:ascii="Arial" w:eastAsia="Arial" w:hAnsi="Arial" w:cs="Arial"/>
          <w:rtl/>
        </w:rPr>
        <w:t>انقر/ي على “نسخ”.</w:t>
      </w:r>
    </w:p>
    <w:p w:rsidR="00E26401" w:rsidRPr="006C30AC" w:rsidRDefault="007F2449" w:rsidP="00E11B9B">
      <w:pPr>
        <w:pStyle w:val="ListParagraph"/>
        <w:numPr>
          <w:ilvl w:val="1"/>
          <w:numId w:val="12"/>
        </w:numPr>
        <w:shd w:val="clear" w:color="auto" w:fill="FFFFFF"/>
        <w:bidi/>
        <w:spacing w:afterLines="100" w:after="240" w:line="264" w:lineRule="auto"/>
        <w:rPr>
          <w:rFonts w:eastAsia="Times New Roman" w:cs="Arial"/>
          <w:color w:val="000000"/>
          <w:shd w:val="clear" w:color="auto" w:fill="FFFFFF"/>
        </w:rPr>
      </w:pPr>
      <w:r>
        <w:rPr>
          <w:rFonts w:ascii="Arial" w:eastAsia="Arial" w:hAnsi="Arial" w:cs="Arial"/>
          <w:color w:val="000000"/>
          <w:shd w:val="clear" w:color="auto" w:fill="FFFFFF"/>
          <w:rtl/>
        </w:rPr>
        <w:t xml:space="preserve">ومن قائمة </w:t>
      </w:r>
      <w:r w:rsidR="00591269">
        <w:rPr>
          <w:rFonts w:ascii="Arial" w:eastAsia="Arial" w:hAnsi="Arial" w:cs="Arial" w:hint="cs"/>
          <w:color w:val="000000"/>
          <w:rtl/>
        </w:rPr>
        <w:t>"</w:t>
      </w:r>
      <w:r>
        <w:rPr>
          <w:rFonts w:ascii="Arial" w:eastAsia="Arial" w:hAnsi="Arial" w:cs="Arial"/>
          <w:color w:val="000000"/>
          <w:shd w:val="clear" w:color="auto" w:fill="FFFFFF"/>
          <w:rtl/>
        </w:rPr>
        <w:t>إدراج</w:t>
      </w:r>
      <w:r w:rsidR="00591269">
        <w:rPr>
          <w:rFonts w:ascii="Arial" w:eastAsia="Arial" w:hAnsi="Arial" w:cs="Arial" w:hint="cs"/>
          <w:color w:val="000000"/>
          <w:shd w:val="clear" w:color="auto" w:fill="FFFFFF"/>
          <w:rtl/>
        </w:rPr>
        <w:t>"</w:t>
      </w:r>
      <w:r>
        <w:rPr>
          <w:rFonts w:ascii="Arial" w:eastAsia="Arial" w:hAnsi="Arial" w:cs="Arial"/>
          <w:color w:val="000000"/>
          <w:shd w:val="clear" w:color="auto" w:fill="FFFFFF"/>
          <w:rtl/>
        </w:rPr>
        <w:t xml:space="preserve"> </w:t>
      </w:r>
      <w:r>
        <w:rPr>
          <w:rFonts w:ascii="Arial" w:eastAsia="Arial" w:hAnsi="Arial" w:cs="Arial"/>
          <w:color w:val="000000"/>
          <w:shd w:val="clear" w:color="auto" w:fill="FFFFFF"/>
        </w:rPr>
        <w:t>Insert</w:t>
      </w:r>
      <w:r>
        <w:rPr>
          <w:rFonts w:ascii="Arial" w:eastAsia="Arial" w:hAnsi="Arial" w:cs="Arial"/>
          <w:color w:val="000000"/>
        </w:rPr>
        <w:t xml:space="preserve"> </w:t>
      </w:r>
      <w:r>
        <w:rPr>
          <w:rFonts w:ascii="Arial" w:eastAsia="Arial" w:hAnsi="Arial" w:cs="Arial"/>
          <w:color w:val="000000"/>
          <w:shd w:val="clear" w:color="auto" w:fill="FFFFFF"/>
          <w:rtl/>
        </w:rPr>
        <w:t xml:space="preserve">، انقر/ي على </w:t>
      </w:r>
      <w:r w:rsidR="00591269">
        <w:rPr>
          <w:rFonts w:ascii="Arial" w:eastAsia="Arial" w:hAnsi="Arial" w:cs="Arial" w:hint="cs"/>
          <w:color w:val="000000"/>
          <w:shd w:val="clear" w:color="auto" w:fill="FFFFFF"/>
          <w:rtl/>
        </w:rPr>
        <w:t>"</w:t>
      </w:r>
      <w:r>
        <w:rPr>
          <w:rFonts w:ascii="Arial" w:eastAsia="Arial" w:hAnsi="Arial" w:cs="Arial"/>
          <w:color w:val="000000"/>
          <w:shd w:val="clear" w:color="auto" w:fill="FFFFFF"/>
          <w:rtl/>
        </w:rPr>
        <w:t>علامة مرجعية</w:t>
      </w:r>
      <w:r w:rsidR="00591269">
        <w:rPr>
          <w:rFonts w:ascii="Arial" w:eastAsia="Arial" w:hAnsi="Arial" w:cs="Arial" w:hint="cs"/>
          <w:color w:val="000000"/>
          <w:shd w:val="clear" w:color="auto" w:fill="FFFFFF"/>
          <w:rtl/>
        </w:rPr>
        <w:t>"</w:t>
      </w:r>
      <w:r>
        <w:rPr>
          <w:rFonts w:ascii="Arial" w:eastAsia="Arial" w:hAnsi="Arial" w:cs="Arial"/>
          <w:color w:val="000000"/>
          <w:shd w:val="clear" w:color="auto" w:fill="FFFFFF"/>
          <w:rtl/>
        </w:rPr>
        <w:t xml:space="preserve"> </w:t>
      </w:r>
      <w:r>
        <w:rPr>
          <w:rFonts w:ascii="Arial" w:eastAsia="Arial" w:hAnsi="Arial" w:cs="Arial"/>
          <w:color w:val="000000"/>
          <w:shd w:val="clear" w:color="auto" w:fill="FFFFFF"/>
        </w:rPr>
        <w:t>Bookmark</w:t>
      </w:r>
      <w:r>
        <w:rPr>
          <w:rFonts w:ascii="Arial" w:eastAsia="Arial" w:hAnsi="Arial" w:cs="Arial"/>
          <w:color w:val="000000"/>
          <w:shd w:val="clear" w:color="auto" w:fill="FFFFFF"/>
          <w:rtl/>
        </w:rPr>
        <w:t>.</w:t>
      </w:r>
      <w:r>
        <w:rPr>
          <w:rFonts w:ascii="Arial" w:eastAsia="Arial" w:hAnsi="Arial" w:cs="Arial"/>
          <w:color w:val="000000"/>
          <w:shd w:val="clear" w:color="auto" w:fill="FFFFFF"/>
        </w:rPr>
        <w:t xml:space="preserve"> </w:t>
      </w:r>
      <w:r>
        <w:rPr>
          <w:rFonts w:ascii="Arial" w:eastAsia="Arial" w:hAnsi="Arial" w:cs="Arial"/>
          <w:color w:val="000000"/>
          <w:shd w:val="clear" w:color="auto" w:fill="FFFFFF"/>
          <w:rtl/>
        </w:rPr>
        <w:t xml:space="preserve">وسيفتح مربع حوار </w:t>
      </w:r>
      <w:r w:rsidR="00E11B9B">
        <w:rPr>
          <w:rFonts w:ascii="Arial" w:eastAsia="Arial" w:hAnsi="Arial" w:cs="Arial" w:hint="cs"/>
          <w:color w:val="000000"/>
          <w:rtl/>
        </w:rPr>
        <w:t>"</w:t>
      </w:r>
      <w:r>
        <w:rPr>
          <w:rFonts w:ascii="Arial" w:eastAsia="Arial" w:hAnsi="Arial" w:cs="Arial"/>
          <w:color w:val="000000"/>
          <w:shd w:val="clear" w:color="auto" w:fill="FFFFFF"/>
          <w:rtl/>
        </w:rPr>
        <w:t>علامة مرجعية</w:t>
      </w:r>
      <w:r w:rsidR="00E11B9B">
        <w:rPr>
          <w:rFonts w:ascii="Arial" w:eastAsia="Arial" w:hAnsi="Arial" w:cs="Arial" w:hint="cs"/>
          <w:color w:val="000000"/>
          <w:shd w:val="clear" w:color="auto" w:fill="FFFFFF"/>
          <w:rtl/>
        </w:rPr>
        <w:t>"</w:t>
      </w:r>
      <w:r>
        <w:rPr>
          <w:rFonts w:ascii="Arial" w:eastAsia="Arial" w:hAnsi="Arial" w:cs="Arial"/>
          <w:color w:val="000000"/>
        </w:rPr>
        <w:t xml:space="preserve"> </w:t>
      </w:r>
      <w:r>
        <w:rPr>
          <w:rFonts w:ascii="Arial" w:eastAsia="Arial" w:hAnsi="Arial" w:cs="Arial"/>
          <w:color w:val="000000"/>
          <w:shd w:val="clear" w:color="auto" w:fill="FFFFFF"/>
        </w:rPr>
        <w:t>.</w:t>
      </w:r>
    </w:p>
    <w:p w:rsidR="00E26401" w:rsidRPr="006C30AC" w:rsidRDefault="007F2449" w:rsidP="00975BB8">
      <w:pPr>
        <w:pStyle w:val="ListParagraph"/>
        <w:numPr>
          <w:ilvl w:val="1"/>
          <w:numId w:val="12"/>
        </w:numPr>
        <w:shd w:val="clear" w:color="auto" w:fill="FFFFFF"/>
        <w:bidi/>
        <w:spacing w:after="105" w:line="264" w:lineRule="auto"/>
        <w:rPr>
          <w:rFonts w:eastAsia="Times New Roman" w:cs="Arial"/>
          <w:color w:val="000000"/>
          <w:shd w:val="clear" w:color="auto" w:fill="FFFFFF"/>
        </w:rPr>
      </w:pPr>
      <w:r>
        <w:rPr>
          <w:rFonts w:ascii="Arial" w:eastAsia="Arial" w:hAnsi="Arial" w:cs="Arial"/>
          <w:color w:val="000000"/>
          <w:shd w:val="clear" w:color="auto" w:fill="FFFFFF"/>
          <w:rtl/>
        </w:rPr>
        <w:t>قم/قومي بلصق النص المنسوخ، مثلاً “</w:t>
      </w:r>
      <w:r>
        <w:rPr>
          <w:rFonts w:ascii="Arial" w:eastAsia="Arial" w:hAnsi="Arial" w:cs="Arial"/>
          <w:color w:val="000000"/>
          <w:shd w:val="clear" w:color="auto" w:fill="FFFFFF"/>
        </w:rPr>
        <w:t>1</w:t>
      </w:r>
      <w:r>
        <w:rPr>
          <w:rFonts w:ascii="Arial" w:eastAsia="Arial" w:hAnsi="Arial" w:cs="Arial"/>
          <w:color w:val="000000"/>
          <w:shd w:val="clear" w:color="auto" w:fill="FFFFFF"/>
          <w:rtl/>
        </w:rPr>
        <w:t xml:space="preserve">. المقدمة” في مربع </w:t>
      </w:r>
      <w:r>
        <w:rPr>
          <w:rFonts w:ascii="Arial" w:eastAsia="Arial" w:hAnsi="Arial" w:cs="Arial"/>
          <w:color w:val="000000"/>
        </w:rPr>
        <w:t>“</w:t>
      </w:r>
      <w:r>
        <w:rPr>
          <w:rFonts w:ascii="Arial" w:eastAsia="Arial" w:hAnsi="Arial" w:cs="Arial"/>
          <w:color w:val="000000"/>
          <w:shd w:val="clear" w:color="auto" w:fill="FFFFFF"/>
          <w:rtl/>
        </w:rPr>
        <w:t xml:space="preserve">الاسم” </w:t>
      </w:r>
      <w:r>
        <w:rPr>
          <w:rFonts w:ascii="Arial" w:eastAsia="Arial" w:hAnsi="Arial" w:cs="Arial"/>
          <w:color w:val="000000"/>
          <w:shd w:val="clear" w:color="auto" w:fill="FFFFFF"/>
        </w:rPr>
        <w:t xml:space="preserve">Name </w:t>
      </w:r>
      <w:r>
        <w:rPr>
          <w:rFonts w:ascii="Arial" w:eastAsia="Arial" w:hAnsi="Arial" w:cs="Arial"/>
          <w:color w:val="000000"/>
          <w:shd w:val="clear" w:color="auto" w:fill="FFFFFF"/>
          <w:rtl/>
        </w:rPr>
        <w:t>لاحظ/ي أن هذا لن ينجح مع جميع العناوين الرئيسية.</w:t>
      </w:r>
      <w:r>
        <w:rPr>
          <w:rFonts w:ascii="Arial" w:eastAsia="Arial" w:hAnsi="Arial" w:cs="Arial"/>
          <w:color w:val="000000"/>
          <w:shd w:val="clear" w:color="auto" w:fill="FFFFFF"/>
        </w:rPr>
        <w:t xml:space="preserve"> </w:t>
      </w:r>
      <w:r>
        <w:rPr>
          <w:rFonts w:ascii="Arial" w:eastAsia="Arial" w:hAnsi="Arial" w:cs="Arial"/>
          <w:color w:val="000000"/>
          <w:shd w:val="clear" w:color="auto" w:fill="FFFFFF"/>
          <w:rtl/>
        </w:rPr>
        <w:t>فبعضها لا يظهر في التقرير ومعظمها تحتوي على كلمات متعددة.</w:t>
      </w:r>
      <w:r>
        <w:rPr>
          <w:rFonts w:ascii="Arial" w:eastAsia="Arial" w:hAnsi="Arial" w:cs="Arial"/>
          <w:color w:val="000000"/>
          <w:shd w:val="clear" w:color="auto" w:fill="FFFFFF"/>
        </w:rPr>
        <w:t xml:space="preserve"> </w:t>
      </w:r>
      <w:r>
        <w:rPr>
          <w:rFonts w:ascii="Arial" w:eastAsia="Arial" w:hAnsi="Arial" w:cs="Arial"/>
          <w:color w:val="000000"/>
          <w:shd w:val="clear" w:color="auto" w:fill="FFFFFF"/>
          <w:rtl/>
        </w:rPr>
        <w:t>وبرنامج وورد لا يقبل كلمات متعددة، حيث إن أية علامة مرجعية يجب أن تبدأ بحرف ويجب ألا تحتوي على فراغات، لكن يمكنك استخدام الشرطة السفلية (</w:t>
      </w:r>
      <w:r>
        <w:rPr>
          <w:rFonts w:ascii="Arial" w:eastAsia="Arial" w:hAnsi="Arial" w:cs="Arial"/>
          <w:color w:val="000000"/>
          <w:shd w:val="clear" w:color="auto" w:fill="FFFFFF"/>
        </w:rPr>
        <w:t>underscore</w:t>
      </w:r>
      <w:r>
        <w:rPr>
          <w:rFonts w:ascii="Arial" w:eastAsia="Arial" w:hAnsi="Arial" w:cs="Arial"/>
          <w:color w:val="000000"/>
          <w:shd w:val="clear" w:color="auto" w:fill="FFFFFF"/>
          <w:rtl/>
        </w:rPr>
        <w:t>) للفصل بين الكلمات.</w:t>
      </w:r>
    </w:p>
    <w:p w:rsidR="00E26401" w:rsidRPr="006C30AC" w:rsidRDefault="007F2449" w:rsidP="00E11B9B">
      <w:pPr>
        <w:pStyle w:val="ListParagraph"/>
        <w:numPr>
          <w:ilvl w:val="1"/>
          <w:numId w:val="12"/>
        </w:numPr>
        <w:shd w:val="clear" w:color="auto" w:fill="FFFFFF"/>
        <w:bidi/>
        <w:spacing w:after="105" w:line="264" w:lineRule="auto"/>
        <w:rPr>
          <w:rFonts w:eastAsia="Times New Roman" w:cs="Arial"/>
          <w:color w:val="000000"/>
          <w:shd w:val="clear" w:color="auto" w:fill="FFFFFF"/>
        </w:rPr>
      </w:pPr>
      <w:r>
        <w:rPr>
          <w:rFonts w:ascii="Arial" w:eastAsia="Arial" w:hAnsi="Arial" w:cs="Arial"/>
          <w:color w:val="000000"/>
          <w:shd w:val="clear" w:color="auto" w:fill="FFFFFF"/>
          <w:rtl/>
        </w:rPr>
        <w:t>انقر/ي</w:t>
      </w:r>
      <w:r>
        <w:rPr>
          <w:rFonts w:ascii="Arial" w:eastAsia="Arial" w:hAnsi="Arial" w:cs="Arial"/>
          <w:color w:val="000000"/>
          <w:rtl/>
        </w:rPr>
        <w:t xml:space="preserve"> على </w:t>
      </w:r>
      <w:r w:rsidR="00E11B9B">
        <w:rPr>
          <w:rFonts w:ascii="Arial" w:eastAsia="Arial" w:hAnsi="Arial" w:cs="Arial" w:hint="cs"/>
          <w:color w:val="000000"/>
          <w:rtl/>
        </w:rPr>
        <w:t>"</w:t>
      </w:r>
      <w:r>
        <w:rPr>
          <w:rFonts w:ascii="Arial" w:eastAsia="Arial" w:hAnsi="Arial" w:cs="Arial"/>
          <w:color w:val="000000"/>
          <w:shd w:val="clear" w:color="auto" w:fill="FFFFFF"/>
          <w:rtl/>
        </w:rPr>
        <w:t>إضافة</w:t>
      </w:r>
      <w:r w:rsidR="00E11B9B">
        <w:rPr>
          <w:rFonts w:ascii="Arial" w:eastAsia="Arial" w:hAnsi="Arial" w:cs="Arial" w:hint="cs"/>
          <w:color w:val="000000"/>
          <w:shd w:val="clear" w:color="auto" w:fill="FFFFFF"/>
          <w:rtl/>
        </w:rPr>
        <w:t>"</w:t>
      </w:r>
      <w:r>
        <w:rPr>
          <w:rFonts w:ascii="Arial" w:eastAsia="Arial" w:hAnsi="Arial" w:cs="Arial"/>
          <w:color w:val="000000"/>
          <w:shd w:val="clear" w:color="auto" w:fill="FFFFFF"/>
          <w:rtl/>
        </w:rPr>
        <w:t xml:space="preserve"> </w:t>
      </w:r>
      <w:r>
        <w:rPr>
          <w:rFonts w:ascii="Arial" w:eastAsia="Arial" w:hAnsi="Arial" w:cs="Arial"/>
          <w:color w:val="000000"/>
          <w:shd w:val="clear" w:color="auto" w:fill="FFFFFF"/>
        </w:rPr>
        <w:t>Add</w:t>
      </w:r>
      <w:r>
        <w:rPr>
          <w:rFonts w:ascii="Arial" w:eastAsia="Arial" w:hAnsi="Arial" w:cs="Arial"/>
          <w:color w:val="000000"/>
          <w:shd w:val="clear" w:color="auto" w:fill="FFFFFF"/>
          <w:rtl/>
        </w:rPr>
        <w:t>.</w:t>
      </w:r>
    </w:p>
    <w:p w:rsidR="00D42AD0" w:rsidRPr="006C30AC" w:rsidRDefault="007F2449" w:rsidP="00975BB8">
      <w:pPr>
        <w:pStyle w:val="ListParagraph"/>
        <w:numPr>
          <w:ilvl w:val="1"/>
          <w:numId w:val="12"/>
        </w:numPr>
        <w:shd w:val="clear" w:color="auto" w:fill="FFFFFF"/>
        <w:bidi/>
        <w:spacing w:after="105" w:line="264" w:lineRule="auto"/>
        <w:rPr>
          <w:rFonts w:eastAsia="Times New Roman" w:cs="Arial"/>
          <w:color w:val="000000"/>
          <w:shd w:val="clear" w:color="auto" w:fill="FFFFFF"/>
        </w:rPr>
      </w:pPr>
      <w:r>
        <w:rPr>
          <w:rFonts w:ascii="Arial" w:eastAsia="Arial" w:hAnsi="Arial" w:cs="Arial"/>
          <w:color w:val="000000"/>
          <w:shd w:val="clear" w:color="auto" w:fill="FFFFFF"/>
          <w:rtl/>
        </w:rPr>
        <w:lastRenderedPageBreak/>
        <w:t>يرجى الحرص على وضع علامة مرجعية لكافة العناوين الرئيسية (كما ينبغي) الواردة في القائمة أدناه، علامة واحدة كل مرة.</w:t>
      </w:r>
    </w:p>
    <w:p w:rsidR="0008753A" w:rsidRPr="006C30AC" w:rsidRDefault="007F2449" w:rsidP="00975BB8">
      <w:pPr>
        <w:bidi/>
        <w:spacing w:afterLines="100" w:after="240" w:line="264" w:lineRule="auto"/>
        <w:ind w:left="180"/>
        <w:rPr>
          <w:rFonts w:asciiTheme="minorHAnsi" w:hAnsiTheme="minorHAnsi"/>
          <w:szCs w:val="22"/>
          <w:lang w:val="en-GB"/>
        </w:rPr>
      </w:pPr>
      <w:r>
        <w:rPr>
          <w:rFonts w:ascii="Arial" w:eastAsia="Arial" w:hAnsi="Arial" w:cs="Arial"/>
          <w:szCs w:val="22"/>
          <w:rtl/>
          <w:lang w:val="en-GB"/>
        </w:rPr>
        <w:t>إضافة إلى ذلك:</w:t>
      </w:r>
    </w:p>
    <w:p w:rsidR="0008753A" w:rsidRPr="006C30AC" w:rsidRDefault="007F2449" w:rsidP="00E11B9B">
      <w:pPr>
        <w:pStyle w:val="ListParagraph"/>
        <w:numPr>
          <w:ilvl w:val="0"/>
          <w:numId w:val="3"/>
        </w:numPr>
        <w:shd w:val="clear" w:color="auto" w:fill="FFFFFF"/>
        <w:bidi/>
        <w:spacing w:before="150" w:after="150" w:line="264" w:lineRule="auto"/>
        <w:ind w:left="540"/>
        <w:textAlignment w:val="baseline"/>
        <w:rPr>
          <w:rFonts w:cs="Arial"/>
          <w:b/>
          <w:color w:val="000000"/>
          <w:shd w:val="clear" w:color="auto" w:fill="FFFFFF"/>
        </w:rPr>
      </w:pPr>
      <w:r>
        <w:rPr>
          <w:rFonts w:ascii="Arial" w:eastAsia="Arial" w:hAnsi="Arial" w:cs="Arial"/>
          <w:color w:val="000000"/>
          <w:shd w:val="clear" w:color="auto" w:fill="FFFFFF"/>
          <w:rtl/>
        </w:rPr>
        <w:t xml:space="preserve">للعودة إلى موضع العلامة المرجعية، قم/قومي بفتح مربع حوار </w:t>
      </w:r>
      <w:r w:rsidR="00E11B9B">
        <w:rPr>
          <w:rFonts w:ascii="Arial" w:eastAsia="Arial" w:hAnsi="Arial" w:cs="Arial" w:hint="cs"/>
          <w:color w:val="000000"/>
          <w:shd w:val="clear" w:color="auto" w:fill="FFFFFF"/>
          <w:rtl/>
        </w:rPr>
        <w:t>"</w:t>
      </w:r>
      <w:r>
        <w:rPr>
          <w:rFonts w:ascii="Arial" w:eastAsia="Arial" w:hAnsi="Arial" w:cs="Arial"/>
          <w:color w:val="000000"/>
          <w:shd w:val="clear" w:color="auto" w:fill="FFFFFF"/>
          <w:rtl/>
        </w:rPr>
        <w:t>العلامة المرجعية</w:t>
      </w:r>
      <w:r w:rsidR="00E11B9B">
        <w:rPr>
          <w:rFonts w:ascii="Arial" w:eastAsia="Arial" w:hAnsi="Arial" w:cs="Arial" w:hint="cs"/>
          <w:color w:val="000000"/>
          <w:shd w:val="clear" w:color="auto" w:fill="FFFFFF"/>
          <w:rtl/>
        </w:rPr>
        <w:t>"</w:t>
      </w:r>
      <w:r>
        <w:rPr>
          <w:rFonts w:ascii="Arial" w:eastAsia="Arial" w:hAnsi="Arial" w:cs="Arial"/>
          <w:color w:val="000000"/>
        </w:rPr>
        <w:t xml:space="preserve"> </w:t>
      </w:r>
      <w:r>
        <w:rPr>
          <w:rFonts w:ascii="Arial" w:eastAsia="Arial" w:hAnsi="Arial" w:cs="Arial"/>
          <w:color w:val="000000"/>
          <w:shd w:val="clear" w:color="auto" w:fill="FFFFFF"/>
          <w:rtl/>
        </w:rPr>
        <w:t xml:space="preserve">من قائمة </w:t>
      </w:r>
      <w:r w:rsidR="00E11B9B">
        <w:rPr>
          <w:rFonts w:ascii="Arial" w:eastAsia="Arial" w:hAnsi="Arial" w:cs="Arial" w:hint="cs"/>
          <w:color w:val="000000"/>
          <w:rtl/>
        </w:rPr>
        <w:t>"</w:t>
      </w:r>
      <w:r>
        <w:rPr>
          <w:rFonts w:ascii="Arial" w:eastAsia="Arial" w:hAnsi="Arial" w:cs="Arial"/>
          <w:color w:val="000000"/>
          <w:shd w:val="clear" w:color="auto" w:fill="FFFFFF"/>
          <w:rtl/>
        </w:rPr>
        <w:t>إدراج</w:t>
      </w:r>
      <w:r w:rsidR="00E11B9B">
        <w:rPr>
          <w:rFonts w:ascii="Arial" w:eastAsia="Arial" w:hAnsi="Arial" w:cs="Arial" w:hint="cs"/>
          <w:color w:val="000000"/>
          <w:shd w:val="clear" w:color="auto" w:fill="FFFFFF"/>
          <w:rtl/>
        </w:rPr>
        <w:t>"</w:t>
      </w:r>
      <w:r>
        <w:rPr>
          <w:rFonts w:ascii="Arial" w:eastAsia="Arial" w:hAnsi="Arial" w:cs="Arial"/>
          <w:color w:val="000000"/>
          <w:shd w:val="clear" w:color="auto" w:fill="FFFFFF"/>
          <w:rtl/>
        </w:rPr>
        <w:t xml:space="preserve">، حدّد/ي اسم العلامة المرجعية، ومن ثم انقر/ي على </w:t>
      </w:r>
      <w:r w:rsidR="00E11B9B">
        <w:rPr>
          <w:rFonts w:ascii="Arial" w:eastAsia="Arial" w:hAnsi="Arial" w:cs="Arial" w:hint="cs"/>
          <w:color w:val="000000"/>
          <w:shd w:val="clear" w:color="auto" w:fill="FFFFFF"/>
          <w:rtl/>
        </w:rPr>
        <w:t>"</w:t>
      </w:r>
      <w:r>
        <w:rPr>
          <w:rFonts w:ascii="Arial" w:eastAsia="Arial" w:hAnsi="Arial" w:cs="Arial"/>
          <w:color w:val="000000"/>
          <w:shd w:val="clear" w:color="auto" w:fill="FFFFFF"/>
          <w:rtl/>
        </w:rPr>
        <w:t>الانتقال إلى</w:t>
      </w:r>
      <w:r w:rsidR="00E11B9B">
        <w:rPr>
          <w:rFonts w:ascii="Arial" w:eastAsia="Arial" w:hAnsi="Arial" w:cs="Arial" w:hint="cs"/>
          <w:color w:val="000000"/>
          <w:shd w:val="clear" w:color="auto" w:fill="FFFFFF"/>
          <w:rtl/>
        </w:rPr>
        <w:t>"</w:t>
      </w:r>
      <w:r>
        <w:rPr>
          <w:rFonts w:ascii="Arial" w:eastAsia="Arial" w:hAnsi="Arial" w:cs="Arial"/>
          <w:color w:val="000000"/>
          <w:shd w:val="clear" w:color="auto" w:fill="FFFFFF"/>
          <w:rtl/>
        </w:rPr>
        <w:t xml:space="preserve"> </w:t>
      </w:r>
      <w:r>
        <w:rPr>
          <w:rFonts w:ascii="Arial" w:eastAsia="Arial" w:hAnsi="Arial" w:cs="Arial"/>
          <w:color w:val="000000"/>
          <w:shd w:val="clear" w:color="auto" w:fill="FFFFFF"/>
        </w:rPr>
        <w:t>Go To</w:t>
      </w:r>
      <w:r>
        <w:rPr>
          <w:rFonts w:ascii="Arial" w:eastAsia="Arial" w:hAnsi="Arial" w:cs="Arial"/>
          <w:color w:val="000000"/>
          <w:shd w:val="clear" w:color="auto" w:fill="FFFFFF"/>
          <w:rtl/>
        </w:rPr>
        <w:t>.</w:t>
      </w:r>
      <w:r>
        <w:rPr>
          <w:rFonts w:ascii="Arial" w:eastAsia="Arial" w:hAnsi="Arial" w:cs="Arial"/>
          <w:color w:val="000000"/>
          <w:shd w:val="clear" w:color="auto" w:fill="FFFFFF"/>
        </w:rPr>
        <w:t xml:space="preserve"> </w:t>
      </w:r>
      <w:r>
        <w:rPr>
          <w:rFonts w:ascii="Arial" w:eastAsia="Arial" w:hAnsi="Arial" w:cs="Arial"/>
          <w:color w:val="000000"/>
          <w:shd w:val="clear" w:color="auto" w:fill="FFFFFF"/>
          <w:rtl/>
        </w:rPr>
        <w:t>العلامات المرجية لا تكون مرئية في المستند النهائي.</w:t>
      </w:r>
    </w:p>
    <w:p w:rsidR="00E26401" w:rsidRPr="006C30AC" w:rsidRDefault="007F2449" w:rsidP="00E11B9B">
      <w:pPr>
        <w:pStyle w:val="ListParagraph"/>
        <w:numPr>
          <w:ilvl w:val="0"/>
          <w:numId w:val="3"/>
        </w:numPr>
        <w:shd w:val="clear" w:color="auto" w:fill="FFFFFF"/>
        <w:bidi/>
        <w:spacing w:before="150" w:after="150" w:line="264" w:lineRule="auto"/>
        <w:ind w:left="540"/>
        <w:textAlignment w:val="baseline"/>
        <w:rPr>
          <w:rFonts w:cs="Arial"/>
          <w:b/>
          <w:color w:val="000000"/>
          <w:shd w:val="clear" w:color="auto" w:fill="FFFFFF"/>
        </w:rPr>
      </w:pPr>
      <w:r>
        <w:rPr>
          <w:rFonts w:ascii="Arial" w:eastAsia="Arial" w:hAnsi="Arial" w:cs="Arial"/>
          <w:color w:val="000000"/>
          <w:shd w:val="clear" w:color="auto" w:fill="FFFFFF"/>
          <w:rtl/>
        </w:rPr>
        <w:t xml:space="preserve">ولحذف علامة مرجعية ما، ارجع/ي إلى مربع حوار </w:t>
      </w:r>
      <w:r w:rsidR="00E11B9B">
        <w:rPr>
          <w:rFonts w:ascii="Arial" w:eastAsia="Arial" w:hAnsi="Arial" w:cs="Arial" w:hint="cs"/>
          <w:color w:val="000000"/>
          <w:shd w:val="clear" w:color="auto" w:fill="FFFFFF"/>
          <w:rtl/>
        </w:rPr>
        <w:t>"</w:t>
      </w:r>
      <w:r>
        <w:rPr>
          <w:rFonts w:ascii="Arial" w:eastAsia="Arial" w:hAnsi="Arial" w:cs="Arial"/>
          <w:color w:val="000000"/>
          <w:shd w:val="clear" w:color="auto" w:fill="FFFFFF"/>
          <w:rtl/>
        </w:rPr>
        <w:t>العلامة المرجعية</w:t>
      </w:r>
      <w:r w:rsidR="00E11B9B">
        <w:rPr>
          <w:rFonts w:ascii="Arial" w:eastAsia="Arial" w:hAnsi="Arial" w:cs="Arial" w:hint="cs"/>
          <w:color w:val="000000"/>
          <w:shd w:val="clear" w:color="auto" w:fill="FFFFFF"/>
          <w:rtl/>
        </w:rPr>
        <w:t>"</w:t>
      </w:r>
      <w:r>
        <w:rPr>
          <w:rFonts w:ascii="Arial" w:eastAsia="Arial" w:hAnsi="Arial" w:cs="Arial"/>
          <w:color w:val="000000"/>
          <w:shd w:val="clear" w:color="auto" w:fill="FFFFFF"/>
          <w:rtl/>
        </w:rPr>
        <w:t xml:space="preserve">، وانقر/ي على </w:t>
      </w:r>
      <w:r w:rsidR="00E11B9B">
        <w:rPr>
          <w:rFonts w:ascii="Arial" w:eastAsia="Arial" w:hAnsi="Arial" w:cs="Arial" w:hint="cs"/>
          <w:color w:val="000000"/>
          <w:shd w:val="clear" w:color="auto" w:fill="FFFFFF"/>
          <w:rtl/>
        </w:rPr>
        <w:t>"</w:t>
      </w:r>
      <w:r>
        <w:rPr>
          <w:rFonts w:ascii="Arial" w:eastAsia="Arial" w:hAnsi="Arial" w:cs="Arial"/>
          <w:color w:val="000000"/>
          <w:shd w:val="clear" w:color="auto" w:fill="FFFFFF"/>
          <w:rtl/>
        </w:rPr>
        <w:t>حذف</w:t>
      </w:r>
      <w:r w:rsidR="00E11B9B">
        <w:rPr>
          <w:rFonts w:ascii="Arial" w:eastAsia="Arial" w:hAnsi="Arial" w:cs="Arial" w:hint="cs"/>
          <w:color w:val="000000"/>
          <w:shd w:val="clear" w:color="auto" w:fill="FFFFFF"/>
          <w:rtl/>
        </w:rPr>
        <w:t>"</w:t>
      </w:r>
      <w:r>
        <w:rPr>
          <w:rFonts w:ascii="Arial" w:eastAsia="Arial" w:hAnsi="Arial" w:cs="Arial"/>
          <w:color w:val="000000"/>
          <w:shd w:val="clear" w:color="auto" w:fill="FFFFFF"/>
          <w:rtl/>
        </w:rPr>
        <w:t xml:space="preserve"> </w:t>
      </w:r>
      <w:r>
        <w:rPr>
          <w:rFonts w:ascii="Arial" w:eastAsia="Arial" w:hAnsi="Arial" w:cs="Arial"/>
          <w:color w:val="000000"/>
          <w:shd w:val="clear" w:color="auto" w:fill="FFFFFF"/>
        </w:rPr>
        <w:t>Delete</w:t>
      </w:r>
      <w:r>
        <w:rPr>
          <w:rFonts w:ascii="Arial" w:eastAsia="Arial" w:hAnsi="Arial" w:cs="Arial"/>
          <w:color w:val="000000"/>
          <w:shd w:val="clear" w:color="auto" w:fill="FFFFFF"/>
          <w:rtl/>
        </w:rPr>
        <w:t>.</w:t>
      </w:r>
    </w:p>
    <w:p w:rsidR="002B7380" w:rsidRPr="006C30AC" w:rsidRDefault="002B7380" w:rsidP="00975BB8">
      <w:pPr>
        <w:bidi/>
        <w:spacing w:afterLines="100" w:after="240" w:line="264" w:lineRule="auto"/>
        <w:rPr>
          <w:rFonts w:asciiTheme="minorHAnsi" w:hAnsiTheme="minorHAnsi" w:cs="Arial"/>
          <w:szCs w:val="22"/>
          <w:u w:val="single"/>
          <w:shd w:val="clear" w:color="auto" w:fill="FFFFFF"/>
          <w:lang w:val="en-GB"/>
        </w:rPr>
      </w:pPr>
    </w:p>
    <w:p w:rsidR="0008753A" w:rsidRDefault="007F2449" w:rsidP="00975BB8">
      <w:pPr>
        <w:pStyle w:val="Heading2"/>
        <w:bidi/>
        <w:rPr>
          <w:rFonts w:asciiTheme="minorHAnsi" w:hAnsiTheme="minorHAnsi" w:cstheme="minorHAnsi"/>
          <w:i w:val="0"/>
          <w:sz w:val="22"/>
          <w:lang w:val="en-GB"/>
        </w:rPr>
      </w:pPr>
      <w:r>
        <w:rPr>
          <w:rFonts w:eastAsia="Arial"/>
          <w:i w:val="0"/>
          <w:sz w:val="22"/>
          <w:szCs w:val="22"/>
          <w:rtl/>
          <w:lang w:val="en-GB"/>
        </w:rPr>
        <w:t xml:space="preserve">في مستندات </w:t>
      </w:r>
      <w:r>
        <w:rPr>
          <w:rFonts w:eastAsia="Arial"/>
          <w:i w:val="0"/>
          <w:sz w:val="22"/>
          <w:szCs w:val="22"/>
          <w:lang w:val="en-GB"/>
        </w:rPr>
        <w:t>pdf</w:t>
      </w:r>
      <w:r>
        <w:rPr>
          <w:rFonts w:eastAsia="Arial"/>
          <w:i w:val="0"/>
          <w:sz w:val="22"/>
          <w:szCs w:val="22"/>
          <w:rtl/>
          <w:lang w:val="en-GB"/>
        </w:rPr>
        <w:t>:</w:t>
      </w:r>
    </w:p>
    <w:p w:rsidR="0003462F" w:rsidRPr="0003462F" w:rsidRDefault="0003462F" w:rsidP="00975BB8">
      <w:pPr>
        <w:bidi/>
        <w:rPr>
          <w:lang w:val="en-GB"/>
        </w:rPr>
      </w:pPr>
    </w:p>
    <w:p w:rsidR="00E26401" w:rsidRPr="006C30AC" w:rsidRDefault="007F2449" w:rsidP="00975BB8">
      <w:pPr>
        <w:pStyle w:val="ListParagraph"/>
        <w:shd w:val="clear" w:color="auto" w:fill="FFFFFF"/>
        <w:bidi/>
        <w:spacing w:before="150" w:after="150" w:line="264" w:lineRule="auto"/>
        <w:ind w:left="0"/>
        <w:textAlignment w:val="baseline"/>
        <w:rPr>
          <w:rFonts w:cs="Arial"/>
          <w:b/>
          <w:color w:val="000000"/>
          <w:shd w:val="clear" w:color="auto" w:fill="FFFFFF"/>
        </w:rPr>
      </w:pPr>
      <w:r>
        <w:rPr>
          <w:rFonts w:ascii="Arial" w:eastAsia="Arial" w:hAnsi="Arial" w:cs="Arial"/>
          <w:color w:val="000000"/>
          <w:shd w:val="clear" w:color="auto" w:fill="FFFFFF"/>
          <w:rtl/>
        </w:rPr>
        <w:t xml:space="preserve">يجب توفر برنامج لتحرير مستندات </w:t>
      </w:r>
      <w:r>
        <w:rPr>
          <w:rFonts w:ascii="Arial" w:eastAsia="Arial" w:hAnsi="Arial" w:cs="Arial"/>
          <w:color w:val="000000"/>
          <w:shd w:val="clear" w:color="auto" w:fill="FFFFFF"/>
        </w:rPr>
        <w:t>pdf</w:t>
      </w:r>
      <w:r>
        <w:rPr>
          <w:rFonts w:ascii="Arial" w:eastAsia="Arial" w:hAnsi="Arial" w:cs="Arial"/>
          <w:color w:val="000000"/>
          <w:shd w:val="clear" w:color="auto" w:fill="FFFFFF"/>
          <w:rtl/>
        </w:rPr>
        <w:t xml:space="preserve"> لإضافة/تحرير العلامات المرجعية.</w:t>
      </w:r>
      <w:r>
        <w:rPr>
          <w:rFonts w:ascii="Arial" w:eastAsia="Arial" w:hAnsi="Arial" w:cs="Arial"/>
          <w:color w:val="000000"/>
          <w:shd w:val="clear" w:color="auto" w:fill="FFFFFF"/>
        </w:rPr>
        <w:t xml:space="preserve"> </w:t>
      </w:r>
      <w:r>
        <w:rPr>
          <w:rFonts w:ascii="Arial" w:eastAsia="Arial" w:hAnsi="Arial" w:cs="Arial"/>
          <w:color w:val="000000"/>
          <w:shd w:val="clear" w:color="auto" w:fill="FFFFFF"/>
          <w:rtl/>
        </w:rPr>
        <w:t xml:space="preserve">الخطوات الواردة أدناه هي بناءً على برنامج أدوبي أكروبات </w:t>
      </w:r>
      <w:r>
        <w:rPr>
          <w:rFonts w:ascii="Arial" w:eastAsia="Arial" w:hAnsi="Arial" w:cs="Arial"/>
          <w:color w:val="000000"/>
          <w:shd w:val="clear" w:color="auto" w:fill="FFFFFF"/>
        </w:rPr>
        <w:t>Adobe Acrobat</w:t>
      </w:r>
      <w:r>
        <w:rPr>
          <w:rFonts w:ascii="Arial" w:eastAsia="Arial" w:hAnsi="Arial" w:cs="Arial"/>
          <w:color w:val="000000"/>
          <w:shd w:val="clear" w:color="auto" w:fill="FFFFFF"/>
          <w:rtl/>
        </w:rPr>
        <w:t>؛ وقد تختلف الطرق المتبعة في برامج أخرى قليلاً عن هذه الطريقة.</w:t>
      </w:r>
      <w:r>
        <w:rPr>
          <w:rFonts w:ascii="Arial" w:eastAsia="Arial" w:hAnsi="Arial" w:cs="Arial"/>
          <w:color w:val="000000"/>
          <w:shd w:val="clear" w:color="auto" w:fill="FFFFFF"/>
        </w:rPr>
        <w:t xml:space="preserve"> </w:t>
      </w:r>
      <w:r>
        <w:rPr>
          <w:rFonts w:ascii="Arial" w:eastAsia="Arial" w:hAnsi="Arial" w:cs="Arial"/>
          <w:color w:val="000000"/>
          <w:shd w:val="clear" w:color="auto" w:fill="FFFFFF"/>
          <w:rtl/>
        </w:rPr>
        <w:t xml:space="preserve">لاحظ/ي أن بعض البرامج، بما فيها برنامج أكروبات </w:t>
      </w:r>
      <w:r>
        <w:rPr>
          <w:rFonts w:ascii="Arial" w:eastAsia="Arial" w:hAnsi="Arial" w:cs="Arial"/>
          <w:color w:val="000000"/>
          <w:shd w:val="clear" w:color="auto" w:fill="FFFFFF"/>
        </w:rPr>
        <w:t>Acrobat</w:t>
      </w:r>
      <w:r>
        <w:rPr>
          <w:rFonts w:ascii="Arial" w:eastAsia="Arial" w:hAnsi="Arial" w:cs="Arial"/>
          <w:color w:val="000000"/>
          <w:shd w:val="clear" w:color="auto" w:fill="FFFFFF"/>
          <w:rtl/>
        </w:rPr>
        <w:t>، يمكنها إضافة العلامات المرجعية بشكل تلقائي بناءً على هيكل المستند والإشارات الواردة فيه.</w:t>
      </w:r>
    </w:p>
    <w:p w:rsidR="00CD2A90" w:rsidRDefault="007F2449" w:rsidP="00E11B9B">
      <w:pPr>
        <w:pStyle w:val="NormalWeb"/>
        <w:numPr>
          <w:ilvl w:val="0"/>
          <w:numId w:val="2"/>
        </w:numPr>
        <w:bidi/>
        <w:spacing w:before="150" w:beforeAutospacing="0" w:after="150" w:afterAutospacing="0" w:line="264" w:lineRule="auto"/>
        <w:ind w:left="540"/>
        <w:textAlignment w:val="baseline"/>
        <w:rPr>
          <w:rFonts w:asciiTheme="minorHAnsi" w:eastAsiaTheme="minorHAnsi" w:hAnsiTheme="minorHAnsi" w:cstheme="minorBidi"/>
          <w:sz w:val="22"/>
          <w:szCs w:val="22"/>
          <w:lang w:val="en-GB"/>
        </w:rPr>
      </w:pPr>
      <w:r>
        <w:rPr>
          <w:rFonts w:ascii="Arial" w:eastAsia="Arial" w:hAnsi="Arial" w:cs="Arial"/>
          <w:sz w:val="22"/>
          <w:szCs w:val="22"/>
          <w:rtl/>
          <w:lang w:val="en-GB"/>
        </w:rPr>
        <w:t xml:space="preserve">انقر/ي على زر </w:t>
      </w:r>
      <w:r w:rsidR="00E11B9B">
        <w:rPr>
          <w:rFonts w:ascii="Arial" w:eastAsia="Arial" w:hAnsi="Arial" w:cs="Arial" w:hint="cs"/>
          <w:sz w:val="22"/>
          <w:szCs w:val="22"/>
          <w:rtl/>
          <w:lang w:val="en-GB"/>
        </w:rPr>
        <w:t>"</w:t>
      </w:r>
      <w:r>
        <w:rPr>
          <w:rFonts w:ascii="Arial" w:eastAsia="Arial" w:hAnsi="Arial" w:cs="Arial"/>
          <w:sz w:val="22"/>
          <w:szCs w:val="22"/>
          <w:rtl/>
          <w:lang w:val="en-GB"/>
        </w:rPr>
        <w:t>علامات مرجعية</w:t>
      </w:r>
      <w:r w:rsidR="00E11B9B">
        <w:rPr>
          <w:rFonts w:ascii="Arial" w:eastAsia="Arial" w:hAnsi="Arial" w:cs="Arial" w:hint="cs"/>
          <w:sz w:val="22"/>
          <w:szCs w:val="22"/>
          <w:rtl/>
          <w:lang w:val="en-GB"/>
        </w:rPr>
        <w:t>"</w:t>
      </w:r>
      <w:r>
        <w:rPr>
          <w:rFonts w:ascii="Arial" w:eastAsia="Arial" w:hAnsi="Arial" w:cs="Arial"/>
          <w:sz w:val="22"/>
          <w:szCs w:val="22"/>
          <w:rtl/>
          <w:lang w:val="en-GB"/>
        </w:rPr>
        <w:t xml:space="preserve"> </w:t>
      </w:r>
      <w:r>
        <w:rPr>
          <w:rFonts w:ascii="Arial" w:eastAsia="Arial" w:hAnsi="Arial" w:cs="Arial"/>
          <w:sz w:val="22"/>
          <w:szCs w:val="22"/>
          <w:lang w:val="en-GB"/>
        </w:rPr>
        <w:t>Bookmarks</w:t>
      </w:r>
      <w:r>
        <w:rPr>
          <w:rFonts w:ascii="Arial" w:eastAsia="Arial" w:hAnsi="Arial" w:cs="Arial"/>
          <w:sz w:val="22"/>
          <w:szCs w:val="22"/>
          <w:rtl/>
          <w:lang w:val="en-GB"/>
        </w:rPr>
        <w:t xml:space="preserve"> في الجهة اليسرى لفتح لوحة العلامات المرجعية.</w:t>
      </w:r>
    </w:p>
    <w:p w:rsidR="00E26401" w:rsidRPr="0096133D" w:rsidRDefault="007F2449" w:rsidP="00E11B9B">
      <w:pPr>
        <w:pStyle w:val="NormalWeb"/>
        <w:numPr>
          <w:ilvl w:val="0"/>
          <w:numId w:val="2"/>
        </w:numPr>
        <w:bidi/>
        <w:spacing w:before="150" w:beforeAutospacing="0" w:after="150" w:afterAutospacing="0" w:line="264" w:lineRule="auto"/>
        <w:ind w:left="540"/>
        <w:textAlignment w:val="baseline"/>
        <w:rPr>
          <w:rFonts w:asciiTheme="minorHAnsi" w:eastAsiaTheme="minorHAnsi" w:hAnsiTheme="minorHAnsi" w:cstheme="minorBidi"/>
          <w:sz w:val="22"/>
          <w:szCs w:val="22"/>
          <w:lang w:val="en-GB"/>
        </w:rPr>
      </w:pPr>
      <w:r>
        <w:rPr>
          <w:rFonts w:ascii="Arial" w:eastAsia="Arial" w:hAnsi="Arial" w:cs="Arial"/>
          <w:sz w:val="22"/>
          <w:szCs w:val="22"/>
          <w:rtl/>
          <w:lang w:val="en-GB"/>
        </w:rPr>
        <w:t xml:space="preserve">افتح/ي الصحفة التي تؤدي إليها العلامة المرجعية، مثلاً تؤدي إلى الصفحة الأولى من فصل </w:t>
      </w:r>
      <w:r w:rsidR="00E11B9B">
        <w:rPr>
          <w:rFonts w:ascii="Arial" w:eastAsia="Arial" w:hAnsi="Arial" w:cs="Arial" w:hint="cs"/>
          <w:sz w:val="22"/>
          <w:szCs w:val="22"/>
          <w:rtl/>
          <w:lang w:val="en-GB"/>
        </w:rPr>
        <w:t>"</w:t>
      </w:r>
      <w:r>
        <w:rPr>
          <w:rFonts w:ascii="Arial" w:eastAsia="Arial" w:hAnsi="Arial" w:cs="Arial"/>
          <w:sz w:val="22"/>
          <w:szCs w:val="22"/>
          <w:lang w:val="en-GB"/>
        </w:rPr>
        <w:t>1</w:t>
      </w:r>
      <w:r>
        <w:rPr>
          <w:rFonts w:ascii="Arial" w:eastAsia="Arial" w:hAnsi="Arial" w:cs="Arial"/>
          <w:sz w:val="22"/>
          <w:szCs w:val="22"/>
          <w:rtl/>
          <w:lang w:val="en-GB"/>
        </w:rPr>
        <w:t>. المقدمة</w:t>
      </w:r>
      <w:r w:rsidR="00E11B9B">
        <w:rPr>
          <w:rFonts w:ascii="Arial" w:eastAsia="Arial" w:hAnsi="Arial" w:cs="Arial" w:hint="cs"/>
          <w:sz w:val="22"/>
          <w:szCs w:val="22"/>
          <w:rtl/>
          <w:lang w:val="en-GB"/>
        </w:rPr>
        <w:t>"</w:t>
      </w:r>
      <w:r>
        <w:rPr>
          <w:rFonts w:ascii="Arial" w:eastAsia="Arial" w:hAnsi="Arial" w:cs="Arial"/>
          <w:sz w:val="22"/>
          <w:szCs w:val="22"/>
          <w:rtl/>
          <w:lang w:val="en-GB"/>
        </w:rPr>
        <w:t>.</w:t>
      </w:r>
    </w:p>
    <w:p w:rsidR="00CD2A90" w:rsidRDefault="007F2449" w:rsidP="00E11B9B">
      <w:pPr>
        <w:pStyle w:val="NormalWeb"/>
        <w:numPr>
          <w:ilvl w:val="0"/>
          <w:numId w:val="2"/>
        </w:numPr>
        <w:bidi/>
        <w:spacing w:before="150" w:beforeAutospacing="0" w:after="150" w:afterAutospacing="0" w:line="264" w:lineRule="auto"/>
        <w:ind w:left="540"/>
        <w:textAlignment w:val="baseline"/>
        <w:rPr>
          <w:rFonts w:asciiTheme="minorHAnsi" w:eastAsiaTheme="minorHAnsi" w:hAnsiTheme="minorHAnsi" w:cstheme="minorBidi"/>
          <w:sz w:val="22"/>
          <w:szCs w:val="22"/>
          <w:lang w:val="en-GB"/>
        </w:rPr>
      </w:pPr>
      <w:r>
        <w:rPr>
          <w:rFonts w:ascii="Arial" w:eastAsia="Arial" w:hAnsi="Arial" w:cs="Arial"/>
          <w:sz w:val="22"/>
          <w:szCs w:val="22"/>
          <w:rtl/>
          <w:lang w:val="en-GB"/>
        </w:rPr>
        <w:t xml:space="preserve">استخدم/ي أداة التحديد </w:t>
      </w:r>
      <w:r>
        <w:rPr>
          <w:rFonts w:ascii="Arial" w:eastAsia="Arial" w:hAnsi="Arial" w:cs="Arial"/>
          <w:sz w:val="22"/>
          <w:szCs w:val="22"/>
          <w:lang w:val="en-GB"/>
        </w:rPr>
        <w:t>Select</w:t>
      </w:r>
      <w:r>
        <w:rPr>
          <w:rFonts w:ascii="Arial" w:eastAsia="Arial" w:hAnsi="Arial" w:cs="Arial"/>
          <w:sz w:val="22"/>
          <w:szCs w:val="22"/>
          <w:rtl/>
          <w:lang w:val="en-GB"/>
        </w:rPr>
        <w:t xml:space="preserve"> لتظليل النص الذي ترغبين بوضع علامة مرجعية له، مثلاً </w:t>
      </w:r>
      <w:r w:rsidR="00E11B9B">
        <w:rPr>
          <w:rFonts w:ascii="Arial" w:eastAsia="Arial" w:hAnsi="Arial" w:cs="Arial" w:hint="cs"/>
          <w:sz w:val="22"/>
          <w:szCs w:val="22"/>
          <w:rtl/>
          <w:lang w:val="en-GB"/>
        </w:rPr>
        <w:t>"</w:t>
      </w:r>
      <w:r>
        <w:rPr>
          <w:rFonts w:ascii="Arial" w:eastAsia="Arial" w:hAnsi="Arial" w:cs="Arial"/>
          <w:sz w:val="22"/>
          <w:szCs w:val="22"/>
          <w:lang w:val="en-GB"/>
        </w:rPr>
        <w:t>1</w:t>
      </w:r>
      <w:r>
        <w:rPr>
          <w:rFonts w:ascii="Arial" w:eastAsia="Arial" w:hAnsi="Arial" w:cs="Arial"/>
          <w:sz w:val="22"/>
          <w:szCs w:val="22"/>
          <w:rtl/>
          <w:lang w:val="en-GB"/>
        </w:rPr>
        <w:t>. المقدمة</w:t>
      </w:r>
      <w:r w:rsidR="00E11B9B">
        <w:rPr>
          <w:rFonts w:ascii="Arial" w:eastAsia="Arial" w:hAnsi="Arial" w:cs="Arial" w:hint="cs"/>
          <w:sz w:val="22"/>
          <w:szCs w:val="22"/>
          <w:rtl/>
          <w:lang w:val="en-GB"/>
        </w:rPr>
        <w:t>"</w:t>
      </w:r>
      <w:r>
        <w:rPr>
          <w:rFonts w:ascii="Arial" w:eastAsia="Arial" w:hAnsi="Arial" w:cs="Arial"/>
          <w:sz w:val="22"/>
          <w:szCs w:val="22"/>
          <w:rtl/>
          <w:lang w:val="en-GB"/>
        </w:rPr>
        <w:t>.</w:t>
      </w:r>
      <w:r>
        <w:rPr>
          <w:rFonts w:ascii="Arial" w:eastAsia="Arial" w:hAnsi="Arial" w:cs="Arial"/>
          <w:sz w:val="22"/>
          <w:szCs w:val="22"/>
          <w:lang w:val="en-GB"/>
        </w:rPr>
        <w:t xml:space="preserve"> </w:t>
      </w:r>
      <w:r>
        <w:rPr>
          <w:rFonts w:ascii="Arial" w:eastAsia="Arial" w:hAnsi="Arial" w:cs="Arial"/>
          <w:sz w:val="22"/>
          <w:szCs w:val="22"/>
          <w:rtl/>
          <w:lang w:val="en-GB"/>
        </w:rPr>
        <w:t>النص المحدد يصبح تسمية العلامة المرجعية الجديدة.</w:t>
      </w:r>
      <w:r>
        <w:rPr>
          <w:rFonts w:ascii="Arial" w:eastAsia="Arial" w:hAnsi="Arial" w:cs="Arial"/>
          <w:sz w:val="22"/>
          <w:szCs w:val="22"/>
          <w:lang w:val="en-GB"/>
        </w:rPr>
        <w:t xml:space="preserve"> </w:t>
      </w:r>
      <w:r>
        <w:rPr>
          <w:rFonts w:ascii="Arial" w:eastAsia="Arial" w:hAnsi="Arial" w:cs="Arial"/>
          <w:sz w:val="22"/>
          <w:szCs w:val="22"/>
          <w:rtl/>
          <w:lang w:val="en-GB"/>
        </w:rPr>
        <w:t>ويمكنك تحرير التمسية.</w:t>
      </w:r>
    </w:p>
    <w:p w:rsidR="0096133D" w:rsidRDefault="007F2449" w:rsidP="00975BB8">
      <w:pPr>
        <w:pStyle w:val="NormalWeb"/>
        <w:numPr>
          <w:ilvl w:val="0"/>
          <w:numId w:val="2"/>
        </w:numPr>
        <w:bidi/>
        <w:spacing w:before="150" w:beforeAutospacing="0" w:after="150" w:afterAutospacing="0" w:line="264" w:lineRule="auto"/>
        <w:ind w:left="540"/>
        <w:textAlignment w:val="baseline"/>
        <w:rPr>
          <w:rFonts w:asciiTheme="minorHAnsi" w:eastAsiaTheme="minorHAnsi" w:hAnsiTheme="minorHAnsi" w:cstheme="minorBidi"/>
          <w:sz w:val="22"/>
          <w:szCs w:val="22"/>
          <w:lang w:val="en-GB"/>
        </w:rPr>
      </w:pPr>
      <w:r>
        <w:rPr>
          <w:rFonts w:ascii="Arial" w:eastAsia="Arial" w:hAnsi="Arial" w:cs="Arial"/>
          <w:sz w:val="22"/>
          <w:szCs w:val="22"/>
          <w:rtl/>
          <w:lang w:val="en-GB"/>
        </w:rPr>
        <w:t>اختر/اختاري العلامة المرجعية التي ترغب/ين بوضع العلامة المرجعية الجديدة تحتها.</w:t>
      </w:r>
      <w:r>
        <w:rPr>
          <w:rFonts w:ascii="Arial" w:eastAsia="Arial" w:hAnsi="Arial" w:cs="Arial"/>
          <w:sz w:val="22"/>
          <w:szCs w:val="22"/>
          <w:lang w:val="en-GB"/>
        </w:rPr>
        <w:t xml:space="preserve"> </w:t>
      </w:r>
      <w:r>
        <w:rPr>
          <w:rFonts w:ascii="Arial" w:eastAsia="Arial" w:hAnsi="Arial" w:cs="Arial"/>
          <w:sz w:val="22"/>
          <w:szCs w:val="22"/>
          <w:rtl/>
          <w:lang w:val="en-GB"/>
        </w:rPr>
        <w:t>وإذا لم تقم/تقومي باختيار علامة مرجعية، سيتم إضافة العلامة المرجعية الجديدة تلقائياً في نهاية القائمة.</w:t>
      </w:r>
    </w:p>
    <w:p w:rsidR="0096133D" w:rsidRDefault="007F2449" w:rsidP="00E11B9B">
      <w:pPr>
        <w:pStyle w:val="NormalWeb"/>
        <w:numPr>
          <w:ilvl w:val="0"/>
          <w:numId w:val="2"/>
        </w:numPr>
        <w:bidi/>
        <w:spacing w:before="150" w:beforeAutospacing="0" w:after="150" w:afterAutospacing="0" w:line="264" w:lineRule="auto"/>
        <w:ind w:left="540"/>
        <w:textAlignment w:val="baseline"/>
        <w:rPr>
          <w:rFonts w:asciiTheme="minorHAnsi" w:eastAsiaTheme="minorHAnsi" w:hAnsiTheme="minorHAnsi" w:cstheme="minorBidi"/>
          <w:sz w:val="22"/>
          <w:szCs w:val="22"/>
          <w:lang w:val="en-GB"/>
        </w:rPr>
      </w:pPr>
      <w:r>
        <w:rPr>
          <w:rFonts w:ascii="Arial" w:eastAsia="Arial" w:hAnsi="Arial" w:cs="Arial"/>
          <w:sz w:val="22"/>
          <w:szCs w:val="22"/>
          <w:rtl/>
          <w:lang w:val="en-GB"/>
        </w:rPr>
        <w:t xml:space="preserve">اختر/اختاري </w:t>
      </w:r>
      <w:r w:rsidR="00E11B9B">
        <w:rPr>
          <w:rFonts w:ascii="Arial" w:eastAsia="Arial" w:hAnsi="Arial" w:cs="Arial" w:hint="cs"/>
          <w:sz w:val="22"/>
          <w:szCs w:val="22"/>
          <w:rtl/>
          <w:lang w:val="en-GB"/>
        </w:rPr>
        <w:t>"</w:t>
      </w:r>
      <w:r>
        <w:rPr>
          <w:rFonts w:ascii="Arial" w:eastAsia="Arial" w:hAnsi="Arial" w:cs="Arial"/>
          <w:sz w:val="22"/>
          <w:szCs w:val="22"/>
          <w:rtl/>
          <w:lang w:val="en-GB"/>
        </w:rPr>
        <w:t>أدوات</w:t>
      </w:r>
      <w:r w:rsidR="00E11B9B">
        <w:rPr>
          <w:rFonts w:ascii="Arial" w:eastAsia="Arial" w:hAnsi="Arial" w:cs="Arial" w:hint="cs"/>
          <w:sz w:val="22"/>
          <w:szCs w:val="22"/>
          <w:rtl/>
          <w:lang w:val="en-GB"/>
        </w:rPr>
        <w:t>"</w:t>
      </w:r>
      <w:r>
        <w:rPr>
          <w:rFonts w:ascii="Arial" w:eastAsia="Arial" w:hAnsi="Arial" w:cs="Arial"/>
          <w:sz w:val="22"/>
          <w:szCs w:val="22"/>
          <w:rtl/>
          <w:lang w:val="en-GB"/>
        </w:rPr>
        <w:t xml:space="preserve"> </w:t>
      </w:r>
      <w:r>
        <w:rPr>
          <w:rFonts w:ascii="Arial" w:eastAsia="Arial" w:hAnsi="Arial" w:cs="Arial"/>
          <w:sz w:val="22"/>
          <w:szCs w:val="22"/>
          <w:lang w:val="en-GB"/>
        </w:rPr>
        <w:t>Tools</w:t>
      </w:r>
      <w:r>
        <w:rPr>
          <w:rFonts w:ascii="Arial" w:eastAsia="Arial" w:hAnsi="Arial" w:cs="Arial"/>
          <w:sz w:val="22"/>
          <w:szCs w:val="22"/>
          <w:rtl/>
          <w:lang w:val="en-GB"/>
        </w:rPr>
        <w:t xml:space="preserve">، ومن ثم </w:t>
      </w:r>
      <w:r w:rsidR="00E11B9B">
        <w:rPr>
          <w:rFonts w:ascii="Arial" w:eastAsia="Arial" w:hAnsi="Arial" w:cs="Arial" w:hint="cs"/>
          <w:sz w:val="22"/>
          <w:szCs w:val="22"/>
          <w:rtl/>
          <w:lang w:val="en-GB"/>
        </w:rPr>
        <w:t>"</w:t>
      </w:r>
      <w:r>
        <w:rPr>
          <w:rFonts w:ascii="Arial" w:eastAsia="Arial" w:hAnsi="Arial" w:cs="Arial"/>
          <w:sz w:val="22"/>
          <w:szCs w:val="22"/>
          <w:rtl/>
          <w:lang w:val="en-GB"/>
        </w:rPr>
        <w:t xml:space="preserve">تحرير مستند </w:t>
      </w:r>
      <w:r>
        <w:rPr>
          <w:rFonts w:ascii="Arial" w:eastAsia="Arial" w:hAnsi="Arial" w:cs="Arial"/>
          <w:sz w:val="22"/>
          <w:szCs w:val="22"/>
          <w:lang w:val="en-GB"/>
        </w:rPr>
        <w:t>PDF</w:t>
      </w:r>
      <w:r w:rsidR="00E11B9B">
        <w:rPr>
          <w:rFonts w:ascii="Arial" w:eastAsia="Arial" w:hAnsi="Arial" w:cs="Arial" w:hint="cs"/>
          <w:sz w:val="22"/>
          <w:szCs w:val="22"/>
          <w:rtl/>
          <w:lang w:val="en-GB"/>
        </w:rPr>
        <w:t>"</w:t>
      </w:r>
      <w:r>
        <w:rPr>
          <w:rFonts w:ascii="Arial" w:eastAsia="Arial" w:hAnsi="Arial" w:cs="Arial"/>
          <w:sz w:val="22"/>
          <w:szCs w:val="22"/>
          <w:rtl/>
          <w:lang w:val="en-GB"/>
        </w:rPr>
        <w:t xml:space="preserve"> </w:t>
      </w:r>
      <w:r>
        <w:rPr>
          <w:rFonts w:ascii="Arial" w:eastAsia="Arial" w:hAnsi="Arial" w:cs="Arial"/>
          <w:sz w:val="22"/>
          <w:szCs w:val="22"/>
          <w:lang w:val="en-GB"/>
        </w:rPr>
        <w:t>Edit PDF</w:t>
      </w:r>
      <w:r>
        <w:rPr>
          <w:rFonts w:ascii="Arial" w:eastAsia="Arial" w:hAnsi="Arial" w:cs="Arial"/>
          <w:sz w:val="22"/>
          <w:szCs w:val="22"/>
          <w:rtl/>
          <w:lang w:val="en-GB"/>
        </w:rPr>
        <w:t xml:space="preserve"> </w:t>
      </w:r>
      <w:r w:rsidR="00E11B9B">
        <w:rPr>
          <w:rFonts w:ascii="Arial" w:eastAsia="Arial" w:hAnsi="Arial" w:cs="Arial"/>
          <w:sz w:val="22"/>
          <w:szCs w:val="22"/>
          <w:rtl/>
          <w:lang w:val="en-GB"/>
        </w:rPr>
        <w:t>–</w:t>
      </w:r>
      <w:r>
        <w:rPr>
          <w:rFonts w:ascii="Arial" w:eastAsia="Arial" w:hAnsi="Arial" w:cs="Arial"/>
          <w:sz w:val="22"/>
          <w:szCs w:val="22"/>
          <w:rtl/>
          <w:lang w:val="en-GB"/>
        </w:rPr>
        <w:t xml:space="preserve"> </w:t>
      </w:r>
      <w:r w:rsidR="00E11B9B">
        <w:rPr>
          <w:rFonts w:ascii="Arial" w:eastAsia="Arial" w:hAnsi="Arial" w:cs="Arial" w:hint="cs"/>
          <w:sz w:val="22"/>
          <w:szCs w:val="22"/>
          <w:rtl/>
          <w:lang w:val="en-GB"/>
        </w:rPr>
        <w:t>"</w:t>
      </w:r>
      <w:r>
        <w:rPr>
          <w:rFonts w:ascii="Arial" w:eastAsia="Arial" w:hAnsi="Arial" w:cs="Arial"/>
          <w:sz w:val="22"/>
          <w:szCs w:val="22"/>
          <w:rtl/>
          <w:lang w:val="en-GB"/>
        </w:rPr>
        <w:t>أخرى</w:t>
      </w:r>
      <w:r w:rsidR="00E11B9B">
        <w:rPr>
          <w:rFonts w:ascii="Arial" w:eastAsia="Arial" w:hAnsi="Arial" w:cs="Arial" w:hint="cs"/>
          <w:sz w:val="22"/>
          <w:szCs w:val="22"/>
          <w:rtl/>
          <w:lang w:val="en-GB"/>
        </w:rPr>
        <w:t>"</w:t>
      </w:r>
      <w:r>
        <w:rPr>
          <w:rFonts w:ascii="Arial" w:eastAsia="Arial" w:hAnsi="Arial" w:cs="Arial"/>
          <w:sz w:val="22"/>
          <w:szCs w:val="22"/>
          <w:rtl/>
          <w:lang w:val="en-GB"/>
        </w:rPr>
        <w:t xml:space="preserve"> </w:t>
      </w:r>
      <w:r>
        <w:rPr>
          <w:rFonts w:ascii="Arial" w:eastAsia="Arial" w:hAnsi="Arial" w:cs="Arial"/>
          <w:sz w:val="22"/>
          <w:szCs w:val="22"/>
          <w:lang w:val="en-GB"/>
        </w:rPr>
        <w:t>More</w:t>
      </w:r>
      <w:r>
        <w:rPr>
          <w:rFonts w:ascii="Arial" w:eastAsia="Arial" w:hAnsi="Arial" w:cs="Arial"/>
          <w:sz w:val="22"/>
          <w:szCs w:val="22"/>
          <w:rtl/>
          <w:lang w:val="en-GB"/>
        </w:rPr>
        <w:t xml:space="preserve"> وأخيراً </w:t>
      </w:r>
      <w:r w:rsidR="00E11B9B">
        <w:rPr>
          <w:rFonts w:ascii="Arial" w:eastAsia="Arial" w:hAnsi="Arial" w:cs="Arial" w:hint="cs"/>
          <w:sz w:val="22"/>
          <w:szCs w:val="22"/>
          <w:rtl/>
          <w:lang w:val="en-GB"/>
        </w:rPr>
        <w:t>"</w:t>
      </w:r>
      <w:r>
        <w:rPr>
          <w:rFonts w:ascii="Arial" w:eastAsia="Arial" w:hAnsi="Arial" w:cs="Arial"/>
          <w:sz w:val="22"/>
          <w:szCs w:val="22"/>
          <w:rtl/>
          <w:lang w:val="en-GB"/>
        </w:rPr>
        <w:t>إضافة علامة مرجعية</w:t>
      </w:r>
      <w:r w:rsidR="00E11B9B">
        <w:rPr>
          <w:rFonts w:ascii="Arial" w:eastAsia="Arial" w:hAnsi="Arial" w:cs="Arial" w:hint="cs"/>
          <w:sz w:val="22"/>
          <w:szCs w:val="22"/>
          <w:rtl/>
          <w:lang w:val="en-GB"/>
        </w:rPr>
        <w:t>"</w:t>
      </w:r>
      <w:r>
        <w:rPr>
          <w:rFonts w:ascii="Arial" w:eastAsia="Arial" w:hAnsi="Arial" w:cs="Arial"/>
          <w:sz w:val="22"/>
          <w:szCs w:val="22"/>
          <w:rtl/>
          <w:lang w:val="en-GB"/>
        </w:rPr>
        <w:t xml:space="preserve"> </w:t>
      </w:r>
      <w:r>
        <w:rPr>
          <w:rFonts w:ascii="Arial" w:eastAsia="Arial" w:hAnsi="Arial" w:cs="Arial"/>
          <w:sz w:val="22"/>
          <w:szCs w:val="22"/>
          <w:lang w:val="en-GB"/>
        </w:rPr>
        <w:t>Add Bookmark</w:t>
      </w:r>
      <w:r>
        <w:rPr>
          <w:rFonts w:ascii="Arial" w:eastAsia="Arial" w:hAnsi="Arial" w:cs="Arial"/>
          <w:sz w:val="22"/>
          <w:szCs w:val="22"/>
          <w:rtl/>
          <w:lang w:val="en-GB"/>
        </w:rPr>
        <w:t>.</w:t>
      </w:r>
    </w:p>
    <w:p w:rsidR="0096133D" w:rsidRDefault="007F2449" w:rsidP="00975BB8">
      <w:pPr>
        <w:pStyle w:val="NormalWeb"/>
        <w:numPr>
          <w:ilvl w:val="0"/>
          <w:numId w:val="2"/>
        </w:numPr>
        <w:bidi/>
        <w:spacing w:before="150" w:beforeAutospacing="0" w:after="150" w:afterAutospacing="0" w:line="264" w:lineRule="auto"/>
        <w:ind w:left="540"/>
        <w:textAlignment w:val="baseline"/>
        <w:rPr>
          <w:rFonts w:asciiTheme="minorHAnsi" w:eastAsiaTheme="minorHAnsi" w:hAnsiTheme="minorHAnsi" w:cstheme="minorBidi"/>
          <w:sz w:val="22"/>
          <w:szCs w:val="22"/>
          <w:lang w:val="en-GB"/>
        </w:rPr>
      </w:pPr>
      <w:r>
        <w:rPr>
          <w:rFonts w:ascii="Arial" w:eastAsia="Arial" w:hAnsi="Arial" w:cs="Arial"/>
          <w:sz w:val="22"/>
          <w:szCs w:val="22"/>
          <w:rtl/>
          <w:lang w:val="en-GB"/>
        </w:rPr>
        <w:t>كرّر/ي العلمية لكل علامة مرجعية ترغب/ين بإنشائها.</w:t>
      </w:r>
    </w:p>
    <w:p w:rsidR="000C35D3" w:rsidRPr="006C30AC" w:rsidRDefault="007F2449" w:rsidP="00E11B9B">
      <w:pPr>
        <w:pStyle w:val="NormalWeb"/>
        <w:numPr>
          <w:ilvl w:val="0"/>
          <w:numId w:val="2"/>
        </w:numPr>
        <w:bidi/>
        <w:spacing w:before="150" w:beforeAutospacing="0" w:after="150" w:afterAutospacing="0" w:line="264" w:lineRule="auto"/>
        <w:ind w:left="540"/>
        <w:textAlignment w:val="baseline"/>
        <w:rPr>
          <w:rFonts w:asciiTheme="minorHAnsi" w:eastAsiaTheme="minorHAnsi" w:hAnsiTheme="minorHAnsi" w:cstheme="minorBidi"/>
          <w:sz w:val="22"/>
          <w:szCs w:val="22"/>
          <w:lang w:val="en-GB"/>
        </w:rPr>
      </w:pPr>
      <w:r>
        <w:rPr>
          <w:rFonts w:ascii="Arial" w:eastAsia="Arial" w:hAnsi="Arial" w:cs="Arial"/>
          <w:sz w:val="22"/>
          <w:szCs w:val="22"/>
          <w:rtl/>
          <w:lang w:val="en-GB"/>
        </w:rPr>
        <w:t xml:space="preserve">يجب أن </w:t>
      </w:r>
      <w:r w:rsidR="00E11B9B">
        <w:rPr>
          <w:rFonts w:ascii="Arial" w:eastAsia="Arial" w:hAnsi="Arial" w:cs="Arial" w:hint="cs"/>
          <w:sz w:val="22"/>
          <w:szCs w:val="22"/>
          <w:rtl/>
          <w:lang w:val="en-GB"/>
        </w:rPr>
        <w:t>"</w:t>
      </w:r>
      <w:r>
        <w:rPr>
          <w:rFonts w:ascii="Arial" w:eastAsia="Arial" w:hAnsi="Arial" w:cs="Arial"/>
          <w:sz w:val="22"/>
          <w:szCs w:val="22"/>
          <w:rtl/>
          <w:lang w:val="en-GB"/>
        </w:rPr>
        <w:t>تفريع</w:t>
      </w:r>
      <w:r w:rsidR="00E11B9B">
        <w:rPr>
          <w:rFonts w:ascii="Arial" w:eastAsia="Arial" w:hAnsi="Arial" w:cs="Arial" w:hint="cs"/>
          <w:sz w:val="22"/>
          <w:szCs w:val="22"/>
          <w:rtl/>
          <w:lang w:val="en-GB"/>
        </w:rPr>
        <w:t>"</w:t>
      </w:r>
      <w:r>
        <w:rPr>
          <w:rFonts w:ascii="Arial" w:eastAsia="Arial" w:hAnsi="Arial" w:cs="Arial"/>
          <w:sz w:val="22"/>
          <w:szCs w:val="22"/>
          <w:rtl/>
          <w:lang w:val="en-GB"/>
        </w:rPr>
        <w:t xml:space="preserve"> بعض العلامات المرجعية، أي يجب تضمين عناوين الأقسام كعناوين فرعية تحت عناوين الفصول:</w:t>
      </w:r>
      <w:r>
        <w:rPr>
          <w:rFonts w:ascii="Arial" w:eastAsia="Arial" w:hAnsi="Arial" w:cs="Arial"/>
          <w:sz w:val="22"/>
          <w:szCs w:val="22"/>
          <w:lang w:val="en-GB"/>
        </w:rPr>
        <w:t xml:space="preserve"> </w:t>
      </w:r>
      <w:r>
        <w:rPr>
          <w:rFonts w:ascii="Arial" w:eastAsia="Arial" w:hAnsi="Arial" w:cs="Arial"/>
          <w:sz w:val="22"/>
          <w:szCs w:val="22"/>
          <w:rtl/>
          <w:lang w:val="en-GB"/>
        </w:rPr>
        <w:t>فم/قومي بسحب العلامات المرجعية الخاصة بالأقسام مباشرة تحت العلامة المرجعية الخاصة بالفصل المناسب.</w:t>
      </w:r>
    </w:p>
    <w:p w:rsidR="00E26401" w:rsidRPr="006C30AC" w:rsidRDefault="007F2449" w:rsidP="00975BB8">
      <w:pPr>
        <w:pStyle w:val="NormalWeb"/>
        <w:numPr>
          <w:ilvl w:val="0"/>
          <w:numId w:val="2"/>
        </w:numPr>
        <w:bidi/>
        <w:spacing w:before="150" w:beforeAutospacing="0" w:after="150" w:afterAutospacing="0" w:line="264" w:lineRule="auto"/>
        <w:ind w:left="540"/>
        <w:textAlignment w:val="baseline"/>
        <w:rPr>
          <w:rFonts w:asciiTheme="minorHAnsi" w:eastAsiaTheme="minorHAnsi" w:hAnsiTheme="minorHAnsi" w:cstheme="minorBidi"/>
          <w:sz w:val="22"/>
          <w:szCs w:val="22"/>
          <w:lang w:val="en-GB"/>
        </w:rPr>
      </w:pPr>
      <w:r>
        <w:rPr>
          <w:rFonts w:ascii="Arial" w:eastAsia="Arial" w:hAnsi="Arial" w:cs="Arial"/>
          <w:sz w:val="22"/>
          <w:szCs w:val="22"/>
          <w:rtl/>
          <w:lang w:val="en-GB"/>
        </w:rPr>
        <w:t>في لوحة العلامات المرجعية، يمكنك تحرير اسم العلامات المرجعية أو حذف العلامات المرجعية.</w:t>
      </w:r>
    </w:p>
    <w:p w:rsidR="00E26401" w:rsidRPr="006C30AC" w:rsidRDefault="007F2449" w:rsidP="00975BB8">
      <w:pPr>
        <w:pStyle w:val="ListParagraph"/>
        <w:bidi/>
        <w:spacing w:before="150" w:after="150" w:line="264" w:lineRule="auto"/>
        <w:ind w:left="180"/>
        <w:textAlignment w:val="baseline"/>
        <w:rPr>
          <w:rFonts w:eastAsia="Times New Roman" w:cs="Arial"/>
          <w:color w:val="000000"/>
          <w:shd w:val="clear" w:color="auto" w:fill="FFFFFF"/>
        </w:rPr>
      </w:pPr>
      <w:r>
        <w:rPr>
          <w:rFonts w:ascii="Arial" w:eastAsia="Arial" w:hAnsi="Arial" w:cs="Arial"/>
          <w:color w:val="000000"/>
          <w:shd w:val="clear" w:color="auto" w:fill="FFFFFF"/>
          <w:rtl/>
        </w:rPr>
        <w:t>إضافة إلى ذلك:</w:t>
      </w:r>
    </w:p>
    <w:p w:rsidR="00E26401" w:rsidRPr="006C30AC" w:rsidRDefault="00E26401" w:rsidP="00975BB8">
      <w:pPr>
        <w:pStyle w:val="ListParagraph"/>
        <w:bidi/>
        <w:spacing w:before="150" w:after="150" w:line="264" w:lineRule="auto"/>
        <w:ind w:left="0"/>
        <w:textAlignment w:val="baseline"/>
        <w:rPr>
          <w:rFonts w:eastAsia="Times New Roman" w:cs="Arial"/>
          <w:color w:val="000000"/>
          <w:shd w:val="clear" w:color="auto" w:fill="FFFFFF"/>
        </w:rPr>
      </w:pPr>
    </w:p>
    <w:p w:rsidR="00E26401" w:rsidRPr="006C30AC" w:rsidRDefault="007F2449" w:rsidP="00E11B9B">
      <w:pPr>
        <w:pStyle w:val="ListParagraph"/>
        <w:numPr>
          <w:ilvl w:val="0"/>
          <w:numId w:val="6"/>
        </w:numPr>
        <w:bidi/>
        <w:spacing w:before="150" w:after="150" w:line="264" w:lineRule="auto"/>
        <w:ind w:left="540"/>
        <w:textAlignment w:val="baseline"/>
      </w:pPr>
      <w:r>
        <w:rPr>
          <w:rFonts w:ascii="Arial" w:eastAsia="Arial" w:hAnsi="Arial" w:cs="Arial"/>
          <w:rtl/>
        </w:rPr>
        <w:t xml:space="preserve">بعد إنشاء العلامات المرجعية، وقبل حفظ مستند </w:t>
      </w:r>
      <w:r>
        <w:rPr>
          <w:rFonts w:ascii="Arial" w:eastAsia="Arial" w:hAnsi="Arial" w:cs="Arial"/>
        </w:rPr>
        <w:t>pdf</w:t>
      </w:r>
      <w:r>
        <w:rPr>
          <w:rFonts w:ascii="Arial" w:eastAsia="Arial" w:hAnsi="Arial" w:cs="Arial"/>
          <w:rtl/>
        </w:rPr>
        <w:t xml:space="preserve">، اذهب/ي إلى </w:t>
      </w:r>
      <w:r w:rsidR="00E11B9B">
        <w:rPr>
          <w:rFonts w:ascii="Arial" w:eastAsia="Arial" w:hAnsi="Arial" w:cs="Arial" w:hint="cs"/>
          <w:rtl/>
        </w:rPr>
        <w:t>"</w:t>
      </w:r>
      <w:r>
        <w:rPr>
          <w:rFonts w:ascii="Arial" w:eastAsia="Arial" w:hAnsi="Arial" w:cs="Arial"/>
          <w:color w:val="000000"/>
          <w:shd w:val="clear" w:color="auto" w:fill="FFFFFF"/>
          <w:rtl/>
        </w:rPr>
        <w:t>ملف</w:t>
      </w:r>
      <w:r w:rsidR="00E11B9B">
        <w:rPr>
          <w:rFonts w:ascii="Arial" w:eastAsia="Arial" w:hAnsi="Arial" w:cs="Arial" w:hint="cs"/>
          <w:color w:val="000000"/>
          <w:shd w:val="clear" w:color="auto" w:fill="FFFFFF"/>
          <w:rtl/>
        </w:rPr>
        <w:t>"</w:t>
      </w:r>
      <w:r>
        <w:rPr>
          <w:rFonts w:ascii="Arial" w:eastAsia="Arial" w:hAnsi="Arial" w:cs="Arial"/>
          <w:color w:val="000000"/>
          <w:shd w:val="clear" w:color="auto" w:fill="FFFFFF"/>
          <w:rtl/>
        </w:rPr>
        <w:t xml:space="preserve"> </w:t>
      </w:r>
      <w:r>
        <w:rPr>
          <w:rFonts w:ascii="Arial" w:eastAsia="Arial" w:hAnsi="Arial" w:cs="Arial"/>
          <w:color w:val="000000"/>
          <w:shd w:val="clear" w:color="auto" w:fill="FFFFFF"/>
        </w:rPr>
        <w:t>File</w:t>
      </w:r>
      <w:r>
        <w:rPr>
          <w:rFonts w:ascii="Arial" w:eastAsia="Arial" w:hAnsi="Arial" w:cs="Arial"/>
          <w:color w:val="000000"/>
          <w:shd w:val="clear" w:color="auto" w:fill="FFFFFF"/>
          <w:rtl/>
        </w:rPr>
        <w:t xml:space="preserve"> وانقر/ي على </w:t>
      </w:r>
      <w:r w:rsidR="00E11B9B">
        <w:rPr>
          <w:rFonts w:ascii="Arial" w:eastAsia="Arial" w:hAnsi="Arial" w:cs="Arial" w:hint="cs"/>
          <w:color w:val="000000"/>
          <w:shd w:val="clear" w:color="auto" w:fill="FFFFFF"/>
          <w:rtl/>
        </w:rPr>
        <w:t>"</w:t>
      </w:r>
      <w:r>
        <w:rPr>
          <w:rFonts w:ascii="Arial" w:eastAsia="Arial" w:hAnsi="Arial" w:cs="Arial"/>
          <w:color w:val="000000"/>
          <w:shd w:val="clear" w:color="auto" w:fill="FFFFFF"/>
          <w:rtl/>
        </w:rPr>
        <w:t>خصائص</w:t>
      </w:r>
      <w:r w:rsidR="00E11B9B">
        <w:rPr>
          <w:rFonts w:ascii="Arial" w:eastAsia="Arial" w:hAnsi="Arial" w:cs="Arial" w:hint="cs"/>
          <w:color w:val="000000"/>
          <w:shd w:val="clear" w:color="auto" w:fill="FFFFFF"/>
          <w:rtl/>
        </w:rPr>
        <w:t>"</w:t>
      </w:r>
      <w:r>
        <w:rPr>
          <w:rFonts w:ascii="Arial" w:eastAsia="Arial" w:hAnsi="Arial" w:cs="Arial"/>
          <w:color w:val="000000"/>
          <w:shd w:val="clear" w:color="auto" w:fill="FFFFFF"/>
          <w:rtl/>
        </w:rPr>
        <w:t xml:space="preserve"> </w:t>
      </w:r>
      <w:r>
        <w:rPr>
          <w:rFonts w:ascii="Arial" w:eastAsia="Arial" w:hAnsi="Arial" w:cs="Arial"/>
          <w:color w:val="000000"/>
          <w:shd w:val="clear" w:color="auto" w:fill="FFFFFF"/>
        </w:rPr>
        <w:t>Properties</w:t>
      </w:r>
      <w:r>
        <w:rPr>
          <w:rFonts w:ascii="Arial" w:eastAsia="Arial" w:hAnsi="Arial" w:cs="Arial"/>
          <w:color w:val="000000"/>
          <w:shd w:val="clear" w:color="auto" w:fill="FFFFFF"/>
          <w:rtl/>
        </w:rPr>
        <w:t xml:space="preserve"> وانقر/ي على </w:t>
      </w:r>
      <w:r w:rsidR="00E11B9B">
        <w:rPr>
          <w:rFonts w:ascii="Arial" w:eastAsia="Arial" w:hAnsi="Arial" w:cs="Arial" w:hint="cs"/>
          <w:color w:val="000000"/>
          <w:shd w:val="clear" w:color="auto" w:fill="FFFFFF"/>
          <w:rtl/>
        </w:rPr>
        <w:t>"</w:t>
      </w:r>
      <w:r>
        <w:rPr>
          <w:rFonts w:ascii="Arial" w:eastAsia="Arial" w:hAnsi="Arial" w:cs="Arial"/>
          <w:color w:val="000000"/>
          <w:shd w:val="clear" w:color="auto" w:fill="FFFFFF"/>
          <w:rtl/>
        </w:rPr>
        <w:t>تمكين لوحة وصفحة العلامات المرجعية</w:t>
      </w:r>
      <w:r w:rsidR="00E11B9B">
        <w:rPr>
          <w:rFonts w:ascii="Arial" w:eastAsia="Arial" w:hAnsi="Arial" w:cs="Arial" w:hint="cs"/>
          <w:color w:val="000000"/>
          <w:shd w:val="clear" w:color="auto" w:fill="FFFFFF"/>
          <w:rtl/>
        </w:rPr>
        <w:t>"</w:t>
      </w:r>
      <w:r>
        <w:rPr>
          <w:rFonts w:ascii="Arial" w:eastAsia="Arial" w:hAnsi="Arial" w:cs="Arial"/>
          <w:color w:val="000000"/>
          <w:shd w:val="clear" w:color="auto" w:fill="FFFFFF"/>
          <w:rtl/>
        </w:rPr>
        <w:t xml:space="preserve"> </w:t>
      </w:r>
      <w:r>
        <w:rPr>
          <w:rFonts w:ascii="Arial" w:eastAsia="Arial" w:hAnsi="Arial" w:cs="Arial"/>
          <w:color w:val="000000"/>
          <w:shd w:val="clear" w:color="auto" w:fill="FFFFFF"/>
        </w:rPr>
        <w:t>Enable Bookmarks and Page</w:t>
      </w:r>
      <w:r>
        <w:rPr>
          <w:rFonts w:ascii="Arial" w:eastAsia="Arial" w:hAnsi="Arial" w:cs="Arial"/>
          <w:color w:val="000000"/>
          <w:shd w:val="clear" w:color="auto" w:fill="FFFFFF"/>
          <w:rtl/>
        </w:rPr>
        <w:t xml:space="preserve"> تحت </w:t>
      </w:r>
      <w:r w:rsidR="00E11B9B">
        <w:rPr>
          <w:rFonts w:ascii="Arial" w:eastAsia="Arial" w:hAnsi="Arial" w:cs="Arial" w:hint="cs"/>
          <w:color w:val="000000"/>
          <w:shd w:val="clear" w:color="auto" w:fill="FFFFFF"/>
          <w:rtl/>
        </w:rPr>
        <w:t>"</w:t>
      </w:r>
      <w:r>
        <w:rPr>
          <w:rFonts w:ascii="Arial" w:eastAsia="Arial" w:hAnsi="Arial" w:cs="Arial"/>
          <w:color w:val="000000"/>
          <w:shd w:val="clear" w:color="auto" w:fill="FFFFFF"/>
          <w:rtl/>
        </w:rPr>
        <w:t>العرض الأولي</w:t>
      </w:r>
      <w:r w:rsidR="00E11B9B">
        <w:rPr>
          <w:rFonts w:ascii="Arial" w:eastAsia="Arial" w:hAnsi="Arial" w:cs="Arial" w:hint="cs"/>
          <w:color w:val="000000"/>
          <w:shd w:val="clear" w:color="auto" w:fill="FFFFFF"/>
          <w:rtl/>
        </w:rPr>
        <w:t>"</w:t>
      </w:r>
      <w:r>
        <w:rPr>
          <w:rFonts w:ascii="Arial" w:eastAsia="Arial" w:hAnsi="Arial" w:cs="Arial"/>
          <w:color w:val="000000"/>
          <w:shd w:val="clear" w:color="auto" w:fill="FFFFFF"/>
          <w:rtl/>
        </w:rPr>
        <w:t xml:space="preserve"> </w:t>
      </w:r>
      <w:r>
        <w:rPr>
          <w:rFonts w:ascii="Arial" w:eastAsia="Arial" w:hAnsi="Arial" w:cs="Arial"/>
          <w:color w:val="000000"/>
          <w:shd w:val="clear" w:color="auto" w:fill="FFFFFF"/>
        </w:rPr>
        <w:t>Initial View</w:t>
      </w:r>
      <w:r>
        <w:rPr>
          <w:rFonts w:ascii="Arial" w:eastAsia="Arial" w:hAnsi="Arial" w:cs="Arial"/>
          <w:color w:val="000000"/>
          <w:shd w:val="clear" w:color="auto" w:fill="FFFFFF"/>
          <w:rtl/>
        </w:rPr>
        <w:t xml:space="preserve"> و</w:t>
      </w:r>
      <w:r w:rsidR="00E11B9B">
        <w:rPr>
          <w:rFonts w:ascii="Arial" w:eastAsia="Arial" w:hAnsi="Arial" w:cs="Arial" w:hint="cs"/>
          <w:color w:val="000000"/>
          <w:shd w:val="clear" w:color="auto" w:fill="FFFFFF"/>
          <w:rtl/>
        </w:rPr>
        <w:t>"</w:t>
      </w:r>
      <w:r>
        <w:rPr>
          <w:rFonts w:ascii="Arial" w:eastAsia="Arial" w:hAnsi="Arial" w:cs="Arial"/>
          <w:color w:val="000000"/>
          <w:shd w:val="clear" w:color="auto" w:fill="FFFFFF"/>
          <w:rtl/>
        </w:rPr>
        <w:t>علامة تبويب الانتقال</w:t>
      </w:r>
      <w:r w:rsidR="00E11B9B">
        <w:rPr>
          <w:rFonts w:ascii="Arial" w:eastAsia="Arial" w:hAnsi="Arial" w:cs="Arial" w:hint="cs"/>
          <w:color w:val="000000"/>
          <w:shd w:val="clear" w:color="auto" w:fill="FFFFFF"/>
          <w:rtl/>
        </w:rPr>
        <w:t>"</w:t>
      </w:r>
      <w:r>
        <w:rPr>
          <w:rFonts w:ascii="Arial" w:eastAsia="Arial" w:hAnsi="Arial" w:cs="Arial"/>
          <w:color w:val="000000"/>
          <w:shd w:val="clear" w:color="auto" w:fill="FFFFFF"/>
          <w:rtl/>
        </w:rPr>
        <w:t xml:space="preserve"> </w:t>
      </w:r>
      <w:r>
        <w:rPr>
          <w:rFonts w:ascii="Arial" w:eastAsia="Arial" w:hAnsi="Arial" w:cs="Arial"/>
          <w:color w:val="000000"/>
          <w:shd w:val="clear" w:color="auto" w:fill="FFFFFF"/>
        </w:rPr>
        <w:t>Navigation tab</w:t>
      </w:r>
      <w:r>
        <w:rPr>
          <w:rFonts w:ascii="Arial" w:eastAsia="Arial" w:hAnsi="Arial" w:cs="Arial"/>
          <w:color w:val="000000"/>
          <w:shd w:val="clear" w:color="auto" w:fill="FFFFFF"/>
          <w:rtl/>
        </w:rPr>
        <w:t>.</w:t>
      </w:r>
      <w:r>
        <w:rPr>
          <w:rFonts w:ascii="Arial" w:eastAsia="Arial" w:hAnsi="Arial" w:cs="Arial"/>
          <w:color w:val="000000"/>
          <w:shd w:val="clear" w:color="auto" w:fill="FFFFFF"/>
        </w:rPr>
        <w:t xml:space="preserve"> </w:t>
      </w:r>
      <w:r>
        <w:rPr>
          <w:rFonts w:ascii="Arial" w:eastAsia="Arial" w:hAnsi="Arial" w:cs="Arial"/>
          <w:color w:val="000000"/>
          <w:shd w:val="clear" w:color="auto" w:fill="FFFFFF"/>
          <w:rtl/>
        </w:rPr>
        <w:t>وهذه الطريقة تضمن رؤية العلامات المرجعية عند فتح المستند مباشرة دون الحاجة إلى تغيير أية إعدادات.</w:t>
      </w:r>
    </w:p>
    <w:p w:rsidR="00431923" w:rsidRDefault="007F2449" w:rsidP="00975BB8">
      <w:pPr>
        <w:bidi/>
        <w:rPr>
          <w:rFonts w:asciiTheme="minorHAnsi" w:hAnsiTheme="minorHAnsi" w:cs="Arial"/>
          <w:b/>
          <w:sz w:val="24"/>
          <w:szCs w:val="22"/>
          <w:shd w:val="clear" w:color="auto" w:fill="FFFFFF"/>
          <w:lang w:val="en-GB"/>
        </w:rPr>
      </w:pPr>
      <w:r>
        <w:rPr>
          <w:rFonts w:asciiTheme="minorHAnsi" w:hAnsiTheme="minorHAnsi" w:cs="Arial"/>
          <w:b/>
          <w:sz w:val="24"/>
          <w:szCs w:val="22"/>
          <w:shd w:val="clear" w:color="auto" w:fill="FFFFFF"/>
          <w:lang w:val="en-GB"/>
        </w:rPr>
        <w:br w:type="page"/>
      </w:r>
    </w:p>
    <w:p w:rsidR="002B7380" w:rsidRDefault="007F2449" w:rsidP="00975BB8">
      <w:pPr>
        <w:pStyle w:val="Heading2"/>
        <w:bidi/>
        <w:rPr>
          <w:rFonts w:asciiTheme="minorHAnsi" w:hAnsiTheme="minorHAnsi" w:cstheme="minorHAnsi"/>
          <w:i w:val="0"/>
          <w:sz w:val="22"/>
          <w:lang w:val="en-GB"/>
        </w:rPr>
      </w:pPr>
      <w:r>
        <w:rPr>
          <w:rFonts w:eastAsia="Arial"/>
          <w:i w:val="0"/>
          <w:sz w:val="22"/>
          <w:szCs w:val="22"/>
          <w:rtl/>
          <w:lang w:val="en-GB"/>
        </w:rPr>
        <w:lastRenderedPageBreak/>
        <w:t>ترويسات/مواضع العلامات المرجعية:</w:t>
      </w:r>
    </w:p>
    <w:p w:rsidR="0003462F" w:rsidRPr="0003462F" w:rsidRDefault="0003462F" w:rsidP="00975BB8">
      <w:pPr>
        <w:bidi/>
        <w:rPr>
          <w:lang w:val="en-GB"/>
        </w:rPr>
      </w:pPr>
    </w:p>
    <w:p w:rsidR="00E26401" w:rsidRDefault="007F2449" w:rsidP="00975BB8">
      <w:pPr>
        <w:tabs>
          <w:tab w:val="left" w:pos="720"/>
          <w:tab w:val="right" w:leader="dot" w:pos="9000"/>
        </w:tabs>
        <w:bidi/>
        <w:spacing w:line="264" w:lineRule="auto"/>
        <w:rPr>
          <w:rFonts w:asciiTheme="minorHAnsi" w:hAnsiTheme="minorHAnsi"/>
          <w:szCs w:val="22"/>
          <w:lang w:val="en-GB"/>
        </w:rPr>
      </w:pPr>
      <w:r>
        <w:rPr>
          <w:rFonts w:ascii="Arial" w:eastAsia="Arial" w:hAnsi="Arial" w:cs="Arial"/>
          <w:szCs w:val="22"/>
          <w:rtl/>
          <w:lang w:val="en-GB"/>
        </w:rPr>
        <w:t xml:space="preserve">يرجى التأكد من وضع علامات مرجعية للعناوين/المواضع الرئيسية التالية في ملف الـ </w:t>
      </w:r>
      <w:r>
        <w:rPr>
          <w:rFonts w:ascii="Arial" w:eastAsia="Arial" w:hAnsi="Arial" w:cs="Arial"/>
          <w:szCs w:val="22"/>
          <w:lang w:val="en-GB"/>
        </w:rPr>
        <w:t>pdf</w:t>
      </w:r>
      <w:r>
        <w:rPr>
          <w:rFonts w:ascii="Arial" w:eastAsia="Arial" w:hAnsi="Arial" w:cs="Arial"/>
          <w:szCs w:val="22"/>
          <w:rtl/>
          <w:lang w:val="en-GB"/>
        </w:rPr>
        <w:t xml:space="preserve"> لضمان سهولة تصفح ما يلي بالنيبة للمستخدم:</w:t>
      </w:r>
    </w:p>
    <w:p w:rsidR="0003462F" w:rsidRPr="00431923" w:rsidRDefault="0003462F" w:rsidP="00975BB8">
      <w:pPr>
        <w:tabs>
          <w:tab w:val="left" w:pos="720"/>
          <w:tab w:val="right" w:leader="dot" w:pos="9000"/>
        </w:tabs>
        <w:bidi/>
        <w:spacing w:line="264" w:lineRule="auto"/>
        <w:rPr>
          <w:rFonts w:asciiTheme="minorHAnsi" w:hAnsiTheme="minorHAnsi"/>
          <w:szCs w:val="22"/>
          <w:lang w:val="en-GB"/>
        </w:rPr>
      </w:pPr>
    </w:p>
    <w:p w:rsidR="00E26401" w:rsidRPr="00431923" w:rsidRDefault="007F2449" w:rsidP="00975BB8">
      <w:pPr>
        <w:tabs>
          <w:tab w:val="left" w:pos="720"/>
          <w:tab w:val="right" w:leader="dot" w:pos="9000"/>
        </w:tabs>
        <w:bidi/>
        <w:spacing w:line="264" w:lineRule="auto"/>
        <w:rPr>
          <w:rFonts w:asciiTheme="minorHAnsi" w:hAnsiTheme="minorHAnsi"/>
          <w:szCs w:val="22"/>
          <w:lang w:val="en-GB"/>
        </w:rPr>
      </w:pPr>
      <w:r>
        <w:rPr>
          <w:rFonts w:ascii="Arial" w:eastAsia="Arial" w:hAnsi="Arial" w:cs="Arial"/>
          <w:szCs w:val="22"/>
          <w:rtl/>
          <w:lang w:val="en-GB"/>
        </w:rPr>
        <w:t>صفحة العنوان (أدخلها/أدخليها يدوياً)</w:t>
      </w:r>
    </w:p>
    <w:p w:rsidR="00E26401" w:rsidRPr="00431923" w:rsidRDefault="007F2449" w:rsidP="00975BB8">
      <w:pPr>
        <w:tabs>
          <w:tab w:val="left" w:pos="720"/>
          <w:tab w:val="right" w:leader="dot" w:pos="9000"/>
        </w:tabs>
        <w:bidi/>
        <w:spacing w:line="264" w:lineRule="auto"/>
        <w:rPr>
          <w:rFonts w:asciiTheme="minorHAnsi" w:hAnsiTheme="minorHAnsi"/>
          <w:szCs w:val="22"/>
          <w:lang w:val="en-GB"/>
        </w:rPr>
      </w:pPr>
      <w:r>
        <w:rPr>
          <w:rFonts w:ascii="Arial" w:eastAsia="Arial" w:hAnsi="Arial" w:cs="Arial"/>
          <w:szCs w:val="22"/>
          <w:rtl/>
          <w:lang w:val="en-GB"/>
        </w:rPr>
        <w:t>صفحة الاقتباسات (أدخلها/أدخليها يدوياً)</w:t>
      </w:r>
    </w:p>
    <w:p w:rsidR="00DC4CDF" w:rsidRPr="00431923" w:rsidRDefault="007F2449" w:rsidP="00975BB8">
      <w:pPr>
        <w:tabs>
          <w:tab w:val="left" w:pos="720"/>
          <w:tab w:val="right" w:leader="dot" w:pos="9000"/>
        </w:tabs>
        <w:bidi/>
        <w:spacing w:line="264" w:lineRule="auto"/>
        <w:rPr>
          <w:rFonts w:asciiTheme="minorHAnsi" w:hAnsiTheme="minorHAnsi"/>
          <w:szCs w:val="22"/>
          <w:lang w:val="en-GB"/>
        </w:rPr>
      </w:pPr>
      <w:r>
        <w:rPr>
          <w:rFonts w:ascii="Arial" w:eastAsia="Arial" w:hAnsi="Arial" w:cs="Arial"/>
          <w:szCs w:val="22"/>
          <w:rtl/>
          <w:lang w:val="en-GB"/>
        </w:rPr>
        <w:t>جدول تلخيصي لتنفيذ المسح ومجتمع المسح</w:t>
      </w:r>
    </w:p>
    <w:p w:rsidR="00E26401" w:rsidRPr="00431923" w:rsidRDefault="007F2449" w:rsidP="00975BB8">
      <w:pPr>
        <w:tabs>
          <w:tab w:val="left" w:pos="720"/>
          <w:tab w:val="right" w:leader="dot" w:pos="9000"/>
        </w:tabs>
        <w:bidi/>
        <w:spacing w:line="264" w:lineRule="auto"/>
        <w:rPr>
          <w:rFonts w:asciiTheme="minorHAnsi" w:hAnsiTheme="minorHAnsi"/>
          <w:szCs w:val="22"/>
          <w:lang w:val="en-GB"/>
        </w:rPr>
      </w:pPr>
      <w:r>
        <w:rPr>
          <w:rFonts w:ascii="Arial" w:eastAsia="Arial" w:hAnsi="Arial" w:cs="Arial"/>
          <w:szCs w:val="22"/>
          <w:rtl/>
          <w:lang w:val="en-GB"/>
        </w:rPr>
        <w:t>جدول المحتويات</w:t>
      </w:r>
    </w:p>
    <w:p w:rsidR="00E26401" w:rsidRPr="006C30AC" w:rsidRDefault="007F2449" w:rsidP="00975BB8">
      <w:pPr>
        <w:tabs>
          <w:tab w:val="left" w:pos="720"/>
          <w:tab w:val="right" w:leader="dot" w:pos="9000"/>
        </w:tabs>
        <w:bidi/>
        <w:spacing w:line="264" w:lineRule="auto"/>
        <w:rPr>
          <w:rFonts w:asciiTheme="minorHAnsi" w:hAnsiTheme="minorHAnsi"/>
          <w:szCs w:val="22"/>
          <w:lang w:val="en-GB"/>
        </w:rPr>
      </w:pPr>
      <w:r>
        <w:rPr>
          <w:rFonts w:ascii="Arial" w:eastAsia="Arial" w:hAnsi="Arial" w:cs="Arial"/>
          <w:szCs w:val="22"/>
          <w:rtl/>
          <w:lang w:val="en-GB"/>
        </w:rPr>
        <w:t>قائمة الاختصارات</w:t>
      </w:r>
    </w:p>
    <w:p w:rsidR="00E26401" w:rsidRPr="006C30AC" w:rsidRDefault="007F2449" w:rsidP="00975BB8">
      <w:pPr>
        <w:tabs>
          <w:tab w:val="left" w:pos="720"/>
          <w:tab w:val="right" w:leader="dot" w:pos="9000"/>
        </w:tabs>
        <w:bidi/>
        <w:spacing w:line="264" w:lineRule="auto"/>
        <w:rPr>
          <w:rFonts w:asciiTheme="minorHAnsi" w:hAnsiTheme="minorHAnsi"/>
          <w:szCs w:val="22"/>
          <w:lang w:val="en-GB"/>
        </w:rPr>
      </w:pPr>
      <w:r>
        <w:rPr>
          <w:rFonts w:ascii="Arial" w:eastAsia="Arial" w:hAnsi="Arial" w:cs="Arial"/>
          <w:szCs w:val="22"/>
          <w:rtl/>
          <w:lang w:val="en-GB"/>
        </w:rPr>
        <w:t>شكر وتقدير</w:t>
      </w:r>
    </w:p>
    <w:p w:rsidR="00E26401" w:rsidRPr="006C30AC" w:rsidRDefault="00E26401" w:rsidP="00975BB8">
      <w:pPr>
        <w:tabs>
          <w:tab w:val="left" w:pos="720"/>
          <w:tab w:val="right" w:leader="dot" w:pos="9000"/>
        </w:tabs>
        <w:bidi/>
        <w:spacing w:line="264" w:lineRule="auto"/>
        <w:rPr>
          <w:rFonts w:asciiTheme="minorHAnsi" w:hAnsiTheme="minorHAnsi"/>
          <w:szCs w:val="22"/>
          <w:lang w:val="en-GB"/>
        </w:rPr>
      </w:pPr>
    </w:p>
    <w:p w:rsidR="00E26401" w:rsidRPr="009F628C" w:rsidRDefault="007F2449" w:rsidP="00975BB8">
      <w:pPr>
        <w:pStyle w:val="ListParagraph"/>
        <w:numPr>
          <w:ilvl w:val="0"/>
          <w:numId w:val="13"/>
        </w:numPr>
        <w:tabs>
          <w:tab w:val="left" w:pos="720"/>
          <w:tab w:val="right" w:leader="dot" w:pos="9000"/>
        </w:tabs>
        <w:bidi/>
        <w:spacing w:line="264" w:lineRule="auto"/>
      </w:pPr>
      <w:r>
        <w:rPr>
          <w:rFonts w:ascii="Arial" w:eastAsia="Arial" w:hAnsi="Arial" w:cs="Arial"/>
          <w:rtl/>
        </w:rPr>
        <w:t>مقدمة</w:t>
      </w:r>
    </w:p>
    <w:p w:rsidR="009F628C" w:rsidRPr="009F628C" w:rsidRDefault="007F2449" w:rsidP="00975BB8">
      <w:pPr>
        <w:pStyle w:val="ListParagraph"/>
        <w:numPr>
          <w:ilvl w:val="1"/>
          <w:numId w:val="13"/>
        </w:numPr>
        <w:tabs>
          <w:tab w:val="left" w:pos="180"/>
          <w:tab w:val="left" w:pos="720"/>
          <w:tab w:val="right" w:leader="dot" w:pos="9000"/>
        </w:tabs>
        <w:bidi/>
        <w:spacing w:line="264" w:lineRule="auto"/>
      </w:pPr>
      <w:r>
        <w:rPr>
          <w:rFonts w:ascii="Arial" w:eastAsia="Arial" w:hAnsi="Arial" w:cs="Arial"/>
          <w:rtl/>
        </w:rPr>
        <w:t>خلفية عامة</w:t>
      </w:r>
    </w:p>
    <w:p w:rsidR="009F628C" w:rsidRDefault="007F2449" w:rsidP="00975BB8">
      <w:pPr>
        <w:pStyle w:val="ListParagraph"/>
        <w:numPr>
          <w:ilvl w:val="1"/>
          <w:numId w:val="13"/>
        </w:numPr>
        <w:tabs>
          <w:tab w:val="left" w:pos="180"/>
          <w:tab w:val="left" w:pos="720"/>
          <w:tab w:val="right" w:leader="dot" w:pos="9000"/>
        </w:tabs>
        <w:bidi/>
        <w:spacing w:line="264" w:lineRule="auto"/>
      </w:pPr>
      <w:r>
        <w:rPr>
          <w:rFonts w:ascii="Arial" w:eastAsia="Arial" w:hAnsi="Arial" w:cs="Arial"/>
          <w:rtl/>
        </w:rPr>
        <w:t>أهداف المسح</w:t>
      </w:r>
    </w:p>
    <w:p w:rsidR="00E26401" w:rsidRPr="009F628C" w:rsidRDefault="007F2449" w:rsidP="00975BB8">
      <w:pPr>
        <w:pStyle w:val="ListParagraph"/>
        <w:numPr>
          <w:ilvl w:val="0"/>
          <w:numId w:val="13"/>
        </w:numPr>
        <w:tabs>
          <w:tab w:val="left" w:pos="720"/>
          <w:tab w:val="right" w:leader="dot" w:pos="9000"/>
        </w:tabs>
        <w:bidi/>
        <w:spacing w:line="264" w:lineRule="auto"/>
      </w:pPr>
      <w:r>
        <w:rPr>
          <w:rFonts w:ascii="Arial" w:eastAsia="Arial" w:hAnsi="Arial" w:cs="Arial"/>
          <w:rtl/>
        </w:rPr>
        <w:t>منهجية المسح</w:t>
      </w:r>
    </w:p>
    <w:p w:rsidR="009F628C" w:rsidRDefault="007F2449" w:rsidP="00975BB8">
      <w:pPr>
        <w:pStyle w:val="ListParagraph"/>
        <w:numPr>
          <w:ilvl w:val="1"/>
          <w:numId w:val="13"/>
        </w:numPr>
        <w:tabs>
          <w:tab w:val="left" w:pos="180"/>
          <w:tab w:val="left" w:pos="720"/>
          <w:tab w:val="right" w:leader="dot" w:pos="9000"/>
        </w:tabs>
        <w:bidi/>
        <w:spacing w:line="264" w:lineRule="auto"/>
      </w:pPr>
      <w:bookmarkStart w:id="2" w:name="_Toc142800355"/>
      <w:r>
        <w:rPr>
          <w:rFonts w:ascii="Arial" w:eastAsia="Arial" w:hAnsi="Arial" w:cs="Arial"/>
          <w:rtl/>
        </w:rPr>
        <w:t>تصميم العينة</w:t>
      </w:r>
      <w:bookmarkEnd w:id="2"/>
    </w:p>
    <w:p w:rsidR="009F628C" w:rsidRDefault="007F2449" w:rsidP="00975BB8">
      <w:pPr>
        <w:pStyle w:val="ListParagraph"/>
        <w:numPr>
          <w:ilvl w:val="1"/>
          <w:numId w:val="13"/>
        </w:numPr>
        <w:tabs>
          <w:tab w:val="left" w:pos="180"/>
          <w:tab w:val="left" w:pos="720"/>
          <w:tab w:val="right" w:leader="dot" w:pos="9000"/>
        </w:tabs>
        <w:bidi/>
        <w:spacing w:line="264" w:lineRule="auto"/>
      </w:pPr>
      <w:r>
        <w:rPr>
          <w:rFonts w:ascii="Arial" w:eastAsia="Arial" w:hAnsi="Arial" w:cs="Arial"/>
          <w:rtl/>
        </w:rPr>
        <w:t>الاستبيانات</w:t>
      </w:r>
    </w:p>
    <w:p w:rsidR="009F628C" w:rsidRDefault="007F2449" w:rsidP="00975BB8">
      <w:pPr>
        <w:pStyle w:val="ListParagraph"/>
        <w:numPr>
          <w:ilvl w:val="1"/>
          <w:numId w:val="13"/>
        </w:numPr>
        <w:tabs>
          <w:tab w:val="left" w:pos="180"/>
          <w:tab w:val="left" w:pos="720"/>
          <w:tab w:val="right" w:leader="dot" w:pos="9000"/>
        </w:tabs>
        <w:bidi/>
        <w:spacing w:line="264" w:lineRule="auto"/>
      </w:pPr>
      <w:r>
        <w:rPr>
          <w:rFonts w:ascii="Arial" w:eastAsia="Arial" w:hAnsi="Arial" w:cs="Arial"/>
          <w:rtl/>
        </w:rPr>
        <w:t>البروتوكول الأخلاقي</w:t>
      </w:r>
    </w:p>
    <w:p w:rsidR="009F628C" w:rsidRDefault="007F2449" w:rsidP="00975BB8">
      <w:pPr>
        <w:pStyle w:val="ListParagraph"/>
        <w:numPr>
          <w:ilvl w:val="1"/>
          <w:numId w:val="13"/>
        </w:numPr>
        <w:tabs>
          <w:tab w:val="left" w:pos="180"/>
          <w:tab w:val="left" w:pos="720"/>
          <w:tab w:val="right" w:leader="dot" w:pos="9000"/>
        </w:tabs>
        <w:bidi/>
        <w:spacing w:line="264" w:lineRule="auto"/>
      </w:pPr>
      <w:r>
        <w:rPr>
          <w:rFonts w:ascii="Arial" w:eastAsia="Arial" w:hAnsi="Arial" w:cs="Arial"/>
          <w:rtl/>
        </w:rPr>
        <w:t>طريقة جمع البيانات</w:t>
      </w:r>
    </w:p>
    <w:p w:rsidR="009F628C" w:rsidRDefault="007F2449" w:rsidP="00975BB8">
      <w:pPr>
        <w:pStyle w:val="ListParagraph"/>
        <w:numPr>
          <w:ilvl w:val="1"/>
          <w:numId w:val="13"/>
        </w:numPr>
        <w:tabs>
          <w:tab w:val="left" w:pos="180"/>
          <w:tab w:val="left" w:pos="720"/>
          <w:tab w:val="right" w:leader="dot" w:pos="9000"/>
        </w:tabs>
        <w:bidi/>
        <w:spacing w:line="264" w:lineRule="auto"/>
      </w:pPr>
      <w:r>
        <w:rPr>
          <w:rFonts w:ascii="Arial" w:eastAsia="Arial" w:hAnsi="Arial" w:cs="Arial"/>
          <w:rtl/>
        </w:rPr>
        <w:t>التدريب</w:t>
      </w:r>
    </w:p>
    <w:p w:rsidR="009F628C" w:rsidRDefault="007F2449" w:rsidP="00975BB8">
      <w:pPr>
        <w:pStyle w:val="ListParagraph"/>
        <w:numPr>
          <w:ilvl w:val="1"/>
          <w:numId w:val="13"/>
        </w:numPr>
        <w:tabs>
          <w:tab w:val="left" w:pos="180"/>
          <w:tab w:val="left" w:pos="720"/>
          <w:tab w:val="right" w:leader="dot" w:pos="9000"/>
        </w:tabs>
        <w:bidi/>
        <w:spacing w:line="264" w:lineRule="auto"/>
      </w:pPr>
      <w:r>
        <w:rPr>
          <w:rFonts w:ascii="Arial" w:eastAsia="Arial" w:hAnsi="Arial" w:cs="Arial"/>
          <w:rtl/>
        </w:rPr>
        <w:t>العمل الميداني</w:t>
      </w:r>
    </w:p>
    <w:p w:rsidR="009F628C" w:rsidRDefault="007F2449" w:rsidP="00975BB8">
      <w:pPr>
        <w:pStyle w:val="ListParagraph"/>
        <w:numPr>
          <w:ilvl w:val="1"/>
          <w:numId w:val="13"/>
        </w:numPr>
        <w:tabs>
          <w:tab w:val="left" w:pos="180"/>
          <w:tab w:val="left" w:pos="720"/>
          <w:tab w:val="right" w:leader="dot" w:pos="9000"/>
        </w:tabs>
        <w:bidi/>
        <w:spacing w:line="264" w:lineRule="auto"/>
      </w:pPr>
      <w:r>
        <w:rPr>
          <w:rFonts w:ascii="Arial" w:eastAsia="Arial" w:hAnsi="Arial" w:cs="Arial"/>
          <w:rtl/>
        </w:rPr>
        <w:t>قياسات ضبط جودة العمل الميداني</w:t>
      </w:r>
    </w:p>
    <w:p w:rsidR="009F628C" w:rsidRDefault="007F2449" w:rsidP="00975BB8">
      <w:pPr>
        <w:pStyle w:val="ListParagraph"/>
        <w:numPr>
          <w:ilvl w:val="1"/>
          <w:numId w:val="13"/>
        </w:numPr>
        <w:tabs>
          <w:tab w:val="left" w:pos="180"/>
          <w:tab w:val="left" w:pos="720"/>
          <w:tab w:val="right" w:leader="dot" w:pos="9000"/>
        </w:tabs>
        <w:bidi/>
        <w:spacing w:line="264" w:lineRule="auto"/>
      </w:pPr>
      <w:r>
        <w:rPr>
          <w:rFonts w:ascii="Arial" w:eastAsia="Arial" w:hAnsi="Arial" w:cs="Arial"/>
          <w:rtl/>
        </w:rPr>
        <w:t>إدارة وتحرير وتحليل البيانات</w:t>
      </w:r>
    </w:p>
    <w:p w:rsidR="009F628C" w:rsidRDefault="007F2449" w:rsidP="00975BB8">
      <w:pPr>
        <w:pStyle w:val="ListParagraph"/>
        <w:numPr>
          <w:ilvl w:val="1"/>
          <w:numId w:val="13"/>
        </w:numPr>
        <w:tabs>
          <w:tab w:val="left" w:pos="180"/>
          <w:tab w:val="left" w:pos="720"/>
          <w:tab w:val="right" w:leader="dot" w:pos="9000"/>
        </w:tabs>
        <w:bidi/>
        <w:spacing w:line="264" w:lineRule="auto"/>
      </w:pPr>
      <w:r>
        <w:rPr>
          <w:rFonts w:ascii="Arial" w:eastAsia="Arial" w:hAnsi="Arial" w:cs="Arial"/>
          <w:rtl/>
        </w:rPr>
        <w:t>مشاركة البيانات</w:t>
      </w:r>
    </w:p>
    <w:p w:rsidR="009F628C" w:rsidRDefault="007F2449" w:rsidP="00975BB8">
      <w:pPr>
        <w:pStyle w:val="ListParagraph"/>
        <w:numPr>
          <w:ilvl w:val="0"/>
          <w:numId w:val="13"/>
        </w:numPr>
        <w:tabs>
          <w:tab w:val="left" w:pos="180"/>
          <w:tab w:val="left" w:pos="720"/>
          <w:tab w:val="right" w:leader="dot" w:pos="9000"/>
        </w:tabs>
        <w:bidi/>
        <w:spacing w:line="264" w:lineRule="auto"/>
      </w:pPr>
      <w:r>
        <w:rPr>
          <w:rFonts w:ascii="Arial" w:eastAsia="Arial" w:hAnsi="Arial" w:cs="Arial"/>
          <w:rtl/>
        </w:rPr>
        <w:t>المؤشرات والتعريفات</w:t>
      </w:r>
    </w:p>
    <w:p w:rsidR="00E26401" w:rsidRDefault="007F2449" w:rsidP="00975BB8">
      <w:pPr>
        <w:pStyle w:val="ListParagraph"/>
        <w:numPr>
          <w:ilvl w:val="0"/>
          <w:numId w:val="13"/>
        </w:numPr>
        <w:tabs>
          <w:tab w:val="left" w:pos="180"/>
          <w:tab w:val="left" w:pos="720"/>
          <w:tab w:val="right" w:leader="dot" w:pos="9000"/>
        </w:tabs>
        <w:bidi/>
        <w:spacing w:line="264" w:lineRule="auto"/>
      </w:pPr>
      <w:r>
        <w:rPr>
          <w:rFonts w:ascii="Arial" w:eastAsia="Arial" w:hAnsi="Arial" w:cs="Arial"/>
          <w:rtl/>
        </w:rPr>
        <w:t>تغطية العينة ومزايا المستجيبين</w:t>
      </w:r>
    </w:p>
    <w:p w:rsidR="009F628C" w:rsidRDefault="007F2449" w:rsidP="00975BB8">
      <w:pPr>
        <w:pStyle w:val="ListParagraph"/>
        <w:numPr>
          <w:ilvl w:val="1"/>
          <w:numId w:val="13"/>
        </w:numPr>
        <w:tabs>
          <w:tab w:val="left" w:pos="180"/>
          <w:tab w:val="left" w:pos="720"/>
          <w:tab w:val="right" w:leader="dot" w:pos="9000"/>
        </w:tabs>
        <w:bidi/>
        <w:spacing w:line="264" w:lineRule="auto"/>
      </w:pPr>
      <w:r>
        <w:rPr>
          <w:rFonts w:ascii="Arial" w:eastAsia="Arial" w:hAnsi="Arial" w:cs="Arial"/>
          <w:rtl/>
        </w:rPr>
        <w:t>نتائج المقابلات</w:t>
      </w:r>
    </w:p>
    <w:p w:rsidR="009F628C" w:rsidRDefault="007F2449" w:rsidP="00975BB8">
      <w:pPr>
        <w:pStyle w:val="ListParagraph"/>
        <w:numPr>
          <w:ilvl w:val="1"/>
          <w:numId w:val="13"/>
        </w:numPr>
        <w:tabs>
          <w:tab w:val="left" w:pos="180"/>
          <w:tab w:val="left" w:pos="720"/>
          <w:tab w:val="right" w:leader="dot" w:pos="9000"/>
        </w:tabs>
        <w:bidi/>
        <w:spacing w:line="264" w:lineRule="auto"/>
      </w:pPr>
      <w:r>
        <w:rPr>
          <w:rFonts w:ascii="Arial" w:eastAsia="Arial" w:hAnsi="Arial" w:cs="Arial"/>
          <w:rtl/>
        </w:rPr>
        <w:t>مزايا السكن والأسرة المعيشية</w:t>
      </w:r>
    </w:p>
    <w:p w:rsidR="000A1A3E" w:rsidRDefault="007F2449" w:rsidP="00975BB8">
      <w:pPr>
        <w:pStyle w:val="ListParagraph"/>
        <w:numPr>
          <w:ilvl w:val="1"/>
          <w:numId w:val="13"/>
        </w:numPr>
        <w:tabs>
          <w:tab w:val="left" w:pos="180"/>
          <w:tab w:val="left" w:pos="720"/>
          <w:tab w:val="right" w:leader="dot" w:pos="9000"/>
        </w:tabs>
        <w:bidi/>
        <w:spacing w:line="264" w:lineRule="auto"/>
      </w:pPr>
      <w:r>
        <w:rPr>
          <w:rFonts w:ascii="Arial" w:eastAsia="Arial" w:hAnsi="Arial" w:cs="Arial"/>
          <w:rtl/>
        </w:rPr>
        <w:t>تكوين الأسرة المعيشية</w:t>
      </w:r>
    </w:p>
    <w:p w:rsidR="000A1A3E" w:rsidRDefault="007F2449" w:rsidP="00975BB8">
      <w:pPr>
        <w:pStyle w:val="ListParagraph"/>
        <w:numPr>
          <w:ilvl w:val="1"/>
          <w:numId w:val="13"/>
        </w:numPr>
        <w:tabs>
          <w:tab w:val="left" w:pos="180"/>
          <w:tab w:val="left" w:pos="720"/>
          <w:tab w:val="right" w:leader="dot" w:pos="9000"/>
        </w:tabs>
        <w:bidi/>
        <w:spacing w:line="264" w:lineRule="auto"/>
      </w:pPr>
      <w:r>
        <w:rPr>
          <w:rFonts w:ascii="Arial" w:eastAsia="Arial" w:hAnsi="Arial" w:cs="Arial"/>
          <w:rtl/>
        </w:rPr>
        <w:t>التركيبة العُمرية لأفراد الأسرة المعيشية</w:t>
      </w:r>
    </w:p>
    <w:p w:rsidR="000A1A3E" w:rsidRDefault="007F2449" w:rsidP="00975BB8">
      <w:pPr>
        <w:pStyle w:val="ListParagraph"/>
        <w:numPr>
          <w:ilvl w:val="1"/>
          <w:numId w:val="13"/>
        </w:numPr>
        <w:tabs>
          <w:tab w:val="left" w:pos="180"/>
          <w:tab w:val="left" w:pos="720"/>
          <w:tab w:val="right" w:leader="dot" w:pos="9000"/>
        </w:tabs>
        <w:bidi/>
        <w:spacing w:line="264" w:lineRule="auto"/>
      </w:pPr>
      <w:r>
        <w:rPr>
          <w:rFonts w:ascii="Arial" w:eastAsia="Arial" w:hAnsi="Arial" w:cs="Arial"/>
          <w:rtl/>
        </w:rPr>
        <w:t>مزايا الخلفية العامة للمستجيبين</w:t>
      </w:r>
    </w:p>
    <w:p w:rsidR="000A1A3E" w:rsidRDefault="007F2449" w:rsidP="00975BB8">
      <w:pPr>
        <w:pStyle w:val="ListParagraph"/>
        <w:numPr>
          <w:ilvl w:val="1"/>
          <w:numId w:val="13"/>
        </w:numPr>
        <w:tabs>
          <w:tab w:val="left" w:pos="180"/>
          <w:tab w:val="left" w:pos="720"/>
          <w:tab w:val="right" w:leader="dot" w:pos="9000"/>
        </w:tabs>
        <w:bidi/>
        <w:spacing w:line="264" w:lineRule="auto"/>
      </w:pPr>
      <w:r>
        <w:rPr>
          <w:rFonts w:ascii="Arial" w:eastAsia="Arial" w:hAnsi="Arial" w:cs="Arial"/>
          <w:rtl/>
        </w:rPr>
        <w:t>معرفة القراءة والكتابة</w:t>
      </w:r>
    </w:p>
    <w:p w:rsidR="000A1A3E" w:rsidRDefault="007F2449" w:rsidP="00975BB8">
      <w:pPr>
        <w:pStyle w:val="ListParagraph"/>
        <w:numPr>
          <w:ilvl w:val="1"/>
          <w:numId w:val="13"/>
        </w:numPr>
        <w:tabs>
          <w:tab w:val="left" w:pos="180"/>
          <w:tab w:val="left" w:pos="720"/>
          <w:tab w:val="right" w:leader="dot" w:pos="9000"/>
        </w:tabs>
        <w:bidi/>
        <w:spacing w:line="264" w:lineRule="auto"/>
      </w:pPr>
      <w:r>
        <w:rPr>
          <w:rFonts w:ascii="Arial" w:eastAsia="Arial" w:hAnsi="Arial" w:cs="Arial"/>
          <w:rtl/>
        </w:rPr>
        <w:t>حالة الهجرة</w:t>
      </w:r>
    </w:p>
    <w:p w:rsidR="000A1A3E" w:rsidRDefault="007F2449" w:rsidP="00975BB8">
      <w:pPr>
        <w:pStyle w:val="ListParagraph"/>
        <w:numPr>
          <w:ilvl w:val="1"/>
          <w:numId w:val="13"/>
        </w:numPr>
        <w:tabs>
          <w:tab w:val="left" w:pos="180"/>
          <w:tab w:val="left" w:pos="720"/>
          <w:tab w:val="right" w:leader="dot" w:pos="9000"/>
        </w:tabs>
        <w:bidi/>
        <w:spacing w:line="264" w:lineRule="auto"/>
      </w:pPr>
      <w:r>
        <w:rPr>
          <w:rFonts w:ascii="Arial" w:eastAsia="Arial" w:hAnsi="Arial" w:cs="Arial"/>
          <w:rtl/>
        </w:rPr>
        <w:t>القدرات الوظيفية للبالغين</w:t>
      </w:r>
    </w:p>
    <w:p w:rsidR="000A1A3E" w:rsidRDefault="007F2449" w:rsidP="00975BB8">
      <w:pPr>
        <w:pStyle w:val="ListParagraph"/>
        <w:numPr>
          <w:ilvl w:val="1"/>
          <w:numId w:val="13"/>
        </w:numPr>
        <w:tabs>
          <w:tab w:val="left" w:pos="180"/>
          <w:tab w:val="left" w:pos="720"/>
          <w:tab w:val="right" w:leader="dot" w:pos="9000"/>
        </w:tabs>
        <w:bidi/>
        <w:spacing w:line="264" w:lineRule="auto"/>
      </w:pPr>
      <w:r>
        <w:rPr>
          <w:rFonts w:ascii="Arial" w:eastAsia="Arial" w:hAnsi="Arial" w:cs="Arial"/>
          <w:rtl/>
        </w:rPr>
        <w:t>وسائل الإعلام الجماهيري واستخدام تكنولوجيا المعلومات والاتصالات</w:t>
      </w:r>
    </w:p>
    <w:p w:rsidR="000A1A3E" w:rsidRDefault="007F2449" w:rsidP="00975BB8">
      <w:pPr>
        <w:pStyle w:val="ListParagraph"/>
        <w:numPr>
          <w:ilvl w:val="1"/>
          <w:numId w:val="13"/>
        </w:numPr>
        <w:tabs>
          <w:tab w:val="left" w:pos="180"/>
          <w:tab w:val="left" w:pos="720"/>
          <w:tab w:val="right" w:leader="dot" w:pos="9000"/>
        </w:tabs>
        <w:bidi/>
        <w:spacing w:line="264" w:lineRule="auto"/>
      </w:pPr>
      <w:r>
        <w:rPr>
          <w:rFonts w:ascii="Arial" w:eastAsia="Arial" w:hAnsi="Arial" w:cs="Arial"/>
          <w:rtl/>
        </w:rPr>
        <w:t>تعاطي التبغ والكحول</w:t>
      </w:r>
    </w:p>
    <w:p w:rsidR="000A1A3E" w:rsidRDefault="007F2449" w:rsidP="00975BB8">
      <w:pPr>
        <w:pStyle w:val="ListParagraph"/>
        <w:numPr>
          <w:ilvl w:val="1"/>
          <w:numId w:val="13"/>
        </w:numPr>
        <w:tabs>
          <w:tab w:val="left" w:pos="180"/>
          <w:tab w:val="left" w:pos="720"/>
          <w:tab w:val="right" w:leader="dot" w:pos="9000"/>
        </w:tabs>
        <w:bidi/>
        <w:spacing w:line="264" w:lineRule="auto"/>
      </w:pPr>
      <w:r>
        <w:rPr>
          <w:rFonts w:ascii="Arial" w:eastAsia="Arial" w:hAnsi="Arial" w:cs="Arial"/>
          <w:rtl/>
        </w:rPr>
        <w:t>الترتيبات المعيشية للأطفال</w:t>
      </w:r>
    </w:p>
    <w:p w:rsidR="000A1A3E" w:rsidRDefault="007F2449" w:rsidP="00975BB8">
      <w:pPr>
        <w:pStyle w:val="ListParagraph"/>
        <w:numPr>
          <w:ilvl w:val="0"/>
          <w:numId w:val="13"/>
        </w:numPr>
        <w:tabs>
          <w:tab w:val="left" w:pos="180"/>
          <w:tab w:val="left" w:pos="720"/>
          <w:tab w:val="right" w:leader="dot" w:pos="9000"/>
        </w:tabs>
        <w:bidi/>
        <w:spacing w:line="264" w:lineRule="auto"/>
      </w:pPr>
      <w:r>
        <w:rPr>
          <w:rFonts w:ascii="Arial" w:eastAsia="Arial" w:hAnsi="Arial" w:cs="Arial"/>
          <w:rtl/>
        </w:rPr>
        <w:t>البقاء على قيد الحياة</w:t>
      </w:r>
    </w:p>
    <w:p w:rsidR="00E26401" w:rsidRDefault="007F2449" w:rsidP="00975BB8">
      <w:pPr>
        <w:pStyle w:val="ListParagraph"/>
        <w:numPr>
          <w:ilvl w:val="0"/>
          <w:numId w:val="13"/>
        </w:numPr>
        <w:tabs>
          <w:tab w:val="left" w:pos="180"/>
          <w:tab w:val="left" w:pos="720"/>
          <w:tab w:val="right" w:leader="dot" w:pos="9000"/>
        </w:tabs>
        <w:bidi/>
        <w:spacing w:line="264" w:lineRule="auto"/>
      </w:pPr>
      <w:r>
        <w:rPr>
          <w:rFonts w:ascii="Arial" w:eastAsia="Arial" w:hAnsi="Arial" w:cs="Arial"/>
          <w:rtl/>
        </w:rPr>
        <w:t>النمو - الصحة الإنجابية وصحة الأمومة</w:t>
      </w:r>
    </w:p>
    <w:p w:rsidR="000A1A3E" w:rsidRDefault="007F2449" w:rsidP="00975BB8">
      <w:pPr>
        <w:pStyle w:val="ListParagraph"/>
        <w:numPr>
          <w:ilvl w:val="1"/>
          <w:numId w:val="13"/>
        </w:numPr>
        <w:tabs>
          <w:tab w:val="left" w:pos="180"/>
          <w:tab w:val="left" w:pos="720"/>
          <w:tab w:val="right" w:leader="dot" w:pos="9000"/>
        </w:tabs>
        <w:bidi/>
        <w:spacing w:line="264" w:lineRule="auto"/>
      </w:pPr>
      <w:r>
        <w:rPr>
          <w:rFonts w:ascii="Arial" w:eastAsia="Arial" w:hAnsi="Arial" w:cs="Arial"/>
          <w:rtl/>
        </w:rPr>
        <w:t>الخصوبة</w:t>
      </w:r>
    </w:p>
    <w:p w:rsidR="000A1A3E" w:rsidRDefault="007F2449" w:rsidP="00975BB8">
      <w:pPr>
        <w:pStyle w:val="ListParagraph"/>
        <w:numPr>
          <w:ilvl w:val="1"/>
          <w:numId w:val="13"/>
        </w:numPr>
        <w:tabs>
          <w:tab w:val="left" w:pos="180"/>
          <w:tab w:val="left" w:pos="720"/>
          <w:tab w:val="right" w:leader="dot" w:pos="9000"/>
        </w:tabs>
        <w:bidi/>
        <w:spacing w:line="264" w:lineRule="auto"/>
      </w:pPr>
      <w:r>
        <w:rPr>
          <w:rFonts w:ascii="Arial" w:eastAsia="Arial" w:hAnsi="Arial" w:cs="Arial"/>
          <w:rtl/>
        </w:rPr>
        <w:t>الإنجاب في سنّ مبكرة</w:t>
      </w:r>
    </w:p>
    <w:p w:rsidR="000A1A3E" w:rsidRDefault="007F2449" w:rsidP="00975BB8">
      <w:pPr>
        <w:pStyle w:val="ListParagraph"/>
        <w:numPr>
          <w:ilvl w:val="1"/>
          <w:numId w:val="13"/>
        </w:numPr>
        <w:tabs>
          <w:tab w:val="left" w:pos="180"/>
          <w:tab w:val="left" w:pos="720"/>
          <w:tab w:val="right" w:leader="dot" w:pos="9000"/>
        </w:tabs>
        <w:bidi/>
        <w:spacing w:line="264" w:lineRule="auto"/>
      </w:pPr>
      <w:r>
        <w:rPr>
          <w:rFonts w:ascii="Arial" w:eastAsia="Arial" w:hAnsi="Arial" w:cs="Arial"/>
          <w:rtl/>
        </w:rPr>
        <w:t>وسائل تنظيم الأسرة</w:t>
      </w:r>
    </w:p>
    <w:p w:rsidR="000A1A3E" w:rsidRDefault="007F2449" w:rsidP="00975BB8">
      <w:pPr>
        <w:pStyle w:val="ListParagraph"/>
        <w:numPr>
          <w:ilvl w:val="1"/>
          <w:numId w:val="13"/>
        </w:numPr>
        <w:tabs>
          <w:tab w:val="left" w:pos="180"/>
          <w:tab w:val="left" w:pos="720"/>
          <w:tab w:val="right" w:leader="dot" w:pos="9000"/>
        </w:tabs>
        <w:bidi/>
        <w:spacing w:line="264" w:lineRule="auto"/>
      </w:pPr>
      <w:r>
        <w:rPr>
          <w:rFonts w:ascii="Arial" w:eastAsia="Arial" w:hAnsi="Arial" w:cs="Arial"/>
          <w:rtl/>
        </w:rPr>
        <w:t>رعاية ما قبل الولادة</w:t>
      </w:r>
    </w:p>
    <w:p w:rsidR="000A1A3E" w:rsidRDefault="007F2449" w:rsidP="00975BB8">
      <w:pPr>
        <w:pStyle w:val="ListParagraph"/>
        <w:numPr>
          <w:ilvl w:val="1"/>
          <w:numId w:val="13"/>
        </w:numPr>
        <w:tabs>
          <w:tab w:val="left" w:pos="180"/>
          <w:tab w:val="left" w:pos="720"/>
          <w:tab w:val="right" w:leader="dot" w:pos="9000"/>
        </w:tabs>
        <w:bidi/>
        <w:spacing w:line="264" w:lineRule="auto"/>
      </w:pPr>
      <w:r>
        <w:rPr>
          <w:rFonts w:ascii="Arial" w:eastAsia="Arial" w:hAnsi="Arial" w:cs="Arial"/>
          <w:rtl/>
        </w:rPr>
        <w:t>كزاز المواليد الجدد</w:t>
      </w:r>
    </w:p>
    <w:p w:rsidR="000A1A3E" w:rsidRDefault="007F2449" w:rsidP="00975BB8">
      <w:pPr>
        <w:pStyle w:val="ListParagraph"/>
        <w:numPr>
          <w:ilvl w:val="1"/>
          <w:numId w:val="13"/>
        </w:numPr>
        <w:tabs>
          <w:tab w:val="left" w:pos="180"/>
          <w:tab w:val="left" w:pos="720"/>
          <w:tab w:val="right" w:leader="dot" w:pos="9000"/>
        </w:tabs>
        <w:bidi/>
        <w:spacing w:line="264" w:lineRule="auto"/>
      </w:pPr>
      <w:r>
        <w:rPr>
          <w:rFonts w:ascii="Arial" w:eastAsia="Arial" w:hAnsi="Arial" w:cs="Arial"/>
          <w:rtl/>
        </w:rPr>
        <w:t>الرعاية أثناء الولادة</w:t>
      </w:r>
    </w:p>
    <w:p w:rsidR="000A1A3E" w:rsidRDefault="007F2449" w:rsidP="00975BB8">
      <w:pPr>
        <w:pStyle w:val="ListParagraph"/>
        <w:numPr>
          <w:ilvl w:val="1"/>
          <w:numId w:val="13"/>
        </w:numPr>
        <w:tabs>
          <w:tab w:val="left" w:pos="180"/>
          <w:tab w:val="left" w:pos="720"/>
          <w:tab w:val="right" w:leader="dot" w:pos="9000"/>
        </w:tabs>
        <w:bidi/>
        <w:spacing w:line="264" w:lineRule="auto"/>
      </w:pPr>
      <w:r>
        <w:rPr>
          <w:rFonts w:ascii="Arial" w:eastAsia="Arial" w:hAnsi="Arial" w:cs="Arial"/>
          <w:rtl/>
        </w:rPr>
        <w:t>الوزن عند الولادة</w:t>
      </w:r>
    </w:p>
    <w:p w:rsidR="000A1A3E" w:rsidRDefault="007F2449" w:rsidP="00975BB8">
      <w:pPr>
        <w:pStyle w:val="ListParagraph"/>
        <w:numPr>
          <w:ilvl w:val="1"/>
          <w:numId w:val="13"/>
        </w:numPr>
        <w:tabs>
          <w:tab w:val="left" w:pos="180"/>
          <w:tab w:val="left" w:pos="720"/>
          <w:tab w:val="right" w:leader="dot" w:pos="9000"/>
        </w:tabs>
        <w:bidi/>
        <w:spacing w:line="264" w:lineRule="auto"/>
      </w:pPr>
      <w:r>
        <w:rPr>
          <w:rFonts w:ascii="Arial" w:eastAsia="Arial" w:hAnsi="Arial" w:cs="Arial"/>
          <w:rtl/>
        </w:rPr>
        <w:t>رعاية ما بعد الولادة</w:t>
      </w:r>
    </w:p>
    <w:p w:rsidR="000A1A3E" w:rsidRDefault="007F2449" w:rsidP="00975BB8">
      <w:pPr>
        <w:pStyle w:val="ListParagraph"/>
        <w:numPr>
          <w:ilvl w:val="1"/>
          <w:numId w:val="13"/>
        </w:numPr>
        <w:tabs>
          <w:tab w:val="left" w:pos="180"/>
          <w:tab w:val="left" w:pos="720"/>
          <w:tab w:val="right" w:leader="dot" w:pos="9000"/>
        </w:tabs>
        <w:bidi/>
        <w:spacing w:line="264" w:lineRule="auto"/>
      </w:pPr>
      <w:r>
        <w:rPr>
          <w:rFonts w:ascii="Arial" w:eastAsia="Arial" w:hAnsi="Arial" w:cs="Arial"/>
          <w:rtl/>
        </w:rPr>
        <w:t>وفيات البالغات والأمهات</w:t>
      </w:r>
    </w:p>
    <w:p w:rsidR="000A1A3E" w:rsidRDefault="007F2449" w:rsidP="00975BB8">
      <w:pPr>
        <w:pStyle w:val="ListParagraph"/>
        <w:numPr>
          <w:ilvl w:val="1"/>
          <w:numId w:val="13"/>
        </w:numPr>
        <w:tabs>
          <w:tab w:val="left" w:pos="180"/>
          <w:tab w:val="left" w:pos="720"/>
          <w:tab w:val="right" w:leader="dot" w:pos="9000"/>
        </w:tabs>
        <w:bidi/>
        <w:spacing w:line="264" w:lineRule="auto"/>
      </w:pPr>
      <w:r>
        <w:rPr>
          <w:rFonts w:ascii="Arial" w:eastAsia="Arial" w:hAnsi="Arial" w:cs="Arial"/>
          <w:rtl/>
        </w:rPr>
        <w:lastRenderedPageBreak/>
        <w:t>السلوك الجنسي</w:t>
      </w:r>
    </w:p>
    <w:p w:rsidR="000A1A3E" w:rsidRDefault="007F2449" w:rsidP="00975BB8">
      <w:pPr>
        <w:pStyle w:val="ListParagraph"/>
        <w:numPr>
          <w:ilvl w:val="1"/>
          <w:numId w:val="13"/>
        </w:numPr>
        <w:tabs>
          <w:tab w:val="left" w:pos="180"/>
          <w:tab w:val="left" w:pos="720"/>
          <w:tab w:val="right" w:leader="dot" w:pos="9000"/>
        </w:tabs>
        <w:bidi/>
        <w:spacing w:line="264" w:lineRule="auto"/>
      </w:pPr>
      <w:r>
        <w:rPr>
          <w:rFonts w:ascii="Arial" w:eastAsia="Arial" w:hAnsi="Arial" w:cs="Arial"/>
          <w:rtl/>
        </w:rPr>
        <w:t>فيروس نقص المناعة البشرية المكتسبة</w:t>
      </w:r>
    </w:p>
    <w:p w:rsidR="000A1A3E" w:rsidRDefault="007F2449" w:rsidP="00975BB8">
      <w:pPr>
        <w:pStyle w:val="ListParagraph"/>
        <w:numPr>
          <w:ilvl w:val="1"/>
          <w:numId w:val="13"/>
        </w:numPr>
        <w:tabs>
          <w:tab w:val="left" w:pos="180"/>
          <w:tab w:val="left" w:pos="720"/>
          <w:tab w:val="right" w:leader="dot" w:pos="9000"/>
        </w:tabs>
        <w:bidi/>
        <w:spacing w:line="264" w:lineRule="auto"/>
      </w:pPr>
      <w:r>
        <w:rPr>
          <w:rFonts w:ascii="Arial" w:eastAsia="Arial" w:hAnsi="Arial" w:cs="Arial"/>
          <w:rtl/>
        </w:rPr>
        <w:t>ختان الذكور</w:t>
      </w:r>
    </w:p>
    <w:p w:rsidR="00E26401" w:rsidRDefault="007F2449" w:rsidP="00975BB8">
      <w:pPr>
        <w:pStyle w:val="ListParagraph"/>
        <w:numPr>
          <w:ilvl w:val="0"/>
          <w:numId w:val="13"/>
        </w:numPr>
        <w:tabs>
          <w:tab w:val="left" w:pos="180"/>
          <w:tab w:val="left" w:pos="720"/>
          <w:tab w:val="right" w:leader="dot" w:pos="9000"/>
        </w:tabs>
        <w:bidi/>
        <w:spacing w:line="264" w:lineRule="auto"/>
      </w:pPr>
      <w:r>
        <w:rPr>
          <w:rFonts w:ascii="Arial" w:eastAsia="Arial" w:hAnsi="Arial" w:cs="Arial"/>
          <w:rtl/>
        </w:rPr>
        <w:t>النمو - صحة الطفل وتغذيته ونمائه</w:t>
      </w:r>
    </w:p>
    <w:p w:rsidR="000A1A3E" w:rsidRDefault="007F2449" w:rsidP="00975BB8">
      <w:pPr>
        <w:pStyle w:val="ListParagraph"/>
        <w:numPr>
          <w:ilvl w:val="1"/>
          <w:numId w:val="13"/>
        </w:numPr>
        <w:tabs>
          <w:tab w:val="left" w:pos="180"/>
          <w:tab w:val="left" w:pos="720"/>
          <w:tab w:val="right" w:leader="dot" w:pos="9000"/>
        </w:tabs>
        <w:bidi/>
        <w:spacing w:line="264" w:lineRule="auto"/>
      </w:pPr>
      <w:r>
        <w:rPr>
          <w:rFonts w:ascii="Arial" w:eastAsia="Arial" w:hAnsi="Arial" w:cs="Arial"/>
          <w:rtl/>
        </w:rPr>
        <w:t>التطعيم</w:t>
      </w:r>
    </w:p>
    <w:p w:rsidR="00133D39" w:rsidRDefault="007F2449" w:rsidP="00975BB8">
      <w:pPr>
        <w:pStyle w:val="ListParagraph"/>
        <w:numPr>
          <w:ilvl w:val="1"/>
          <w:numId w:val="13"/>
        </w:numPr>
        <w:tabs>
          <w:tab w:val="left" w:pos="180"/>
          <w:tab w:val="left" w:pos="720"/>
          <w:tab w:val="right" w:leader="dot" w:pos="9000"/>
        </w:tabs>
        <w:bidi/>
        <w:spacing w:line="264" w:lineRule="auto"/>
      </w:pPr>
      <w:r>
        <w:rPr>
          <w:rFonts w:ascii="Arial" w:eastAsia="Arial" w:hAnsi="Arial" w:cs="Arial"/>
          <w:rtl/>
        </w:rPr>
        <w:t>نوبات المرض</w:t>
      </w:r>
    </w:p>
    <w:p w:rsidR="00133D39" w:rsidRDefault="007F2449" w:rsidP="00975BB8">
      <w:pPr>
        <w:pStyle w:val="ListParagraph"/>
        <w:numPr>
          <w:ilvl w:val="1"/>
          <w:numId w:val="13"/>
        </w:numPr>
        <w:tabs>
          <w:tab w:val="left" w:pos="180"/>
          <w:tab w:val="left" w:pos="720"/>
          <w:tab w:val="right" w:leader="dot" w:pos="9000"/>
        </w:tabs>
        <w:bidi/>
        <w:spacing w:line="264" w:lineRule="auto"/>
      </w:pPr>
      <w:r>
        <w:rPr>
          <w:rFonts w:ascii="Arial" w:eastAsia="Arial" w:hAnsi="Arial" w:cs="Arial"/>
          <w:rtl/>
        </w:rPr>
        <w:t>الإسهال</w:t>
      </w:r>
    </w:p>
    <w:p w:rsidR="00133D39" w:rsidRDefault="007F2449" w:rsidP="00975BB8">
      <w:pPr>
        <w:pStyle w:val="ListParagraph"/>
        <w:numPr>
          <w:ilvl w:val="1"/>
          <w:numId w:val="13"/>
        </w:numPr>
        <w:tabs>
          <w:tab w:val="left" w:pos="180"/>
          <w:tab w:val="left" w:pos="720"/>
          <w:tab w:val="right" w:leader="dot" w:pos="9000"/>
        </w:tabs>
        <w:bidi/>
        <w:spacing w:line="264" w:lineRule="auto"/>
      </w:pPr>
      <w:r>
        <w:rPr>
          <w:rFonts w:ascii="Arial" w:eastAsia="Arial" w:hAnsi="Arial" w:cs="Arial"/>
          <w:rtl/>
        </w:rPr>
        <w:t>استخدام الأسرة للطاقة</w:t>
      </w:r>
    </w:p>
    <w:p w:rsidR="00133D39" w:rsidRDefault="007F2449" w:rsidP="00975BB8">
      <w:pPr>
        <w:pStyle w:val="ListParagraph"/>
        <w:numPr>
          <w:ilvl w:val="1"/>
          <w:numId w:val="13"/>
        </w:numPr>
        <w:tabs>
          <w:tab w:val="left" w:pos="180"/>
          <w:tab w:val="left" w:pos="720"/>
          <w:tab w:val="right" w:leader="dot" w:pos="9000"/>
        </w:tabs>
        <w:bidi/>
        <w:spacing w:line="264" w:lineRule="auto"/>
      </w:pPr>
      <w:r>
        <w:rPr>
          <w:rFonts w:ascii="Arial" w:eastAsia="Arial" w:hAnsi="Arial" w:cs="Arial"/>
          <w:rtl/>
        </w:rPr>
        <w:t>أعراض التهاب الجهاز التنفسي الحادّ</w:t>
      </w:r>
    </w:p>
    <w:p w:rsidR="00133D39" w:rsidRDefault="007F2449" w:rsidP="00975BB8">
      <w:pPr>
        <w:pStyle w:val="ListParagraph"/>
        <w:numPr>
          <w:ilvl w:val="1"/>
          <w:numId w:val="13"/>
        </w:numPr>
        <w:tabs>
          <w:tab w:val="left" w:pos="180"/>
          <w:tab w:val="left" w:pos="720"/>
          <w:tab w:val="right" w:leader="dot" w:pos="9000"/>
        </w:tabs>
        <w:bidi/>
        <w:spacing w:line="264" w:lineRule="auto"/>
      </w:pPr>
      <w:r>
        <w:rPr>
          <w:rFonts w:ascii="Arial" w:eastAsia="Arial" w:hAnsi="Arial" w:cs="Arial"/>
          <w:rtl/>
        </w:rPr>
        <w:t>الملاريا</w:t>
      </w:r>
    </w:p>
    <w:p w:rsidR="00133D39" w:rsidRDefault="007F2449" w:rsidP="00975BB8">
      <w:pPr>
        <w:pStyle w:val="ListParagraph"/>
        <w:numPr>
          <w:ilvl w:val="1"/>
          <w:numId w:val="13"/>
        </w:numPr>
        <w:tabs>
          <w:tab w:val="left" w:pos="180"/>
          <w:tab w:val="left" w:pos="720"/>
          <w:tab w:val="right" w:leader="dot" w:pos="9000"/>
        </w:tabs>
        <w:bidi/>
        <w:spacing w:line="264" w:lineRule="auto"/>
      </w:pPr>
      <w:r>
        <w:rPr>
          <w:rFonts w:ascii="Arial" w:eastAsia="Arial" w:hAnsi="Arial" w:cs="Arial"/>
          <w:rtl/>
        </w:rPr>
        <w:t>إطعام الرضّع وصغار الأطفال</w:t>
      </w:r>
    </w:p>
    <w:p w:rsidR="00133D39" w:rsidRDefault="007F2449" w:rsidP="00975BB8">
      <w:pPr>
        <w:pStyle w:val="ListParagraph"/>
        <w:numPr>
          <w:ilvl w:val="1"/>
          <w:numId w:val="13"/>
        </w:numPr>
        <w:tabs>
          <w:tab w:val="left" w:pos="180"/>
          <w:tab w:val="left" w:pos="720"/>
          <w:tab w:val="right" w:leader="dot" w:pos="9000"/>
        </w:tabs>
        <w:bidi/>
        <w:spacing w:line="264" w:lineRule="auto"/>
      </w:pPr>
      <w:r>
        <w:rPr>
          <w:rFonts w:ascii="Arial" w:eastAsia="Arial" w:hAnsi="Arial" w:cs="Arial"/>
          <w:rtl/>
        </w:rPr>
        <w:t>سوء التغذية</w:t>
      </w:r>
    </w:p>
    <w:p w:rsidR="00133D39" w:rsidRDefault="007F2449" w:rsidP="00975BB8">
      <w:pPr>
        <w:pStyle w:val="ListParagraph"/>
        <w:numPr>
          <w:ilvl w:val="1"/>
          <w:numId w:val="13"/>
        </w:numPr>
        <w:tabs>
          <w:tab w:val="left" w:pos="180"/>
          <w:tab w:val="left" w:pos="720"/>
          <w:tab w:val="right" w:leader="dot" w:pos="9000"/>
        </w:tabs>
        <w:bidi/>
        <w:spacing w:line="264" w:lineRule="auto"/>
      </w:pPr>
      <w:r>
        <w:rPr>
          <w:rFonts w:ascii="Arial" w:eastAsia="Arial" w:hAnsi="Arial" w:cs="Arial"/>
          <w:rtl/>
        </w:rPr>
        <w:t>الملح المدّعم باليود</w:t>
      </w:r>
    </w:p>
    <w:p w:rsidR="00133D39" w:rsidRDefault="007F2449" w:rsidP="00975BB8">
      <w:pPr>
        <w:pStyle w:val="ListParagraph"/>
        <w:numPr>
          <w:ilvl w:val="1"/>
          <w:numId w:val="13"/>
        </w:numPr>
        <w:tabs>
          <w:tab w:val="left" w:pos="180"/>
          <w:tab w:val="left" w:pos="720"/>
          <w:tab w:val="right" w:leader="dot" w:pos="9000"/>
        </w:tabs>
        <w:bidi/>
        <w:spacing w:line="264" w:lineRule="auto"/>
      </w:pPr>
      <w:r>
        <w:rPr>
          <w:rFonts w:ascii="Arial" w:eastAsia="Arial" w:hAnsi="Arial" w:cs="Arial"/>
          <w:rtl/>
        </w:rPr>
        <w:t>برامج تنمية الطفولة المبكرة</w:t>
      </w:r>
    </w:p>
    <w:p w:rsidR="00133D39" w:rsidRDefault="007F2449" w:rsidP="00975BB8">
      <w:pPr>
        <w:pStyle w:val="ListParagraph"/>
        <w:numPr>
          <w:ilvl w:val="1"/>
          <w:numId w:val="13"/>
        </w:numPr>
        <w:tabs>
          <w:tab w:val="left" w:pos="180"/>
          <w:tab w:val="left" w:pos="720"/>
          <w:tab w:val="right" w:leader="dot" w:pos="9000"/>
        </w:tabs>
        <w:bidi/>
        <w:spacing w:line="264" w:lineRule="auto"/>
      </w:pPr>
      <w:r>
        <w:rPr>
          <w:rFonts w:ascii="Arial" w:eastAsia="Arial" w:hAnsi="Arial" w:cs="Arial"/>
          <w:rtl/>
        </w:rPr>
        <w:t>مؤشر النماء المبكر للطفل</w:t>
      </w:r>
    </w:p>
    <w:p w:rsidR="00E26401" w:rsidRDefault="007F2449" w:rsidP="00975BB8">
      <w:pPr>
        <w:pStyle w:val="ListParagraph"/>
        <w:numPr>
          <w:ilvl w:val="0"/>
          <w:numId w:val="13"/>
        </w:numPr>
        <w:tabs>
          <w:tab w:val="left" w:pos="180"/>
          <w:tab w:val="left" w:pos="720"/>
          <w:tab w:val="right" w:leader="dot" w:pos="9000"/>
        </w:tabs>
        <w:bidi/>
        <w:spacing w:line="264" w:lineRule="auto"/>
      </w:pPr>
      <w:r>
        <w:rPr>
          <w:rFonts w:ascii="Arial" w:eastAsia="Arial" w:hAnsi="Arial" w:cs="Arial"/>
          <w:rtl/>
        </w:rPr>
        <w:t>التعلّم</w:t>
      </w:r>
    </w:p>
    <w:p w:rsidR="00133D39" w:rsidRDefault="007F2449" w:rsidP="00975BB8">
      <w:pPr>
        <w:pStyle w:val="ListParagraph"/>
        <w:numPr>
          <w:ilvl w:val="1"/>
          <w:numId w:val="13"/>
        </w:numPr>
        <w:tabs>
          <w:tab w:val="left" w:pos="180"/>
          <w:tab w:val="left" w:pos="720"/>
          <w:tab w:val="right" w:leader="dot" w:pos="9000"/>
        </w:tabs>
        <w:bidi/>
        <w:spacing w:line="264" w:lineRule="auto"/>
      </w:pPr>
      <w:r>
        <w:rPr>
          <w:rFonts w:ascii="Arial" w:eastAsia="Arial" w:hAnsi="Arial" w:cs="Arial"/>
          <w:rtl/>
        </w:rPr>
        <w:t>برامج تعليم الطفولة المبكرة</w:t>
      </w:r>
    </w:p>
    <w:p w:rsidR="00133D39" w:rsidRDefault="007F2449" w:rsidP="00975BB8">
      <w:pPr>
        <w:pStyle w:val="ListParagraph"/>
        <w:numPr>
          <w:ilvl w:val="1"/>
          <w:numId w:val="13"/>
        </w:numPr>
        <w:tabs>
          <w:tab w:val="left" w:pos="180"/>
          <w:tab w:val="left" w:pos="720"/>
          <w:tab w:val="right" w:leader="dot" w:pos="9000"/>
        </w:tabs>
        <w:bidi/>
        <w:spacing w:line="264" w:lineRule="auto"/>
      </w:pPr>
      <w:r>
        <w:rPr>
          <w:rFonts w:ascii="Arial" w:eastAsia="Arial" w:hAnsi="Arial" w:cs="Arial"/>
          <w:rtl/>
        </w:rPr>
        <w:t>الالتحاق بالتعليم</w:t>
      </w:r>
    </w:p>
    <w:p w:rsidR="00133D39" w:rsidRDefault="007F2449" w:rsidP="00975BB8">
      <w:pPr>
        <w:pStyle w:val="ListParagraph"/>
        <w:numPr>
          <w:ilvl w:val="1"/>
          <w:numId w:val="13"/>
        </w:numPr>
        <w:tabs>
          <w:tab w:val="left" w:pos="180"/>
          <w:tab w:val="left" w:pos="720"/>
          <w:tab w:val="right" w:leader="dot" w:pos="9000"/>
        </w:tabs>
        <w:bidi/>
        <w:spacing w:line="264" w:lineRule="auto"/>
      </w:pPr>
      <w:r>
        <w:rPr>
          <w:rFonts w:ascii="Arial" w:eastAsia="Arial" w:hAnsi="Arial" w:cs="Arial"/>
          <w:rtl/>
        </w:rPr>
        <w:t>مشاركة الأهل</w:t>
      </w:r>
    </w:p>
    <w:p w:rsidR="00133D39" w:rsidRDefault="007F2449" w:rsidP="00975BB8">
      <w:pPr>
        <w:pStyle w:val="ListParagraph"/>
        <w:numPr>
          <w:ilvl w:val="1"/>
          <w:numId w:val="13"/>
        </w:numPr>
        <w:tabs>
          <w:tab w:val="left" w:pos="180"/>
          <w:tab w:val="left" w:pos="720"/>
          <w:tab w:val="right" w:leader="dot" w:pos="9000"/>
        </w:tabs>
        <w:bidi/>
        <w:spacing w:line="264" w:lineRule="auto"/>
      </w:pPr>
      <w:r>
        <w:rPr>
          <w:rFonts w:ascii="Arial" w:eastAsia="Arial" w:hAnsi="Arial" w:cs="Arial"/>
          <w:rtl/>
        </w:rPr>
        <w:t>مهارات التعلّم الأساسية</w:t>
      </w:r>
    </w:p>
    <w:p w:rsidR="00E26401" w:rsidRDefault="007F2449" w:rsidP="00975BB8">
      <w:pPr>
        <w:pStyle w:val="ListParagraph"/>
        <w:numPr>
          <w:ilvl w:val="0"/>
          <w:numId w:val="13"/>
        </w:numPr>
        <w:tabs>
          <w:tab w:val="left" w:pos="180"/>
          <w:tab w:val="left" w:pos="720"/>
          <w:tab w:val="right" w:leader="dot" w:pos="9000"/>
        </w:tabs>
        <w:bidi/>
        <w:spacing w:line="264" w:lineRule="auto"/>
      </w:pPr>
      <w:r>
        <w:rPr>
          <w:rFonts w:ascii="Arial" w:eastAsia="Arial" w:hAnsi="Arial" w:cs="Arial"/>
          <w:rtl/>
        </w:rPr>
        <w:t>حصلوا على حماية من العنف والاستغلال</w:t>
      </w:r>
    </w:p>
    <w:p w:rsidR="00133D39" w:rsidRDefault="007F2449" w:rsidP="00975BB8">
      <w:pPr>
        <w:pStyle w:val="ListParagraph"/>
        <w:numPr>
          <w:ilvl w:val="1"/>
          <w:numId w:val="13"/>
        </w:numPr>
        <w:tabs>
          <w:tab w:val="left" w:pos="180"/>
          <w:tab w:val="left" w:pos="720"/>
          <w:tab w:val="right" w:leader="dot" w:pos="9000"/>
        </w:tabs>
        <w:bidi/>
        <w:spacing w:line="264" w:lineRule="auto"/>
      </w:pPr>
      <w:r>
        <w:rPr>
          <w:rFonts w:ascii="Arial" w:eastAsia="Arial" w:hAnsi="Arial" w:cs="Arial"/>
          <w:rtl/>
        </w:rPr>
        <w:t>تسجيل المواليد</w:t>
      </w:r>
    </w:p>
    <w:p w:rsidR="00133D39" w:rsidRDefault="007F2449" w:rsidP="00975BB8">
      <w:pPr>
        <w:pStyle w:val="ListParagraph"/>
        <w:numPr>
          <w:ilvl w:val="1"/>
          <w:numId w:val="13"/>
        </w:numPr>
        <w:tabs>
          <w:tab w:val="left" w:pos="180"/>
          <w:tab w:val="left" w:pos="720"/>
          <w:tab w:val="right" w:leader="dot" w:pos="9000"/>
        </w:tabs>
        <w:bidi/>
        <w:spacing w:line="264" w:lineRule="auto"/>
      </w:pPr>
      <w:r>
        <w:rPr>
          <w:rFonts w:ascii="Arial" w:eastAsia="Arial" w:hAnsi="Arial" w:cs="Arial"/>
          <w:rtl/>
        </w:rPr>
        <w:t>ضبط سلوك الطفل</w:t>
      </w:r>
    </w:p>
    <w:p w:rsidR="00133D39" w:rsidRDefault="007F2449" w:rsidP="00975BB8">
      <w:pPr>
        <w:pStyle w:val="ListParagraph"/>
        <w:numPr>
          <w:ilvl w:val="1"/>
          <w:numId w:val="13"/>
        </w:numPr>
        <w:tabs>
          <w:tab w:val="left" w:pos="180"/>
          <w:tab w:val="left" w:pos="720"/>
          <w:tab w:val="right" w:leader="dot" w:pos="9000"/>
        </w:tabs>
        <w:bidi/>
        <w:spacing w:line="264" w:lineRule="auto"/>
      </w:pPr>
      <w:r>
        <w:rPr>
          <w:rFonts w:ascii="Arial" w:eastAsia="Arial" w:hAnsi="Arial" w:cs="Arial"/>
          <w:rtl/>
        </w:rPr>
        <w:t>عمالة الأطفال</w:t>
      </w:r>
    </w:p>
    <w:p w:rsidR="00133D39" w:rsidRDefault="007F2449" w:rsidP="00975BB8">
      <w:pPr>
        <w:pStyle w:val="ListParagraph"/>
        <w:numPr>
          <w:ilvl w:val="1"/>
          <w:numId w:val="13"/>
        </w:numPr>
        <w:tabs>
          <w:tab w:val="left" w:pos="180"/>
          <w:tab w:val="left" w:pos="720"/>
          <w:tab w:val="right" w:leader="dot" w:pos="9000"/>
        </w:tabs>
        <w:bidi/>
        <w:spacing w:line="264" w:lineRule="auto"/>
      </w:pPr>
      <w:r>
        <w:rPr>
          <w:rFonts w:ascii="Arial" w:eastAsia="Arial" w:hAnsi="Arial" w:cs="Arial"/>
          <w:rtl/>
        </w:rPr>
        <w:t>زواج الأطفال</w:t>
      </w:r>
    </w:p>
    <w:p w:rsidR="00133D39" w:rsidRDefault="007F2449" w:rsidP="00975BB8">
      <w:pPr>
        <w:pStyle w:val="ListParagraph"/>
        <w:numPr>
          <w:ilvl w:val="1"/>
          <w:numId w:val="13"/>
        </w:numPr>
        <w:tabs>
          <w:tab w:val="left" w:pos="180"/>
          <w:tab w:val="left" w:pos="720"/>
          <w:tab w:val="right" w:leader="dot" w:pos="9000"/>
        </w:tabs>
        <w:bidi/>
        <w:spacing w:line="264" w:lineRule="auto"/>
      </w:pPr>
      <w:r>
        <w:rPr>
          <w:rFonts w:ascii="Arial" w:eastAsia="Arial" w:hAnsi="Arial" w:cs="Arial"/>
          <w:rtl/>
        </w:rPr>
        <w:t>ختان الإناث</w:t>
      </w:r>
    </w:p>
    <w:p w:rsidR="00133D39" w:rsidRDefault="007F2449" w:rsidP="00975BB8">
      <w:pPr>
        <w:pStyle w:val="ListParagraph"/>
        <w:numPr>
          <w:ilvl w:val="1"/>
          <w:numId w:val="13"/>
        </w:numPr>
        <w:tabs>
          <w:tab w:val="left" w:pos="180"/>
          <w:tab w:val="left" w:pos="720"/>
          <w:tab w:val="right" w:leader="dot" w:pos="9000"/>
        </w:tabs>
        <w:bidi/>
        <w:spacing w:line="264" w:lineRule="auto"/>
      </w:pPr>
      <w:r>
        <w:rPr>
          <w:rFonts w:ascii="Arial" w:eastAsia="Arial" w:hAnsi="Arial" w:cs="Arial"/>
          <w:rtl/>
        </w:rPr>
        <w:t>التعرّض للإيذاء</w:t>
      </w:r>
    </w:p>
    <w:p w:rsidR="00133D39" w:rsidRDefault="007F2449" w:rsidP="00975BB8">
      <w:pPr>
        <w:pStyle w:val="ListParagraph"/>
        <w:numPr>
          <w:ilvl w:val="1"/>
          <w:numId w:val="13"/>
        </w:numPr>
        <w:tabs>
          <w:tab w:val="left" w:pos="180"/>
          <w:tab w:val="left" w:pos="720"/>
          <w:tab w:val="right" w:leader="dot" w:pos="9000"/>
        </w:tabs>
        <w:bidi/>
        <w:spacing w:line="264" w:lineRule="auto"/>
      </w:pPr>
      <w:r>
        <w:rPr>
          <w:rFonts w:ascii="Arial" w:eastAsia="Arial" w:hAnsi="Arial" w:cs="Arial"/>
          <w:rtl/>
        </w:rPr>
        <w:t>الشعور بالأمان</w:t>
      </w:r>
    </w:p>
    <w:p w:rsidR="00133D39" w:rsidRDefault="007F2449" w:rsidP="00975BB8">
      <w:pPr>
        <w:pStyle w:val="ListParagraph"/>
        <w:numPr>
          <w:ilvl w:val="1"/>
          <w:numId w:val="13"/>
        </w:numPr>
        <w:tabs>
          <w:tab w:val="left" w:pos="180"/>
          <w:tab w:val="left" w:pos="720"/>
          <w:tab w:val="right" w:leader="dot" w:pos="9000"/>
        </w:tabs>
        <w:bidi/>
        <w:spacing w:line="264" w:lineRule="auto"/>
      </w:pPr>
      <w:r>
        <w:rPr>
          <w:rFonts w:ascii="Arial" w:eastAsia="Arial" w:hAnsi="Arial" w:cs="Arial"/>
          <w:rtl/>
        </w:rPr>
        <w:t>المواقف تجاه العنف الأسري</w:t>
      </w:r>
    </w:p>
    <w:p w:rsidR="00E26401" w:rsidRDefault="007F2449" w:rsidP="00975BB8">
      <w:pPr>
        <w:pStyle w:val="ListParagraph"/>
        <w:numPr>
          <w:ilvl w:val="0"/>
          <w:numId w:val="13"/>
        </w:numPr>
        <w:tabs>
          <w:tab w:val="left" w:pos="180"/>
          <w:tab w:val="left" w:pos="720"/>
          <w:tab w:val="right" w:leader="dot" w:pos="9000"/>
        </w:tabs>
        <w:bidi/>
        <w:spacing w:line="264" w:lineRule="auto"/>
      </w:pPr>
      <w:r>
        <w:rPr>
          <w:rFonts w:ascii="Arial" w:eastAsia="Arial" w:hAnsi="Arial" w:cs="Arial"/>
          <w:rtl/>
        </w:rPr>
        <w:t>العيش في بيئة آمنة ونظيفة</w:t>
      </w:r>
    </w:p>
    <w:p w:rsidR="00133D39" w:rsidRDefault="007F2449" w:rsidP="00975BB8">
      <w:pPr>
        <w:pStyle w:val="ListParagraph"/>
        <w:numPr>
          <w:ilvl w:val="1"/>
          <w:numId w:val="13"/>
        </w:numPr>
        <w:tabs>
          <w:tab w:val="left" w:pos="180"/>
          <w:tab w:val="left" w:pos="720"/>
          <w:tab w:val="right" w:leader="dot" w:pos="9000"/>
        </w:tabs>
        <w:bidi/>
        <w:spacing w:line="264" w:lineRule="auto"/>
      </w:pPr>
      <w:r>
        <w:rPr>
          <w:rFonts w:ascii="Arial" w:eastAsia="Arial" w:hAnsi="Arial" w:cs="Arial"/>
          <w:rtl/>
        </w:rPr>
        <w:t>مياه الشرب</w:t>
      </w:r>
    </w:p>
    <w:p w:rsidR="00133D39" w:rsidRDefault="007F2449" w:rsidP="00975BB8">
      <w:pPr>
        <w:pStyle w:val="ListParagraph"/>
        <w:numPr>
          <w:ilvl w:val="1"/>
          <w:numId w:val="13"/>
        </w:numPr>
        <w:tabs>
          <w:tab w:val="left" w:pos="180"/>
          <w:tab w:val="left" w:pos="720"/>
          <w:tab w:val="right" w:leader="dot" w:pos="9000"/>
        </w:tabs>
        <w:bidi/>
        <w:spacing w:line="264" w:lineRule="auto"/>
      </w:pPr>
      <w:r>
        <w:rPr>
          <w:rFonts w:ascii="Arial" w:eastAsia="Arial" w:hAnsi="Arial" w:cs="Arial"/>
          <w:rtl/>
        </w:rPr>
        <w:t>غسل الأيدي</w:t>
      </w:r>
    </w:p>
    <w:p w:rsidR="00133D39" w:rsidRDefault="007F2449" w:rsidP="00975BB8">
      <w:pPr>
        <w:pStyle w:val="ListParagraph"/>
        <w:numPr>
          <w:ilvl w:val="1"/>
          <w:numId w:val="13"/>
        </w:numPr>
        <w:tabs>
          <w:tab w:val="left" w:pos="180"/>
          <w:tab w:val="left" w:pos="720"/>
          <w:tab w:val="right" w:leader="dot" w:pos="9000"/>
        </w:tabs>
        <w:bidi/>
        <w:spacing w:line="264" w:lineRule="auto"/>
      </w:pPr>
      <w:r>
        <w:rPr>
          <w:rFonts w:ascii="Arial" w:eastAsia="Arial" w:hAnsi="Arial" w:cs="Arial"/>
          <w:rtl/>
        </w:rPr>
        <w:t xml:space="preserve">الصرف الصحي </w:t>
      </w:r>
    </w:p>
    <w:p w:rsidR="00133D39" w:rsidRDefault="007F2449" w:rsidP="00975BB8">
      <w:pPr>
        <w:pStyle w:val="ListParagraph"/>
        <w:numPr>
          <w:ilvl w:val="1"/>
          <w:numId w:val="13"/>
        </w:numPr>
        <w:tabs>
          <w:tab w:val="left" w:pos="180"/>
          <w:tab w:val="left" w:pos="720"/>
          <w:tab w:val="right" w:leader="dot" w:pos="9000"/>
        </w:tabs>
        <w:bidi/>
        <w:spacing w:line="264" w:lineRule="auto"/>
      </w:pPr>
      <w:r>
        <w:rPr>
          <w:rFonts w:ascii="Arial" w:eastAsia="Arial" w:hAnsi="Arial" w:cs="Arial"/>
          <w:rtl/>
        </w:rPr>
        <w:t>النظافة العامة الحيضية</w:t>
      </w:r>
    </w:p>
    <w:p w:rsidR="00E26401" w:rsidRDefault="007F2449" w:rsidP="00975BB8">
      <w:pPr>
        <w:pStyle w:val="ListParagraph"/>
        <w:numPr>
          <w:ilvl w:val="0"/>
          <w:numId w:val="13"/>
        </w:numPr>
        <w:tabs>
          <w:tab w:val="left" w:pos="180"/>
          <w:tab w:val="left" w:pos="720"/>
          <w:tab w:val="right" w:leader="dot" w:pos="9000"/>
        </w:tabs>
        <w:bidi/>
        <w:spacing w:line="264" w:lineRule="auto"/>
      </w:pPr>
      <w:r>
        <w:rPr>
          <w:rFonts w:ascii="Arial" w:eastAsia="Arial" w:hAnsi="Arial" w:cs="Arial"/>
          <w:rtl/>
        </w:rPr>
        <w:t>فرصة منصفة في الحياة</w:t>
      </w:r>
    </w:p>
    <w:p w:rsidR="00133D39" w:rsidRDefault="007F2449" w:rsidP="00975BB8">
      <w:pPr>
        <w:pStyle w:val="ListParagraph"/>
        <w:numPr>
          <w:ilvl w:val="1"/>
          <w:numId w:val="13"/>
        </w:numPr>
        <w:tabs>
          <w:tab w:val="left" w:pos="180"/>
          <w:tab w:val="left" w:pos="720"/>
          <w:tab w:val="right" w:leader="dot" w:pos="9000"/>
        </w:tabs>
        <w:bidi/>
        <w:spacing w:line="264" w:lineRule="auto"/>
      </w:pPr>
      <w:r>
        <w:rPr>
          <w:rFonts w:ascii="Arial" w:eastAsia="Arial" w:hAnsi="Arial" w:cs="Arial"/>
          <w:rtl/>
        </w:rPr>
        <w:t>القدرات الوظيفية للطفل</w:t>
      </w:r>
    </w:p>
    <w:p w:rsidR="00133D39" w:rsidRDefault="007F2449" w:rsidP="00975BB8">
      <w:pPr>
        <w:pStyle w:val="ListParagraph"/>
        <w:numPr>
          <w:ilvl w:val="1"/>
          <w:numId w:val="13"/>
        </w:numPr>
        <w:tabs>
          <w:tab w:val="left" w:pos="180"/>
          <w:tab w:val="left" w:pos="720"/>
          <w:tab w:val="right" w:leader="dot" w:pos="9000"/>
        </w:tabs>
        <w:bidi/>
        <w:spacing w:line="264" w:lineRule="auto"/>
      </w:pPr>
      <w:r>
        <w:rPr>
          <w:rFonts w:ascii="Arial" w:eastAsia="Arial" w:hAnsi="Arial" w:cs="Arial"/>
          <w:rtl/>
        </w:rPr>
        <w:t>التحويلات الاجتماعية</w:t>
      </w:r>
    </w:p>
    <w:p w:rsidR="00133D39" w:rsidRDefault="007F2449" w:rsidP="00975BB8">
      <w:pPr>
        <w:pStyle w:val="ListParagraph"/>
        <w:numPr>
          <w:ilvl w:val="1"/>
          <w:numId w:val="13"/>
        </w:numPr>
        <w:tabs>
          <w:tab w:val="left" w:pos="180"/>
          <w:tab w:val="left" w:pos="720"/>
          <w:tab w:val="right" w:leader="dot" w:pos="9000"/>
        </w:tabs>
        <w:bidi/>
        <w:spacing w:line="264" w:lineRule="auto"/>
      </w:pPr>
      <w:r>
        <w:rPr>
          <w:rFonts w:ascii="Arial" w:eastAsia="Arial" w:hAnsi="Arial" w:cs="Arial"/>
          <w:rtl/>
        </w:rPr>
        <w:t>التمييز والمضايقة</w:t>
      </w:r>
    </w:p>
    <w:p w:rsidR="00E26401" w:rsidRPr="00133D39" w:rsidRDefault="007F2449" w:rsidP="00975BB8">
      <w:pPr>
        <w:pStyle w:val="ListParagraph"/>
        <w:numPr>
          <w:ilvl w:val="1"/>
          <w:numId w:val="13"/>
        </w:numPr>
        <w:tabs>
          <w:tab w:val="left" w:pos="180"/>
          <w:tab w:val="left" w:pos="720"/>
          <w:tab w:val="right" w:leader="dot" w:pos="9000"/>
        </w:tabs>
        <w:bidi/>
        <w:spacing w:line="264" w:lineRule="auto"/>
      </w:pPr>
      <w:r>
        <w:rPr>
          <w:rFonts w:ascii="Arial" w:eastAsia="Arial" w:hAnsi="Arial" w:cs="Arial"/>
          <w:rtl/>
        </w:rPr>
        <w:t>الرفاه الذاتي</w:t>
      </w:r>
    </w:p>
    <w:p w:rsidR="00E26401" w:rsidRDefault="007F2449" w:rsidP="00E11B9B">
      <w:pPr>
        <w:tabs>
          <w:tab w:val="left" w:pos="720"/>
          <w:tab w:val="right" w:leader="dot" w:pos="9000"/>
        </w:tabs>
        <w:bidi/>
        <w:spacing w:line="264" w:lineRule="auto"/>
        <w:rPr>
          <w:rFonts w:asciiTheme="minorHAnsi" w:hAnsiTheme="minorHAnsi"/>
          <w:szCs w:val="22"/>
          <w:lang w:val="en-GB"/>
        </w:rPr>
      </w:pPr>
      <w:r>
        <w:rPr>
          <w:rFonts w:ascii="Arial" w:eastAsia="Arial" w:hAnsi="Arial" w:cs="Arial"/>
          <w:szCs w:val="22"/>
          <w:rtl/>
          <w:lang w:val="en-GB"/>
        </w:rPr>
        <w:t xml:space="preserve">الملحق </w:t>
      </w:r>
      <w:r w:rsidR="00E11B9B">
        <w:rPr>
          <w:rFonts w:ascii="Arial" w:eastAsia="Arial" w:hAnsi="Arial" w:cs="Arial" w:hint="cs"/>
          <w:szCs w:val="22"/>
          <w:rtl/>
          <w:lang w:val="en-GB"/>
        </w:rPr>
        <w:t>"</w:t>
      </w:r>
      <w:r>
        <w:rPr>
          <w:rFonts w:ascii="Arial" w:eastAsia="Arial" w:hAnsi="Arial" w:cs="Arial"/>
          <w:szCs w:val="22"/>
          <w:rtl/>
          <w:lang w:val="en-GB"/>
        </w:rPr>
        <w:t>أ</w:t>
      </w:r>
      <w:r w:rsidR="00E11B9B">
        <w:rPr>
          <w:rFonts w:ascii="Arial" w:eastAsia="Arial" w:hAnsi="Arial" w:cs="Arial" w:hint="cs"/>
          <w:szCs w:val="22"/>
          <w:rtl/>
          <w:lang w:val="en-GB"/>
        </w:rPr>
        <w:t>"</w:t>
      </w:r>
      <w:r>
        <w:rPr>
          <w:rFonts w:ascii="Arial" w:eastAsia="Arial" w:hAnsi="Arial" w:cs="Arial"/>
          <w:szCs w:val="22"/>
          <w:rtl/>
          <w:lang w:val="en-GB"/>
        </w:rPr>
        <w:t>، تصميم العينة</w:t>
      </w:r>
    </w:p>
    <w:p w:rsidR="00431923" w:rsidRDefault="00E11B9B" w:rsidP="00975BB8">
      <w:pPr>
        <w:tabs>
          <w:tab w:val="left" w:pos="270"/>
          <w:tab w:val="right" w:leader="dot" w:pos="9000"/>
        </w:tabs>
        <w:bidi/>
        <w:spacing w:line="264" w:lineRule="auto"/>
        <w:rPr>
          <w:rFonts w:asciiTheme="minorHAnsi" w:hAnsiTheme="minorHAnsi"/>
          <w:szCs w:val="22"/>
          <w:lang w:val="en-GB"/>
        </w:rPr>
      </w:pPr>
      <w:r>
        <w:rPr>
          <w:rFonts w:ascii="Arial" w:eastAsia="Arial" w:hAnsi="Arial" w:cs="Arial"/>
          <w:szCs w:val="22"/>
          <w:rtl/>
          <w:lang w:val="en-GB"/>
        </w:rPr>
        <w:tab/>
      </w:r>
      <w:r>
        <w:rPr>
          <w:rFonts w:ascii="Arial" w:eastAsia="Arial" w:hAnsi="Arial" w:cs="Arial" w:hint="cs"/>
          <w:szCs w:val="22"/>
          <w:rtl/>
          <w:lang w:val="en-GB"/>
        </w:rPr>
        <w:t xml:space="preserve">1.أ </w:t>
      </w:r>
      <w:r w:rsidR="007F2449">
        <w:rPr>
          <w:rFonts w:ascii="Arial" w:eastAsia="Arial" w:hAnsi="Arial" w:cs="Arial"/>
          <w:szCs w:val="22"/>
          <w:rtl/>
          <w:lang w:val="en-GB"/>
        </w:rPr>
        <w:t>حجم العينة وتعيين العينة</w:t>
      </w:r>
    </w:p>
    <w:p w:rsidR="00431923" w:rsidRDefault="00E11B9B" w:rsidP="00975BB8">
      <w:pPr>
        <w:tabs>
          <w:tab w:val="left" w:pos="270"/>
          <w:tab w:val="right" w:leader="dot" w:pos="9000"/>
        </w:tabs>
        <w:bidi/>
        <w:spacing w:line="264" w:lineRule="auto"/>
        <w:rPr>
          <w:rFonts w:asciiTheme="minorHAnsi" w:hAnsiTheme="minorHAnsi"/>
          <w:szCs w:val="22"/>
          <w:lang w:val="en-GB"/>
        </w:rPr>
      </w:pPr>
      <w:r>
        <w:rPr>
          <w:rFonts w:ascii="Arial" w:eastAsia="Arial" w:hAnsi="Arial" w:cs="Arial"/>
          <w:szCs w:val="22"/>
          <w:rtl/>
          <w:lang w:val="en-GB"/>
        </w:rPr>
        <w:tab/>
      </w:r>
      <w:r>
        <w:rPr>
          <w:rFonts w:ascii="Arial" w:eastAsia="Arial" w:hAnsi="Arial" w:cs="Arial" w:hint="cs"/>
          <w:szCs w:val="22"/>
          <w:rtl/>
          <w:lang w:val="en-GB"/>
        </w:rPr>
        <w:t xml:space="preserve">2.أ </w:t>
      </w:r>
      <w:r w:rsidR="007F2449">
        <w:rPr>
          <w:rFonts w:ascii="Arial" w:eastAsia="Arial" w:hAnsi="Arial" w:cs="Arial"/>
          <w:szCs w:val="22"/>
          <w:rtl/>
          <w:lang w:val="en-GB"/>
        </w:rPr>
        <w:t>اختيار مناطق التعداد (العناقيد)</w:t>
      </w:r>
    </w:p>
    <w:p w:rsidR="00431923" w:rsidRDefault="00E11B9B" w:rsidP="00975BB8">
      <w:pPr>
        <w:tabs>
          <w:tab w:val="left" w:pos="270"/>
          <w:tab w:val="right" w:leader="dot" w:pos="9000"/>
        </w:tabs>
        <w:bidi/>
        <w:spacing w:line="264" w:lineRule="auto"/>
        <w:rPr>
          <w:rFonts w:asciiTheme="minorHAnsi" w:hAnsiTheme="minorHAnsi"/>
          <w:szCs w:val="22"/>
          <w:lang w:val="en-GB"/>
        </w:rPr>
      </w:pPr>
      <w:r>
        <w:rPr>
          <w:rFonts w:ascii="Arial" w:eastAsia="Arial" w:hAnsi="Arial" w:cs="Arial"/>
          <w:szCs w:val="22"/>
          <w:rtl/>
          <w:lang w:val="en-GB"/>
        </w:rPr>
        <w:tab/>
      </w:r>
      <w:r>
        <w:rPr>
          <w:rFonts w:ascii="Arial" w:eastAsia="Arial" w:hAnsi="Arial" w:cs="Arial" w:hint="cs"/>
          <w:szCs w:val="22"/>
          <w:rtl/>
          <w:lang w:val="en-GB"/>
        </w:rPr>
        <w:t>3.أ</w:t>
      </w:r>
      <w:r w:rsidR="007F2449">
        <w:rPr>
          <w:rFonts w:ascii="Arial" w:eastAsia="Arial" w:hAnsi="Arial" w:cs="Arial"/>
          <w:szCs w:val="22"/>
          <w:rtl/>
          <w:lang w:val="en-GB"/>
        </w:rPr>
        <w:t xml:space="preserve"> أنشطة الإدراج</w:t>
      </w:r>
    </w:p>
    <w:p w:rsidR="00431923" w:rsidRDefault="00E11B9B" w:rsidP="00975BB8">
      <w:pPr>
        <w:tabs>
          <w:tab w:val="left" w:pos="270"/>
          <w:tab w:val="right" w:leader="dot" w:pos="9000"/>
        </w:tabs>
        <w:bidi/>
        <w:spacing w:line="264" w:lineRule="auto"/>
        <w:rPr>
          <w:rFonts w:asciiTheme="minorHAnsi" w:hAnsiTheme="minorHAnsi"/>
          <w:szCs w:val="22"/>
          <w:lang w:val="en-GB"/>
        </w:rPr>
      </w:pPr>
      <w:r>
        <w:rPr>
          <w:rFonts w:ascii="Arial" w:eastAsia="Arial" w:hAnsi="Arial" w:cs="Arial"/>
          <w:szCs w:val="22"/>
          <w:rtl/>
          <w:lang w:val="en-GB"/>
        </w:rPr>
        <w:tab/>
      </w:r>
      <w:r>
        <w:rPr>
          <w:rFonts w:ascii="Arial" w:eastAsia="Arial" w:hAnsi="Arial" w:cs="Arial" w:hint="cs"/>
          <w:szCs w:val="22"/>
          <w:rtl/>
          <w:lang w:val="en-GB"/>
        </w:rPr>
        <w:t xml:space="preserve">4.أ </w:t>
      </w:r>
      <w:r w:rsidR="007F2449">
        <w:rPr>
          <w:rFonts w:ascii="Arial" w:eastAsia="Arial" w:hAnsi="Arial" w:cs="Arial"/>
          <w:szCs w:val="22"/>
          <w:rtl/>
          <w:lang w:val="en-GB"/>
        </w:rPr>
        <w:t>اختيار الأسر المعيشية</w:t>
      </w:r>
    </w:p>
    <w:p w:rsidR="00431923" w:rsidRPr="006C30AC" w:rsidRDefault="00E11B9B" w:rsidP="00975BB8">
      <w:pPr>
        <w:tabs>
          <w:tab w:val="left" w:pos="270"/>
          <w:tab w:val="right" w:leader="dot" w:pos="9000"/>
        </w:tabs>
        <w:bidi/>
        <w:spacing w:line="264" w:lineRule="auto"/>
        <w:rPr>
          <w:rFonts w:asciiTheme="minorHAnsi" w:hAnsiTheme="minorHAnsi"/>
          <w:szCs w:val="22"/>
          <w:lang w:val="en-GB"/>
        </w:rPr>
      </w:pPr>
      <w:r>
        <w:rPr>
          <w:rFonts w:ascii="Arial" w:eastAsia="Arial" w:hAnsi="Arial" w:cs="Arial"/>
          <w:szCs w:val="22"/>
          <w:rtl/>
          <w:lang w:val="en-GB"/>
        </w:rPr>
        <w:tab/>
      </w:r>
      <w:r>
        <w:rPr>
          <w:rFonts w:ascii="Arial" w:eastAsia="Arial" w:hAnsi="Arial" w:cs="Arial" w:hint="cs"/>
          <w:szCs w:val="22"/>
          <w:rtl/>
          <w:lang w:val="en-GB"/>
        </w:rPr>
        <w:t xml:space="preserve">5.أ </w:t>
      </w:r>
      <w:r w:rsidR="007F2449">
        <w:rPr>
          <w:rFonts w:ascii="Arial" w:eastAsia="Arial" w:hAnsi="Arial" w:cs="Arial"/>
          <w:szCs w:val="22"/>
          <w:rtl/>
          <w:lang w:val="en-GB"/>
        </w:rPr>
        <w:t>حساب أوزان العينة</w:t>
      </w:r>
    </w:p>
    <w:p w:rsidR="00E26401" w:rsidRPr="006C30AC" w:rsidRDefault="007F2449" w:rsidP="00E11B9B">
      <w:pPr>
        <w:tabs>
          <w:tab w:val="left" w:pos="720"/>
          <w:tab w:val="right" w:leader="dot" w:pos="9000"/>
        </w:tabs>
        <w:bidi/>
        <w:spacing w:line="264" w:lineRule="auto"/>
        <w:rPr>
          <w:rFonts w:asciiTheme="minorHAnsi" w:hAnsiTheme="minorHAnsi"/>
          <w:szCs w:val="22"/>
          <w:lang w:val="en-GB"/>
        </w:rPr>
      </w:pPr>
      <w:r>
        <w:rPr>
          <w:rFonts w:ascii="Arial" w:eastAsia="Arial" w:hAnsi="Arial" w:cs="Arial"/>
          <w:szCs w:val="22"/>
          <w:rtl/>
          <w:lang w:val="en-GB"/>
        </w:rPr>
        <w:t xml:space="preserve">الملحق </w:t>
      </w:r>
      <w:r w:rsidR="00E11B9B">
        <w:rPr>
          <w:rFonts w:ascii="Arial" w:eastAsia="Arial" w:hAnsi="Arial" w:cs="Arial" w:hint="cs"/>
          <w:szCs w:val="22"/>
          <w:rtl/>
          <w:lang w:val="en-GB"/>
        </w:rPr>
        <w:t>"</w:t>
      </w:r>
      <w:r>
        <w:rPr>
          <w:rFonts w:ascii="Arial" w:eastAsia="Arial" w:hAnsi="Arial" w:cs="Arial"/>
          <w:szCs w:val="22"/>
          <w:rtl/>
          <w:lang w:val="en-GB"/>
        </w:rPr>
        <w:t>ب</w:t>
      </w:r>
      <w:r w:rsidR="00E11B9B">
        <w:rPr>
          <w:rFonts w:ascii="Arial" w:eastAsia="Arial" w:hAnsi="Arial" w:cs="Arial" w:hint="cs"/>
          <w:szCs w:val="22"/>
          <w:rtl/>
          <w:lang w:val="en-GB"/>
        </w:rPr>
        <w:t>"</w:t>
      </w:r>
      <w:r>
        <w:rPr>
          <w:rFonts w:ascii="Arial" w:eastAsia="Arial" w:hAnsi="Arial" w:cs="Arial"/>
          <w:szCs w:val="22"/>
          <w:rtl/>
          <w:lang w:val="en-GB"/>
        </w:rPr>
        <w:t>، قائمة الموظفين المشاركين في المسح</w:t>
      </w:r>
    </w:p>
    <w:p w:rsidR="00E26401" w:rsidRPr="006C30AC" w:rsidRDefault="007F2449" w:rsidP="00E11B9B">
      <w:pPr>
        <w:tabs>
          <w:tab w:val="left" w:pos="720"/>
          <w:tab w:val="right" w:leader="dot" w:pos="9000"/>
        </w:tabs>
        <w:bidi/>
        <w:spacing w:line="264" w:lineRule="auto"/>
        <w:rPr>
          <w:rFonts w:asciiTheme="minorHAnsi" w:hAnsiTheme="minorHAnsi"/>
          <w:szCs w:val="22"/>
          <w:lang w:val="en-GB"/>
        </w:rPr>
      </w:pPr>
      <w:r>
        <w:rPr>
          <w:rFonts w:ascii="Arial" w:eastAsia="Arial" w:hAnsi="Arial" w:cs="Arial"/>
          <w:szCs w:val="22"/>
          <w:rtl/>
          <w:lang w:val="en-GB"/>
        </w:rPr>
        <w:t xml:space="preserve">الملحق </w:t>
      </w:r>
      <w:r w:rsidR="00E11B9B">
        <w:rPr>
          <w:rFonts w:ascii="Arial" w:eastAsia="Arial" w:hAnsi="Arial" w:cs="Arial" w:hint="cs"/>
          <w:szCs w:val="22"/>
          <w:rtl/>
          <w:lang w:val="en-GB"/>
        </w:rPr>
        <w:t>"</w:t>
      </w:r>
      <w:r>
        <w:rPr>
          <w:rFonts w:ascii="Arial" w:eastAsia="Arial" w:hAnsi="Arial" w:cs="Arial"/>
          <w:szCs w:val="22"/>
          <w:rtl/>
          <w:lang w:val="en-GB"/>
        </w:rPr>
        <w:t>ج</w:t>
      </w:r>
      <w:r w:rsidR="00E11B9B">
        <w:rPr>
          <w:rFonts w:ascii="Arial" w:eastAsia="Arial" w:hAnsi="Arial" w:cs="Arial" w:hint="cs"/>
          <w:szCs w:val="22"/>
          <w:rtl/>
          <w:lang w:val="en-GB"/>
        </w:rPr>
        <w:t>"</w:t>
      </w:r>
      <w:r>
        <w:rPr>
          <w:rFonts w:ascii="Arial" w:eastAsia="Arial" w:hAnsi="Arial" w:cs="Arial"/>
          <w:szCs w:val="22"/>
          <w:rtl/>
          <w:lang w:val="en-GB"/>
        </w:rPr>
        <w:t>، تقديرات أخطاء العينة</w:t>
      </w:r>
    </w:p>
    <w:p w:rsidR="00E26401" w:rsidRDefault="007F2449" w:rsidP="00E11B9B">
      <w:pPr>
        <w:tabs>
          <w:tab w:val="left" w:pos="720"/>
          <w:tab w:val="right" w:leader="dot" w:pos="9000"/>
        </w:tabs>
        <w:bidi/>
        <w:spacing w:line="264" w:lineRule="auto"/>
        <w:rPr>
          <w:rFonts w:asciiTheme="minorHAnsi" w:hAnsiTheme="minorHAnsi"/>
          <w:szCs w:val="22"/>
          <w:lang w:val="en-GB"/>
        </w:rPr>
      </w:pPr>
      <w:r>
        <w:rPr>
          <w:rFonts w:ascii="Arial" w:eastAsia="Arial" w:hAnsi="Arial" w:cs="Arial"/>
          <w:szCs w:val="22"/>
          <w:rtl/>
          <w:lang w:val="en-GB"/>
        </w:rPr>
        <w:t xml:space="preserve">الملحق </w:t>
      </w:r>
      <w:r w:rsidR="00E11B9B">
        <w:rPr>
          <w:rFonts w:ascii="Arial" w:eastAsia="Arial" w:hAnsi="Arial" w:cs="Arial" w:hint="cs"/>
          <w:szCs w:val="22"/>
          <w:rtl/>
          <w:lang w:val="en-GB"/>
        </w:rPr>
        <w:t>"</w:t>
      </w:r>
      <w:r>
        <w:rPr>
          <w:rFonts w:ascii="Arial" w:eastAsia="Arial" w:hAnsi="Arial" w:cs="Arial"/>
          <w:szCs w:val="22"/>
          <w:rtl/>
          <w:lang w:val="en-GB"/>
        </w:rPr>
        <w:t>د</w:t>
      </w:r>
      <w:r w:rsidR="00E11B9B">
        <w:rPr>
          <w:rFonts w:ascii="Arial" w:eastAsia="Arial" w:hAnsi="Arial" w:cs="Arial" w:hint="cs"/>
          <w:szCs w:val="22"/>
          <w:rtl/>
          <w:lang w:val="en-GB"/>
        </w:rPr>
        <w:t>"</w:t>
      </w:r>
      <w:r>
        <w:rPr>
          <w:rFonts w:ascii="Arial" w:eastAsia="Arial" w:hAnsi="Arial" w:cs="Arial"/>
          <w:szCs w:val="22"/>
          <w:rtl/>
          <w:lang w:val="en-GB"/>
        </w:rPr>
        <w:t>، جودة البيانات</w:t>
      </w:r>
    </w:p>
    <w:p w:rsidR="0003462F" w:rsidRDefault="00E11B9B" w:rsidP="00975BB8">
      <w:pPr>
        <w:tabs>
          <w:tab w:val="left" w:pos="180"/>
          <w:tab w:val="right" w:leader="dot" w:pos="9000"/>
        </w:tabs>
        <w:bidi/>
        <w:spacing w:line="264" w:lineRule="auto"/>
        <w:rPr>
          <w:rFonts w:asciiTheme="minorHAnsi" w:hAnsiTheme="minorHAnsi"/>
          <w:szCs w:val="22"/>
          <w:lang w:val="en-GB"/>
        </w:rPr>
      </w:pPr>
      <w:r>
        <w:rPr>
          <w:rFonts w:ascii="Arial" w:eastAsia="Arial" w:hAnsi="Arial" w:cs="Arial"/>
          <w:szCs w:val="22"/>
          <w:rtl/>
          <w:lang w:val="en-GB"/>
        </w:rPr>
        <w:tab/>
      </w:r>
      <w:r>
        <w:rPr>
          <w:rFonts w:ascii="Arial" w:eastAsia="Arial" w:hAnsi="Arial" w:cs="Arial" w:hint="cs"/>
          <w:szCs w:val="22"/>
          <w:rtl/>
          <w:lang w:val="en-GB"/>
        </w:rPr>
        <w:t xml:space="preserve">1.د </w:t>
      </w:r>
      <w:r w:rsidR="007F2449">
        <w:rPr>
          <w:rFonts w:ascii="Arial" w:eastAsia="Arial" w:hAnsi="Arial" w:cs="Arial"/>
          <w:szCs w:val="22"/>
          <w:rtl/>
          <w:lang w:val="en-GB"/>
        </w:rPr>
        <w:t>توزيع العمر</w:t>
      </w:r>
    </w:p>
    <w:p w:rsidR="0003462F" w:rsidRDefault="00E11B9B" w:rsidP="00975BB8">
      <w:pPr>
        <w:tabs>
          <w:tab w:val="left" w:pos="180"/>
          <w:tab w:val="right" w:leader="dot" w:pos="9000"/>
        </w:tabs>
        <w:bidi/>
        <w:spacing w:line="264" w:lineRule="auto"/>
        <w:rPr>
          <w:rFonts w:asciiTheme="minorHAnsi" w:hAnsiTheme="minorHAnsi"/>
          <w:szCs w:val="22"/>
          <w:lang w:val="en-GB"/>
        </w:rPr>
      </w:pPr>
      <w:r>
        <w:rPr>
          <w:rFonts w:ascii="Arial" w:eastAsia="Arial" w:hAnsi="Arial" w:cs="Arial"/>
          <w:szCs w:val="22"/>
          <w:rtl/>
          <w:lang w:val="en-GB"/>
        </w:rPr>
        <w:lastRenderedPageBreak/>
        <w:tab/>
      </w:r>
      <w:r>
        <w:rPr>
          <w:rFonts w:ascii="Arial" w:eastAsia="Arial" w:hAnsi="Arial" w:cs="Arial" w:hint="cs"/>
          <w:szCs w:val="22"/>
          <w:rtl/>
          <w:lang w:val="en-GB"/>
        </w:rPr>
        <w:t xml:space="preserve">2.د </w:t>
      </w:r>
      <w:r w:rsidR="007F2449">
        <w:rPr>
          <w:rFonts w:ascii="Arial" w:eastAsia="Arial" w:hAnsi="Arial" w:cs="Arial"/>
          <w:szCs w:val="22"/>
          <w:rtl/>
          <w:lang w:val="en-GB"/>
        </w:rPr>
        <w:t>ذكر تاريخ الولادة</w:t>
      </w:r>
    </w:p>
    <w:p w:rsidR="0003462F" w:rsidRDefault="007F2449" w:rsidP="00E11B9B">
      <w:pPr>
        <w:tabs>
          <w:tab w:val="left" w:pos="180"/>
          <w:tab w:val="right" w:leader="dot" w:pos="9000"/>
        </w:tabs>
        <w:bidi/>
        <w:spacing w:line="264" w:lineRule="auto"/>
        <w:rPr>
          <w:rFonts w:asciiTheme="minorHAnsi" w:hAnsiTheme="minorHAnsi"/>
          <w:szCs w:val="22"/>
          <w:lang w:val="en-GB"/>
        </w:rPr>
      </w:pPr>
      <w:r>
        <w:rPr>
          <w:rFonts w:ascii="Arial" w:eastAsia="Arial" w:hAnsi="Arial" w:cs="Arial"/>
          <w:szCs w:val="22"/>
          <w:rtl/>
          <w:lang w:val="en-GB"/>
        </w:rPr>
        <w:tab/>
      </w:r>
      <w:r w:rsidR="00E11B9B">
        <w:rPr>
          <w:rFonts w:ascii="Arial" w:eastAsia="Arial" w:hAnsi="Arial" w:cs="Arial" w:hint="cs"/>
          <w:szCs w:val="22"/>
          <w:rtl/>
          <w:lang w:val="en-GB"/>
        </w:rPr>
        <w:t>3.د</w:t>
      </w:r>
      <w:r>
        <w:rPr>
          <w:rFonts w:ascii="Arial" w:eastAsia="Arial" w:hAnsi="Arial" w:cs="Arial"/>
          <w:szCs w:val="22"/>
          <w:rtl/>
          <w:lang w:val="en-GB"/>
        </w:rPr>
        <w:t xml:space="preserve"> الاكتمال والقياسات</w:t>
      </w:r>
    </w:p>
    <w:p w:rsidR="0003462F" w:rsidRDefault="007F2449" w:rsidP="00E11B9B">
      <w:pPr>
        <w:tabs>
          <w:tab w:val="left" w:pos="180"/>
          <w:tab w:val="right" w:leader="dot" w:pos="9000"/>
        </w:tabs>
        <w:bidi/>
        <w:spacing w:line="264" w:lineRule="auto"/>
        <w:rPr>
          <w:rFonts w:asciiTheme="minorHAnsi" w:hAnsiTheme="minorHAnsi"/>
          <w:szCs w:val="22"/>
          <w:lang w:val="en-GB"/>
        </w:rPr>
      </w:pPr>
      <w:r>
        <w:rPr>
          <w:rFonts w:ascii="Arial" w:eastAsia="Arial" w:hAnsi="Arial" w:cs="Arial"/>
          <w:szCs w:val="22"/>
          <w:rtl/>
          <w:lang w:val="en-GB"/>
        </w:rPr>
        <w:tab/>
      </w:r>
      <w:r w:rsidR="00E11B9B">
        <w:rPr>
          <w:rFonts w:ascii="Arial" w:eastAsia="Arial" w:hAnsi="Arial" w:cs="Arial" w:hint="cs"/>
          <w:szCs w:val="22"/>
          <w:rtl/>
          <w:lang w:val="en-GB"/>
        </w:rPr>
        <w:t xml:space="preserve">4.د </w:t>
      </w:r>
      <w:r>
        <w:rPr>
          <w:rFonts w:ascii="Arial" w:eastAsia="Arial" w:hAnsi="Arial" w:cs="Arial"/>
          <w:szCs w:val="22"/>
          <w:rtl/>
          <w:lang w:val="en-GB"/>
        </w:rPr>
        <w:t>المشاهدات</w:t>
      </w:r>
    </w:p>
    <w:p w:rsidR="0003462F" w:rsidRDefault="00E11B9B" w:rsidP="00E11B9B">
      <w:pPr>
        <w:tabs>
          <w:tab w:val="left" w:pos="180"/>
          <w:tab w:val="right" w:leader="dot" w:pos="9000"/>
        </w:tabs>
        <w:bidi/>
        <w:spacing w:line="264" w:lineRule="auto"/>
        <w:rPr>
          <w:rFonts w:asciiTheme="minorHAnsi" w:hAnsiTheme="minorHAnsi"/>
          <w:szCs w:val="22"/>
          <w:lang w:val="en-GB"/>
        </w:rPr>
      </w:pPr>
      <w:r>
        <w:rPr>
          <w:rFonts w:ascii="Arial" w:eastAsia="Arial" w:hAnsi="Arial" w:cs="Arial"/>
          <w:szCs w:val="22"/>
          <w:rtl/>
          <w:lang w:val="en-GB"/>
        </w:rPr>
        <w:tab/>
      </w:r>
      <w:r>
        <w:rPr>
          <w:rFonts w:ascii="Arial" w:eastAsia="Arial" w:hAnsi="Arial" w:cs="Arial" w:hint="cs"/>
          <w:szCs w:val="22"/>
          <w:rtl/>
          <w:lang w:val="en-GB"/>
        </w:rPr>
        <w:t>5.د</w:t>
      </w:r>
      <w:r w:rsidR="007F2449">
        <w:rPr>
          <w:rFonts w:ascii="Arial" w:eastAsia="Arial" w:hAnsi="Arial" w:cs="Arial"/>
          <w:szCs w:val="22"/>
          <w:rtl/>
          <w:lang w:val="en-GB"/>
        </w:rPr>
        <w:t xml:space="preserve"> الالتحاق بالمدرسة</w:t>
      </w:r>
    </w:p>
    <w:p w:rsidR="0003462F" w:rsidRDefault="00E11B9B" w:rsidP="00E11B9B">
      <w:pPr>
        <w:tabs>
          <w:tab w:val="left" w:pos="180"/>
          <w:tab w:val="right" w:leader="dot" w:pos="9000"/>
        </w:tabs>
        <w:bidi/>
        <w:spacing w:line="264" w:lineRule="auto"/>
        <w:rPr>
          <w:rFonts w:asciiTheme="minorHAnsi" w:hAnsiTheme="minorHAnsi"/>
          <w:szCs w:val="22"/>
          <w:lang w:val="en-GB"/>
        </w:rPr>
      </w:pPr>
      <w:r>
        <w:rPr>
          <w:rFonts w:ascii="Arial" w:eastAsia="Arial" w:hAnsi="Arial" w:cs="Arial"/>
          <w:szCs w:val="22"/>
          <w:rtl/>
          <w:lang w:val="en-GB"/>
        </w:rPr>
        <w:tab/>
      </w:r>
      <w:r>
        <w:rPr>
          <w:rFonts w:ascii="Arial" w:eastAsia="Arial" w:hAnsi="Arial" w:cs="Arial" w:hint="cs"/>
          <w:szCs w:val="22"/>
          <w:rtl/>
          <w:lang w:val="en-GB"/>
        </w:rPr>
        <w:t>6.د</w:t>
      </w:r>
      <w:r w:rsidR="007F2449">
        <w:rPr>
          <w:rFonts w:ascii="Arial" w:eastAsia="Arial" w:hAnsi="Arial" w:cs="Arial"/>
          <w:szCs w:val="22"/>
          <w:rtl/>
          <w:lang w:val="en-GB"/>
        </w:rPr>
        <w:t xml:space="preserve"> سجل تاريخ الولادة</w:t>
      </w:r>
    </w:p>
    <w:p w:rsidR="0003462F" w:rsidRDefault="00E11B9B" w:rsidP="00975BB8">
      <w:pPr>
        <w:tabs>
          <w:tab w:val="left" w:pos="180"/>
          <w:tab w:val="right" w:leader="dot" w:pos="9000"/>
        </w:tabs>
        <w:bidi/>
        <w:spacing w:line="264" w:lineRule="auto"/>
        <w:rPr>
          <w:rFonts w:asciiTheme="minorHAnsi" w:hAnsiTheme="minorHAnsi"/>
          <w:szCs w:val="22"/>
          <w:lang w:val="en-GB"/>
        </w:rPr>
      </w:pPr>
      <w:r>
        <w:rPr>
          <w:rFonts w:ascii="Arial" w:eastAsia="Arial" w:hAnsi="Arial" w:cs="Arial"/>
          <w:szCs w:val="22"/>
          <w:rtl/>
          <w:lang w:val="en-GB"/>
        </w:rPr>
        <w:tab/>
      </w:r>
      <w:r>
        <w:rPr>
          <w:rFonts w:ascii="Arial" w:eastAsia="Arial" w:hAnsi="Arial" w:cs="Arial" w:hint="cs"/>
          <w:szCs w:val="22"/>
          <w:rtl/>
          <w:lang w:val="en-GB"/>
        </w:rPr>
        <w:t xml:space="preserve">7.د </w:t>
      </w:r>
      <w:r w:rsidR="007F2449">
        <w:rPr>
          <w:rFonts w:ascii="Arial" w:eastAsia="Arial" w:hAnsi="Arial" w:cs="Arial"/>
          <w:szCs w:val="22"/>
          <w:rtl/>
          <w:lang w:val="en-GB"/>
        </w:rPr>
        <w:t>الأشقاء والشقيقات</w:t>
      </w:r>
    </w:p>
    <w:p w:rsidR="0003462F" w:rsidRPr="006C30AC" w:rsidRDefault="007F2449" w:rsidP="00975BB8">
      <w:pPr>
        <w:tabs>
          <w:tab w:val="left" w:pos="180"/>
          <w:tab w:val="right" w:leader="dot" w:pos="9000"/>
        </w:tabs>
        <w:bidi/>
        <w:spacing w:line="264" w:lineRule="auto"/>
        <w:rPr>
          <w:rFonts w:asciiTheme="minorHAnsi" w:hAnsiTheme="minorHAnsi"/>
          <w:szCs w:val="22"/>
          <w:lang w:val="en-GB"/>
        </w:rPr>
      </w:pPr>
      <w:r>
        <w:rPr>
          <w:rFonts w:ascii="Arial" w:eastAsia="Arial" w:hAnsi="Arial" w:cs="Arial"/>
          <w:szCs w:val="22"/>
          <w:rtl/>
          <w:lang w:val="en-GB"/>
        </w:rPr>
        <w:t xml:space="preserve">الملحق “هـ”، استبيانات اسم المسح </w:t>
      </w:r>
    </w:p>
    <w:p w:rsidR="006E1445" w:rsidRDefault="00E11B9B" w:rsidP="00975BB8">
      <w:pPr>
        <w:tabs>
          <w:tab w:val="left" w:pos="180"/>
        </w:tabs>
        <w:bidi/>
        <w:spacing w:line="264" w:lineRule="auto"/>
        <w:rPr>
          <w:rFonts w:asciiTheme="minorHAnsi" w:hAnsiTheme="minorHAnsi"/>
          <w:szCs w:val="22"/>
          <w:lang w:val="en-GB"/>
        </w:rPr>
      </w:pPr>
      <w:r>
        <w:rPr>
          <w:rFonts w:ascii="Arial" w:eastAsia="Arial" w:hAnsi="Arial" w:cs="Arial"/>
          <w:szCs w:val="22"/>
          <w:rtl/>
          <w:lang w:val="en-GB"/>
        </w:rPr>
        <w:tab/>
      </w:r>
      <w:r>
        <w:rPr>
          <w:rFonts w:ascii="Arial" w:eastAsia="Arial" w:hAnsi="Arial" w:cs="Arial" w:hint="cs"/>
          <w:szCs w:val="22"/>
          <w:rtl/>
          <w:lang w:val="en-GB"/>
        </w:rPr>
        <w:t xml:space="preserve">1.هـ </w:t>
      </w:r>
      <w:r w:rsidR="007F2449">
        <w:rPr>
          <w:rFonts w:ascii="Arial" w:eastAsia="Arial" w:hAnsi="Arial" w:cs="Arial"/>
          <w:szCs w:val="22"/>
          <w:rtl/>
          <w:lang w:val="en-GB"/>
        </w:rPr>
        <w:t>استبيان الأسرة المعيشية (أدخله/أدخليه يدوياً)</w:t>
      </w:r>
    </w:p>
    <w:p w:rsidR="006E1445" w:rsidRDefault="007F2449" w:rsidP="00E11B9B">
      <w:pPr>
        <w:tabs>
          <w:tab w:val="left" w:pos="180"/>
        </w:tabs>
        <w:bidi/>
        <w:spacing w:line="264" w:lineRule="auto"/>
        <w:rPr>
          <w:rFonts w:asciiTheme="minorHAnsi" w:hAnsiTheme="minorHAnsi"/>
          <w:szCs w:val="22"/>
          <w:lang w:val="en-GB"/>
        </w:rPr>
      </w:pPr>
      <w:r>
        <w:rPr>
          <w:rFonts w:ascii="Arial" w:eastAsia="Arial" w:hAnsi="Arial" w:cs="Arial"/>
          <w:szCs w:val="22"/>
          <w:rtl/>
          <w:lang w:val="en-GB"/>
        </w:rPr>
        <w:tab/>
      </w:r>
      <w:r w:rsidR="00E11B9B">
        <w:rPr>
          <w:rFonts w:ascii="Arial" w:eastAsia="Arial" w:hAnsi="Arial" w:cs="Arial" w:hint="cs"/>
          <w:szCs w:val="22"/>
          <w:rtl/>
          <w:lang w:val="en-GB"/>
        </w:rPr>
        <w:t>2.هـ</w:t>
      </w:r>
      <w:r>
        <w:rPr>
          <w:rFonts w:ascii="Arial" w:eastAsia="Arial" w:hAnsi="Arial" w:cs="Arial"/>
          <w:szCs w:val="22"/>
          <w:rtl/>
          <w:lang w:val="en-GB"/>
        </w:rPr>
        <w:t xml:space="preserve"> استبيان فحص جودة المياه (أدخله/أدخليه يدوياً)</w:t>
      </w:r>
    </w:p>
    <w:p w:rsidR="006E1445" w:rsidRDefault="007F2449" w:rsidP="00E11B9B">
      <w:pPr>
        <w:tabs>
          <w:tab w:val="left" w:pos="180"/>
        </w:tabs>
        <w:bidi/>
        <w:spacing w:line="264" w:lineRule="auto"/>
        <w:rPr>
          <w:rFonts w:asciiTheme="minorHAnsi" w:hAnsiTheme="minorHAnsi"/>
          <w:szCs w:val="22"/>
          <w:lang w:val="en-GB"/>
        </w:rPr>
      </w:pPr>
      <w:r>
        <w:rPr>
          <w:rFonts w:ascii="Arial" w:eastAsia="Arial" w:hAnsi="Arial" w:cs="Arial"/>
          <w:szCs w:val="22"/>
          <w:rtl/>
          <w:lang w:val="en-GB"/>
        </w:rPr>
        <w:tab/>
      </w:r>
      <w:r w:rsidR="00E11B9B">
        <w:rPr>
          <w:rFonts w:ascii="Arial" w:eastAsia="Arial" w:hAnsi="Arial" w:cs="Arial" w:hint="cs"/>
          <w:szCs w:val="22"/>
          <w:rtl/>
          <w:lang w:val="en-GB"/>
        </w:rPr>
        <w:t>3.هـ</w:t>
      </w:r>
      <w:r>
        <w:rPr>
          <w:rFonts w:ascii="Arial" w:eastAsia="Arial" w:hAnsi="Arial" w:cs="Arial"/>
          <w:szCs w:val="22"/>
          <w:rtl/>
          <w:lang w:val="en-GB"/>
        </w:rPr>
        <w:t xml:space="preserve"> الاستبيان الفردي للمرأة (أدخله/أدخليه يدوياً)</w:t>
      </w:r>
    </w:p>
    <w:p w:rsidR="006E1445" w:rsidRDefault="007F2449" w:rsidP="00E11B9B">
      <w:pPr>
        <w:tabs>
          <w:tab w:val="left" w:pos="180"/>
        </w:tabs>
        <w:bidi/>
        <w:spacing w:line="264" w:lineRule="auto"/>
        <w:rPr>
          <w:rFonts w:asciiTheme="minorHAnsi" w:hAnsiTheme="minorHAnsi"/>
          <w:szCs w:val="22"/>
          <w:lang w:val="en-GB"/>
        </w:rPr>
      </w:pPr>
      <w:r>
        <w:rPr>
          <w:rFonts w:ascii="Arial" w:eastAsia="Arial" w:hAnsi="Arial" w:cs="Arial"/>
          <w:szCs w:val="22"/>
          <w:rtl/>
          <w:lang w:val="en-GB"/>
        </w:rPr>
        <w:tab/>
      </w:r>
      <w:r w:rsidR="00E11B9B">
        <w:rPr>
          <w:rFonts w:ascii="Arial" w:eastAsia="Arial" w:hAnsi="Arial" w:cs="Arial" w:hint="cs"/>
          <w:szCs w:val="22"/>
          <w:rtl/>
          <w:lang w:val="en-GB"/>
        </w:rPr>
        <w:t xml:space="preserve">4.هـ </w:t>
      </w:r>
      <w:r>
        <w:rPr>
          <w:rFonts w:ascii="Arial" w:eastAsia="Arial" w:hAnsi="Arial" w:cs="Arial"/>
          <w:szCs w:val="22"/>
          <w:rtl/>
          <w:lang w:val="en-GB"/>
        </w:rPr>
        <w:t>الاستبيان الفردي للرجل (أدخله/أدخليه يدوياً)</w:t>
      </w:r>
    </w:p>
    <w:p w:rsidR="006E1445" w:rsidRDefault="007F2449" w:rsidP="00E11B9B">
      <w:pPr>
        <w:tabs>
          <w:tab w:val="left" w:pos="180"/>
        </w:tabs>
        <w:bidi/>
        <w:spacing w:line="264" w:lineRule="auto"/>
        <w:rPr>
          <w:rFonts w:asciiTheme="minorHAnsi" w:hAnsiTheme="minorHAnsi"/>
          <w:szCs w:val="22"/>
          <w:lang w:val="en-GB"/>
        </w:rPr>
      </w:pPr>
      <w:r>
        <w:rPr>
          <w:rFonts w:ascii="Arial" w:eastAsia="Arial" w:hAnsi="Arial" w:cs="Arial"/>
          <w:szCs w:val="22"/>
          <w:rtl/>
          <w:lang w:val="en-GB"/>
        </w:rPr>
        <w:tab/>
      </w:r>
      <w:r w:rsidR="00E11B9B">
        <w:rPr>
          <w:rFonts w:ascii="Arial" w:eastAsia="Arial" w:hAnsi="Arial" w:cs="Arial" w:hint="cs"/>
          <w:szCs w:val="22"/>
          <w:rtl/>
          <w:lang w:val="en-GB"/>
        </w:rPr>
        <w:t>5.هـ</w:t>
      </w:r>
      <w:r>
        <w:rPr>
          <w:rFonts w:ascii="Arial" w:eastAsia="Arial" w:hAnsi="Arial" w:cs="Arial"/>
          <w:szCs w:val="22"/>
          <w:rtl/>
          <w:lang w:val="en-GB"/>
        </w:rPr>
        <w:t xml:space="preserve"> استبيان الأطفال دون سنّ الخامسة (أدخله/أدخليه يدوياً)</w:t>
      </w:r>
    </w:p>
    <w:p w:rsidR="006E1445" w:rsidRDefault="007F2449" w:rsidP="00E11B9B">
      <w:pPr>
        <w:tabs>
          <w:tab w:val="left" w:pos="180"/>
        </w:tabs>
        <w:bidi/>
        <w:spacing w:line="264" w:lineRule="auto"/>
        <w:rPr>
          <w:rFonts w:asciiTheme="minorHAnsi" w:hAnsiTheme="minorHAnsi"/>
          <w:szCs w:val="22"/>
          <w:lang w:val="en-GB"/>
        </w:rPr>
      </w:pPr>
      <w:r>
        <w:rPr>
          <w:rFonts w:ascii="Arial" w:eastAsia="Arial" w:hAnsi="Arial" w:cs="Arial"/>
          <w:szCs w:val="22"/>
          <w:rtl/>
          <w:lang w:val="en-GB"/>
        </w:rPr>
        <w:tab/>
      </w:r>
      <w:r w:rsidR="00E11B9B">
        <w:rPr>
          <w:rFonts w:ascii="Arial" w:eastAsia="Arial" w:hAnsi="Arial" w:cs="Arial" w:hint="cs"/>
          <w:szCs w:val="22"/>
          <w:rtl/>
          <w:lang w:val="en-GB"/>
        </w:rPr>
        <w:t xml:space="preserve">6.هـ </w:t>
      </w:r>
      <w:r>
        <w:rPr>
          <w:rFonts w:ascii="Arial" w:eastAsia="Arial" w:hAnsi="Arial" w:cs="Arial"/>
          <w:szCs w:val="22"/>
          <w:rtl/>
          <w:lang w:val="en-GB"/>
        </w:rPr>
        <w:t>نموذج استبيان سجلات التطعيم في المرفق الصحي (أدخله/أدخليه يدوياً)</w:t>
      </w:r>
    </w:p>
    <w:p w:rsidR="00EF03B1" w:rsidRPr="006C30AC" w:rsidRDefault="007F2449" w:rsidP="00E11B9B">
      <w:pPr>
        <w:tabs>
          <w:tab w:val="left" w:pos="180"/>
        </w:tabs>
        <w:bidi/>
        <w:spacing w:line="264" w:lineRule="auto"/>
        <w:rPr>
          <w:rFonts w:asciiTheme="minorHAnsi" w:hAnsiTheme="minorHAnsi"/>
          <w:szCs w:val="22"/>
          <w:lang w:val="en-GB"/>
        </w:rPr>
      </w:pPr>
      <w:r>
        <w:rPr>
          <w:rFonts w:ascii="Arial" w:eastAsia="Arial" w:hAnsi="Arial" w:cs="Arial"/>
          <w:szCs w:val="22"/>
          <w:rtl/>
          <w:lang w:val="en-GB"/>
        </w:rPr>
        <w:tab/>
      </w:r>
      <w:r w:rsidR="00E11B9B">
        <w:rPr>
          <w:rFonts w:ascii="Arial" w:eastAsia="Arial" w:hAnsi="Arial" w:cs="Arial" w:hint="cs"/>
          <w:szCs w:val="22"/>
          <w:rtl/>
          <w:lang w:val="en-GB"/>
        </w:rPr>
        <w:t xml:space="preserve">7.هـ </w:t>
      </w:r>
      <w:r>
        <w:rPr>
          <w:rFonts w:ascii="Arial" w:eastAsia="Arial" w:hAnsi="Arial" w:cs="Arial"/>
          <w:szCs w:val="22"/>
          <w:rtl/>
          <w:lang w:val="en-GB"/>
        </w:rPr>
        <w:t xml:space="preserve">استبيان الأطفال في الفئة العمرية </w:t>
      </w:r>
      <w:r>
        <w:rPr>
          <w:rFonts w:ascii="Arial" w:eastAsia="Arial" w:hAnsi="Arial" w:cs="Arial"/>
          <w:szCs w:val="22"/>
          <w:lang w:val="en-GB"/>
        </w:rPr>
        <w:t>5</w:t>
      </w:r>
      <w:r>
        <w:rPr>
          <w:rFonts w:ascii="Arial" w:eastAsia="Arial" w:hAnsi="Arial" w:cs="Arial"/>
          <w:szCs w:val="22"/>
          <w:rtl/>
          <w:lang w:val="en-GB"/>
        </w:rPr>
        <w:t>-17 سنة (أدخله/أدخليه يدوياً)</w:t>
      </w:r>
    </w:p>
    <w:sectPr w:rsidR="00EF03B1" w:rsidRPr="006C30AC" w:rsidSect="00292E8F">
      <w:pgSz w:w="11909" w:h="16834" w:code="9"/>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2010" w:rsidRDefault="009E2010">
      <w:r>
        <w:separator/>
      </w:r>
    </w:p>
  </w:endnote>
  <w:endnote w:type="continuationSeparator" w:id="0">
    <w:p w:rsidR="009E2010" w:rsidRDefault="009E20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2449" w:rsidRDefault="007F244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23</w:t>
    </w:r>
    <w:r>
      <w:rPr>
        <w:rStyle w:val="PageNumber"/>
      </w:rPr>
      <w:fldChar w:fldCharType="end"/>
    </w:r>
  </w:p>
  <w:p w:rsidR="007F2449" w:rsidRDefault="007F244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2449" w:rsidRPr="00792213" w:rsidRDefault="007F2449" w:rsidP="00992596">
    <w:pPr>
      <w:pStyle w:val="Footer"/>
      <w:bidi/>
      <w:jc w:val="center"/>
      <w:rPr>
        <w:rFonts w:asciiTheme="minorHAnsi" w:hAnsiTheme="minorHAnsi"/>
        <w:b/>
        <w:sz w:val="20"/>
      </w:rPr>
    </w:pPr>
    <w:r>
      <w:rPr>
        <w:rFonts w:ascii="Arial" w:eastAsia="Arial" w:hAnsi="Arial" w:cs="Arial"/>
        <w:b/>
        <w:bCs/>
        <w:sz w:val="20"/>
        <w:rtl/>
      </w:rPr>
      <w:t xml:space="preserve">صفحة | </w:t>
    </w:r>
    <w:r w:rsidRPr="00792213">
      <w:rPr>
        <w:rFonts w:asciiTheme="minorHAnsi" w:hAnsiTheme="minorHAnsi"/>
        <w:b/>
        <w:sz w:val="20"/>
      </w:rPr>
      <w:fldChar w:fldCharType="begin"/>
    </w:r>
    <w:r w:rsidRPr="00792213">
      <w:rPr>
        <w:rFonts w:asciiTheme="minorHAnsi" w:hAnsiTheme="minorHAnsi"/>
        <w:b/>
        <w:sz w:val="20"/>
      </w:rPr>
      <w:instrText xml:space="preserve"> PAGE   \* MERGEFORMAT </w:instrText>
    </w:r>
    <w:r w:rsidRPr="00792213">
      <w:rPr>
        <w:rFonts w:asciiTheme="minorHAnsi" w:hAnsiTheme="minorHAnsi"/>
        <w:b/>
        <w:sz w:val="20"/>
      </w:rPr>
      <w:fldChar w:fldCharType="separate"/>
    </w:r>
    <w:r w:rsidR="000B5677">
      <w:rPr>
        <w:rFonts w:asciiTheme="minorHAnsi" w:hAnsiTheme="minorHAnsi"/>
        <w:b/>
        <w:noProof/>
        <w:sz w:val="20"/>
        <w:rtl/>
      </w:rPr>
      <w:t>7</w:t>
    </w:r>
    <w:r w:rsidRPr="00792213">
      <w:rPr>
        <w:rFonts w:asciiTheme="minorHAnsi" w:hAnsiTheme="minorHAnsi"/>
        <w:b/>
        <w:noProof/>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2010" w:rsidRDefault="009E2010">
      <w:r>
        <w:separator/>
      </w:r>
    </w:p>
  </w:footnote>
  <w:footnote w:type="continuationSeparator" w:id="0">
    <w:p w:rsidR="009E2010" w:rsidRDefault="009E2010">
      <w:r>
        <w:continuationSeparator/>
      </w:r>
    </w:p>
  </w:footnote>
  <w:footnote w:id="1">
    <w:p w:rsidR="007F2449" w:rsidRPr="00031CB3" w:rsidRDefault="007F2449">
      <w:pPr>
        <w:pStyle w:val="FootnoteText"/>
        <w:bidi/>
        <w:rPr>
          <w:rFonts w:asciiTheme="minorHAnsi" w:hAnsiTheme="minorHAnsi" w:cstheme="minorHAnsi"/>
          <w:sz w:val="18"/>
          <w:szCs w:val="18"/>
        </w:rPr>
      </w:pPr>
      <w:r w:rsidRPr="00031CB3">
        <w:rPr>
          <w:rStyle w:val="FootnoteReference"/>
          <w:rFonts w:asciiTheme="minorHAnsi" w:hAnsiTheme="minorHAnsi" w:cstheme="minorHAnsi"/>
          <w:sz w:val="18"/>
          <w:szCs w:val="18"/>
        </w:rPr>
        <w:footnoteRef/>
      </w:r>
      <w:r>
        <w:rPr>
          <w:rFonts w:ascii="Arial" w:eastAsia="Arial" w:hAnsi="Arial" w:cs="Arial"/>
          <w:sz w:val="18"/>
          <w:szCs w:val="18"/>
          <w:rtl/>
        </w:rPr>
        <w:t xml:space="preserve"> لقد تم إعداد التعليمات ولقطات الشاشة ي هذا القسم أثناء تنفيذ المسح العنقودي متعدد المؤشرات الخامس وتم تحريرها وتعديلها لتتناسب مع المسح العنقودي متعدد المؤشرات السادس.</w:t>
      </w:r>
      <w:r>
        <w:rPr>
          <w:rFonts w:ascii="Arial" w:eastAsia="Arial" w:hAnsi="Arial" w:cs="Arial"/>
          <w:sz w:val="18"/>
          <w:szCs w:val="18"/>
        </w:rPr>
        <w:t xml:space="preserve"> </w:t>
      </w:r>
      <w:r>
        <w:rPr>
          <w:rFonts w:ascii="Arial" w:eastAsia="Arial" w:hAnsi="Arial" w:cs="Arial"/>
          <w:sz w:val="18"/>
          <w:szCs w:val="18"/>
          <w:rtl/>
        </w:rPr>
        <w:t>يرجى الملاحظة، مع ذلك، أن الجدول والملف في المثال قد تغيرا قليلاً، دون أي تبعات لذلك.</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2449" w:rsidRDefault="007F2449">
    <w:pPr>
      <w:pStyle w:val="Header"/>
      <w:bidi/>
    </w:pPr>
    <w:r>
      <w:rPr>
        <w:bCs/>
        <w:noProof/>
        <w:sz w:val="32"/>
        <w:szCs w:val="22"/>
      </w:rPr>
      <w:drawing>
        <wp:inline distT="0" distB="0" distL="0" distR="0" wp14:anchorId="040BE92C" wp14:editId="57FCFB66">
          <wp:extent cx="1362456" cy="283464"/>
          <wp:effectExtent l="0" t="0" r="0" b="2540"/>
          <wp:docPr id="22" name="Picture 22" descr="C:\Users\ahancioglu\Desktop\Dropbox\Z\MICS4 Logo + Tagline\MICS Logo\Print\Cyan (CMYK for print)\MICS logo_cy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940911" name="Picture 1" descr="C:\Users\ahancioglu\Desktop\Dropbox\Z\MICS4 Logo + Tagline\MICS Logo\Print\Cyan (CMYK for print)\MICS logo_cyan.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362456" cy="283464"/>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8242F0"/>
    <w:multiLevelType w:val="hybridMultilevel"/>
    <w:tmpl w:val="10A4E446"/>
    <w:lvl w:ilvl="0" w:tplc="AF46C238">
      <w:numFmt w:val="bullet"/>
      <w:lvlText w:val="-"/>
      <w:lvlJc w:val="left"/>
      <w:pPr>
        <w:ind w:left="720" w:hanging="360"/>
      </w:pPr>
      <w:rPr>
        <w:rFonts w:ascii="Times New Roman" w:eastAsia="Times New Roman" w:hAnsi="Times New Roman" w:cs="Times New Roman" w:hint="default"/>
      </w:rPr>
    </w:lvl>
    <w:lvl w:ilvl="1" w:tplc="6FCA3610" w:tentative="1">
      <w:start w:val="1"/>
      <w:numFmt w:val="bullet"/>
      <w:lvlText w:val="o"/>
      <w:lvlJc w:val="left"/>
      <w:pPr>
        <w:ind w:left="1440" w:hanging="360"/>
      </w:pPr>
      <w:rPr>
        <w:rFonts w:ascii="Courier New" w:hAnsi="Courier New" w:cs="Courier New" w:hint="default"/>
      </w:rPr>
    </w:lvl>
    <w:lvl w:ilvl="2" w:tplc="52809364" w:tentative="1">
      <w:start w:val="1"/>
      <w:numFmt w:val="bullet"/>
      <w:lvlText w:val=""/>
      <w:lvlJc w:val="left"/>
      <w:pPr>
        <w:ind w:left="2160" w:hanging="360"/>
      </w:pPr>
      <w:rPr>
        <w:rFonts w:ascii="Wingdings" w:hAnsi="Wingdings" w:hint="default"/>
      </w:rPr>
    </w:lvl>
    <w:lvl w:ilvl="3" w:tplc="D3FAC578" w:tentative="1">
      <w:start w:val="1"/>
      <w:numFmt w:val="bullet"/>
      <w:lvlText w:val=""/>
      <w:lvlJc w:val="left"/>
      <w:pPr>
        <w:ind w:left="2880" w:hanging="360"/>
      </w:pPr>
      <w:rPr>
        <w:rFonts w:ascii="Symbol" w:hAnsi="Symbol" w:hint="default"/>
      </w:rPr>
    </w:lvl>
    <w:lvl w:ilvl="4" w:tplc="2850F1B4" w:tentative="1">
      <w:start w:val="1"/>
      <w:numFmt w:val="bullet"/>
      <w:lvlText w:val="o"/>
      <w:lvlJc w:val="left"/>
      <w:pPr>
        <w:ind w:left="3600" w:hanging="360"/>
      </w:pPr>
      <w:rPr>
        <w:rFonts w:ascii="Courier New" w:hAnsi="Courier New" w:cs="Courier New" w:hint="default"/>
      </w:rPr>
    </w:lvl>
    <w:lvl w:ilvl="5" w:tplc="086EBEFA" w:tentative="1">
      <w:start w:val="1"/>
      <w:numFmt w:val="bullet"/>
      <w:lvlText w:val=""/>
      <w:lvlJc w:val="left"/>
      <w:pPr>
        <w:ind w:left="4320" w:hanging="360"/>
      </w:pPr>
      <w:rPr>
        <w:rFonts w:ascii="Wingdings" w:hAnsi="Wingdings" w:hint="default"/>
      </w:rPr>
    </w:lvl>
    <w:lvl w:ilvl="6" w:tplc="24B0BB5A" w:tentative="1">
      <w:start w:val="1"/>
      <w:numFmt w:val="bullet"/>
      <w:lvlText w:val=""/>
      <w:lvlJc w:val="left"/>
      <w:pPr>
        <w:ind w:left="5040" w:hanging="360"/>
      </w:pPr>
      <w:rPr>
        <w:rFonts w:ascii="Symbol" w:hAnsi="Symbol" w:hint="default"/>
      </w:rPr>
    </w:lvl>
    <w:lvl w:ilvl="7" w:tplc="0D8C1A8C" w:tentative="1">
      <w:start w:val="1"/>
      <w:numFmt w:val="bullet"/>
      <w:lvlText w:val="o"/>
      <w:lvlJc w:val="left"/>
      <w:pPr>
        <w:ind w:left="5760" w:hanging="360"/>
      </w:pPr>
      <w:rPr>
        <w:rFonts w:ascii="Courier New" w:hAnsi="Courier New" w:cs="Courier New" w:hint="default"/>
      </w:rPr>
    </w:lvl>
    <w:lvl w:ilvl="8" w:tplc="C6D2DCEC" w:tentative="1">
      <w:start w:val="1"/>
      <w:numFmt w:val="bullet"/>
      <w:lvlText w:val=""/>
      <w:lvlJc w:val="left"/>
      <w:pPr>
        <w:ind w:left="6480" w:hanging="360"/>
      </w:pPr>
      <w:rPr>
        <w:rFonts w:ascii="Wingdings" w:hAnsi="Wingdings" w:hint="default"/>
      </w:rPr>
    </w:lvl>
  </w:abstractNum>
  <w:abstractNum w:abstractNumId="1">
    <w:nsid w:val="21014B15"/>
    <w:multiLevelType w:val="hybridMultilevel"/>
    <w:tmpl w:val="2DEC364A"/>
    <w:lvl w:ilvl="0" w:tplc="BB22975A">
      <w:start w:val="1"/>
      <w:numFmt w:val="bullet"/>
      <w:lvlText w:val=""/>
      <w:lvlJc w:val="left"/>
      <w:pPr>
        <w:ind w:left="360" w:hanging="360"/>
      </w:pPr>
      <w:rPr>
        <w:rFonts w:ascii="Symbol" w:hAnsi="Symbol" w:hint="default"/>
      </w:rPr>
    </w:lvl>
    <w:lvl w:ilvl="1" w:tplc="D8F01042">
      <w:start w:val="1"/>
      <w:numFmt w:val="bullet"/>
      <w:lvlText w:val="o"/>
      <w:lvlJc w:val="left"/>
      <w:pPr>
        <w:ind w:left="1080" w:hanging="360"/>
      </w:pPr>
      <w:rPr>
        <w:rFonts w:ascii="Courier New" w:hAnsi="Courier New" w:cs="Courier New" w:hint="default"/>
      </w:rPr>
    </w:lvl>
    <w:lvl w:ilvl="2" w:tplc="2070B6C0" w:tentative="1">
      <w:start w:val="1"/>
      <w:numFmt w:val="bullet"/>
      <w:lvlText w:val=""/>
      <w:lvlJc w:val="left"/>
      <w:pPr>
        <w:ind w:left="1800" w:hanging="360"/>
      </w:pPr>
      <w:rPr>
        <w:rFonts w:ascii="Wingdings" w:hAnsi="Wingdings" w:hint="default"/>
      </w:rPr>
    </w:lvl>
    <w:lvl w:ilvl="3" w:tplc="814A7940" w:tentative="1">
      <w:start w:val="1"/>
      <w:numFmt w:val="bullet"/>
      <w:lvlText w:val=""/>
      <w:lvlJc w:val="left"/>
      <w:pPr>
        <w:ind w:left="2520" w:hanging="360"/>
      </w:pPr>
      <w:rPr>
        <w:rFonts w:ascii="Symbol" w:hAnsi="Symbol" w:hint="default"/>
      </w:rPr>
    </w:lvl>
    <w:lvl w:ilvl="4" w:tplc="1AB4DF00" w:tentative="1">
      <w:start w:val="1"/>
      <w:numFmt w:val="bullet"/>
      <w:lvlText w:val="o"/>
      <w:lvlJc w:val="left"/>
      <w:pPr>
        <w:ind w:left="3240" w:hanging="360"/>
      </w:pPr>
      <w:rPr>
        <w:rFonts w:ascii="Courier New" w:hAnsi="Courier New" w:cs="Courier New" w:hint="default"/>
      </w:rPr>
    </w:lvl>
    <w:lvl w:ilvl="5" w:tplc="9504231E" w:tentative="1">
      <w:start w:val="1"/>
      <w:numFmt w:val="bullet"/>
      <w:lvlText w:val=""/>
      <w:lvlJc w:val="left"/>
      <w:pPr>
        <w:ind w:left="3960" w:hanging="360"/>
      </w:pPr>
      <w:rPr>
        <w:rFonts w:ascii="Wingdings" w:hAnsi="Wingdings" w:hint="default"/>
      </w:rPr>
    </w:lvl>
    <w:lvl w:ilvl="6" w:tplc="76CC0470" w:tentative="1">
      <w:start w:val="1"/>
      <w:numFmt w:val="bullet"/>
      <w:lvlText w:val=""/>
      <w:lvlJc w:val="left"/>
      <w:pPr>
        <w:ind w:left="4680" w:hanging="360"/>
      </w:pPr>
      <w:rPr>
        <w:rFonts w:ascii="Symbol" w:hAnsi="Symbol" w:hint="default"/>
      </w:rPr>
    </w:lvl>
    <w:lvl w:ilvl="7" w:tplc="893C4F76" w:tentative="1">
      <w:start w:val="1"/>
      <w:numFmt w:val="bullet"/>
      <w:lvlText w:val="o"/>
      <w:lvlJc w:val="left"/>
      <w:pPr>
        <w:ind w:left="5400" w:hanging="360"/>
      </w:pPr>
      <w:rPr>
        <w:rFonts w:ascii="Courier New" w:hAnsi="Courier New" w:cs="Courier New" w:hint="default"/>
      </w:rPr>
    </w:lvl>
    <w:lvl w:ilvl="8" w:tplc="D1F66992" w:tentative="1">
      <w:start w:val="1"/>
      <w:numFmt w:val="bullet"/>
      <w:lvlText w:val=""/>
      <w:lvlJc w:val="left"/>
      <w:pPr>
        <w:ind w:left="6120" w:hanging="360"/>
      </w:pPr>
      <w:rPr>
        <w:rFonts w:ascii="Wingdings" w:hAnsi="Wingdings" w:hint="default"/>
      </w:rPr>
    </w:lvl>
  </w:abstractNum>
  <w:abstractNum w:abstractNumId="2">
    <w:nsid w:val="21B00CB6"/>
    <w:multiLevelType w:val="hybridMultilevel"/>
    <w:tmpl w:val="8896530E"/>
    <w:lvl w:ilvl="0" w:tplc="4E8257E8">
      <w:start w:val="1"/>
      <w:numFmt w:val="bullet"/>
      <w:lvlText w:val=""/>
      <w:lvlJc w:val="left"/>
      <w:pPr>
        <w:ind w:left="180" w:hanging="360"/>
      </w:pPr>
      <w:rPr>
        <w:rFonts w:ascii="Symbol" w:hAnsi="Symbol" w:hint="default"/>
      </w:rPr>
    </w:lvl>
    <w:lvl w:ilvl="1" w:tplc="B3BA8744" w:tentative="1">
      <w:start w:val="1"/>
      <w:numFmt w:val="bullet"/>
      <w:lvlText w:val="o"/>
      <w:lvlJc w:val="left"/>
      <w:pPr>
        <w:ind w:left="900" w:hanging="360"/>
      </w:pPr>
      <w:rPr>
        <w:rFonts w:ascii="Courier New" w:hAnsi="Courier New" w:cs="Courier New" w:hint="default"/>
      </w:rPr>
    </w:lvl>
    <w:lvl w:ilvl="2" w:tplc="BA9CA50A" w:tentative="1">
      <w:start w:val="1"/>
      <w:numFmt w:val="bullet"/>
      <w:lvlText w:val=""/>
      <w:lvlJc w:val="left"/>
      <w:pPr>
        <w:ind w:left="1620" w:hanging="360"/>
      </w:pPr>
      <w:rPr>
        <w:rFonts w:ascii="Wingdings" w:hAnsi="Wingdings" w:hint="default"/>
      </w:rPr>
    </w:lvl>
    <w:lvl w:ilvl="3" w:tplc="1B1E9270" w:tentative="1">
      <w:start w:val="1"/>
      <w:numFmt w:val="bullet"/>
      <w:lvlText w:val=""/>
      <w:lvlJc w:val="left"/>
      <w:pPr>
        <w:ind w:left="2340" w:hanging="360"/>
      </w:pPr>
      <w:rPr>
        <w:rFonts w:ascii="Symbol" w:hAnsi="Symbol" w:hint="default"/>
      </w:rPr>
    </w:lvl>
    <w:lvl w:ilvl="4" w:tplc="5FEC47CE" w:tentative="1">
      <w:start w:val="1"/>
      <w:numFmt w:val="bullet"/>
      <w:lvlText w:val="o"/>
      <w:lvlJc w:val="left"/>
      <w:pPr>
        <w:ind w:left="3060" w:hanging="360"/>
      </w:pPr>
      <w:rPr>
        <w:rFonts w:ascii="Courier New" w:hAnsi="Courier New" w:cs="Courier New" w:hint="default"/>
      </w:rPr>
    </w:lvl>
    <w:lvl w:ilvl="5" w:tplc="3EB86744" w:tentative="1">
      <w:start w:val="1"/>
      <w:numFmt w:val="bullet"/>
      <w:lvlText w:val=""/>
      <w:lvlJc w:val="left"/>
      <w:pPr>
        <w:ind w:left="3780" w:hanging="360"/>
      </w:pPr>
      <w:rPr>
        <w:rFonts w:ascii="Wingdings" w:hAnsi="Wingdings" w:hint="default"/>
      </w:rPr>
    </w:lvl>
    <w:lvl w:ilvl="6" w:tplc="0E74C918" w:tentative="1">
      <w:start w:val="1"/>
      <w:numFmt w:val="bullet"/>
      <w:lvlText w:val=""/>
      <w:lvlJc w:val="left"/>
      <w:pPr>
        <w:ind w:left="4500" w:hanging="360"/>
      </w:pPr>
      <w:rPr>
        <w:rFonts w:ascii="Symbol" w:hAnsi="Symbol" w:hint="default"/>
      </w:rPr>
    </w:lvl>
    <w:lvl w:ilvl="7" w:tplc="3BEE9498" w:tentative="1">
      <w:start w:val="1"/>
      <w:numFmt w:val="bullet"/>
      <w:lvlText w:val="o"/>
      <w:lvlJc w:val="left"/>
      <w:pPr>
        <w:ind w:left="5220" w:hanging="360"/>
      </w:pPr>
      <w:rPr>
        <w:rFonts w:ascii="Courier New" w:hAnsi="Courier New" w:cs="Courier New" w:hint="default"/>
      </w:rPr>
    </w:lvl>
    <w:lvl w:ilvl="8" w:tplc="30466486" w:tentative="1">
      <w:start w:val="1"/>
      <w:numFmt w:val="bullet"/>
      <w:lvlText w:val=""/>
      <w:lvlJc w:val="left"/>
      <w:pPr>
        <w:ind w:left="5940" w:hanging="360"/>
      </w:pPr>
      <w:rPr>
        <w:rFonts w:ascii="Wingdings" w:hAnsi="Wingdings" w:hint="default"/>
      </w:rPr>
    </w:lvl>
  </w:abstractNum>
  <w:abstractNum w:abstractNumId="3">
    <w:nsid w:val="2A287680"/>
    <w:multiLevelType w:val="hybridMultilevel"/>
    <w:tmpl w:val="18E8EA62"/>
    <w:lvl w:ilvl="0" w:tplc="0409000F">
      <w:start w:val="1"/>
      <w:numFmt w:val="decimal"/>
      <w:lvlText w:val="%1."/>
      <w:lvlJc w:val="left"/>
      <w:pPr>
        <w:ind w:left="720" w:hanging="360"/>
      </w:pPr>
    </w:lvl>
    <w:lvl w:ilvl="1" w:tplc="B5029100" w:tentative="1">
      <w:start w:val="1"/>
      <w:numFmt w:val="lowerLetter"/>
      <w:lvlText w:val="%2."/>
      <w:lvlJc w:val="left"/>
      <w:pPr>
        <w:ind w:left="1440" w:hanging="360"/>
      </w:pPr>
    </w:lvl>
    <w:lvl w:ilvl="2" w:tplc="5832ED3C" w:tentative="1">
      <w:start w:val="1"/>
      <w:numFmt w:val="lowerRoman"/>
      <w:lvlText w:val="%3."/>
      <w:lvlJc w:val="right"/>
      <w:pPr>
        <w:ind w:left="2160" w:hanging="180"/>
      </w:pPr>
    </w:lvl>
    <w:lvl w:ilvl="3" w:tplc="D7A2ED7A" w:tentative="1">
      <w:start w:val="1"/>
      <w:numFmt w:val="decimal"/>
      <w:lvlText w:val="%4."/>
      <w:lvlJc w:val="left"/>
      <w:pPr>
        <w:ind w:left="2880" w:hanging="360"/>
      </w:pPr>
    </w:lvl>
    <w:lvl w:ilvl="4" w:tplc="EAF8AFE6" w:tentative="1">
      <w:start w:val="1"/>
      <w:numFmt w:val="lowerLetter"/>
      <w:lvlText w:val="%5."/>
      <w:lvlJc w:val="left"/>
      <w:pPr>
        <w:ind w:left="3600" w:hanging="360"/>
      </w:pPr>
    </w:lvl>
    <w:lvl w:ilvl="5" w:tplc="A6023726" w:tentative="1">
      <w:start w:val="1"/>
      <w:numFmt w:val="lowerRoman"/>
      <w:lvlText w:val="%6."/>
      <w:lvlJc w:val="right"/>
      <w:pPr>
        <w:ind w:left="4320" w:hanging="180"/>
      </w:pPr>
    </w:lvl>
    <w:lvl w:ilvl="6" w:tplc="F4121234" w:tentative="1">
      <w:start w:val="1"/>
      <w:numFmt w:val="decimal"/>
      <w:lvlText w:val="%7."/>
      <w:lvlJc w:val="left"/>
      <w:pPr>
        <w:ind w:left="5040" w:hanging="360"/>
      </w:pPr>
    </w:lvl>
    <w:lvl w:ilvl="7" w:tplc="B8C04E06" w:tentative="1">
      <w:start w:val="1"/>
      <w:numFmt w:val="lowerLetter"/>
      <w:lvlText w:val="%8."/>
      <w:lvlJc w:val="left"/>
      <w:pPr>
        <w:ind w:left="5760" w:hanging="360"/>
      </w:pPr>
    </w:lvl>
    <w:lvl w:ilvl="8" w:tplc="95903E38" w:tentative="1">
      <w:start w:val="1"/>
      <w:numFmt w:val="lowerRoman"/>
      <w:lvlText w:val="%9."/>
      <w:lvlJc w:val="right"/>
      <w:pPr>
        <w:ind w:left="6480" w:hanging="180"/>
      </w:pPr>
    </w:lvl>
  </w:abstractNum>
  <w:abstractNum w:abstractNumId="4">
    <w:nsid w:val="38265BDC"/>
    <w:multiLevelType w:val="hybridMultilevel"/>
    <w:tmpl w:val="5CA8F4B0"/>
    <w:lvl w:ilvl="0" w:tplc="C3F2D338">
      <w:start w:val="1"/>
      <w:numFmt w:val="bullet"/>
      <w:lvlText w:val=""/>
      <w:lvlJc w:val="left"/>
      <w:pPr>
        <w:ind w:left="180" w:hanging="360"/>
      </w:pPr>
      <w:rPr>
        <w:rFonts w:ascii="Symbol" w:hAnsi="Symbol" w:hint="default"/>
        <w:lang w:val="en-US"/>
      </w:rPr>
    </w:lvl>
    <w:lvl w:ilvl="1" w:tplc="9A32E3E4">
      <w:start w:val="1"/>
      <w:numFmt w:val="lowerLetter"/>
      <w:lvlText w:val="%2."/>
      <w:lvlJc w:val="left"/>
      <w:pPr>
        <w:ind w:left="900" w:hanging="360"/>
      </w:pPr>
    </w:lvl>
    <w:lvl w:ilvl="2" w:tplc="58063734" w:tentative="1">
      <w:start w:val="1"/>
      <w:numFmt w:val="lowerRoman"/>
      <w:lvlText w:val="%3."/>
      <w:lvlJc w:val="right"/>
      <w:pPr>
        <w:ind w:left="1620" w:hanging="180"/>
      </w:pPr>
    </w:lvl>
    <w:lvl w:ilvl="3" w:tplc="41ACDA80" w:tentative="1">
      <w:start w:val="1"/>
      <w:numFmt w:val="decimal"/>
      <w:lvlText w:val="%4."/>
      <w:lvlJc w:val="left"/>
      <w:pPr>
        <w:ind w:left="2340" w:hanging="360"/>
      </w:pPr>
    </w:lvl>
    <w:lvl w:ilvl="4" w:tplc="134A4826" w:tentative="1">
      <w:start w:val="1"/>
      <w:numFmt w:val="lowerLetter"/>
      <w:lvlText w:val="%5."/>
      <w:lvlJc w:val="left"/>
      <w:pPr>
        <w:ind w:left="3060" w:hanging="360"/>
      </w:pPr>
    </w:lvl>
    <w:lvl w:ilvl="5" w:tplc="41B08F06" w:tentative="1">
      <w:start w:val="1"/>
      <w:numFmt w:val="lowerRoman"/>
      <w:lvlText w:val="%6."/>
      <w:lvlJc w:val="right"/>
      <w:pPr>
        <w:ind w:left="3780" w:hanging="180"/>
      </w:pPr>
    </w:lvl>
    <w:lvl w:ilvl="6" w:tplc="3F564262" w:tentative="1">
      <w:start w:val="1"/>
      <w:numFmt w:val="decimal"/>
      <w:lvlText w:val="%7."/>
      <w:lvlJc w:val="left"/>
      <w:pPr>
        <w:ind w:left="4500" w:hanging="360"/>
      </w:pPr>
    </w:lvl>
    <w:lvl w:ilvl="7" w:tplc="F7DEAA72" w:tentative="1">
      <w:start w:val="1"/>
      <w:numFmt w:val="lowerLetter"/>
      <w:lvlText w:val="%8."/>
      <w:lvlJc w:val="left"/>
      <w:pPr>
        <w:ind w:left="5220" w:hanging="360"/>
      </w:pPr>
    </w:lvl>
    <w:lvl w:ilvl="8" w:tplc="629A447A" w:tentative="1">
      <w:start w:val="1"/>
      <w:numFmt w:val="lowerRoman"/>
      <w:lvlText w:val="%9."/>
      <w:lvlJc w:val="right"/>
      <w:pPr>
        <w:ind w:left="5940" w:hanging="180"/>
      </w:pPr>
    </w:lvl>
  </w:abstractNum>
  <w:abstractNum w:abstractNumId="5">
    <w:nsid w:val="3AD1125F"/>
    <w:multiLevelType w:val="hybridMultilevel"/>
    <w:tmpl w:val="04D0EF20"/>
    <w:lvl w:ilvl="0" w:tplc="3BCA0BD0">
      <w:start w:val="1"/>
      <w:numFmt w:val="bullet"/>
      <w:lvlText w:val=""/>
      <w:lvlJc w:val="left"/>
      <w:pPr>
        <w:ind w:left="180" w:hanging="360"/>
      </w:pPr>
      <w:rPr>
        <w:rFonts w:ascii="Symbol" w:hAnsi="Symbol" w:hint="default"/>
        <w:lang w:val="en-US"/>
      </w:rPr>
    </w:lvl>
    <w:lvl w:ilvl="1" w:tplc="8460E078">
      <w:start w:val="1"/>
      <w:numFmt w:val="decimal"/>
      <w:lvlText w:val="%2."/>
      <w:lvlJc w:val="left"/>
      <w:pPr>
        <w:ind w:left="900" w:hanging="360"/>
      </w:pPr>
      <w:rPr>
        <w:rFonts w:hint="default"/>
      </w:rPr>
    </w:lvl>
    <w:lvl w:ilvl="2" w:tplc="14E05DF0" w:tentative="1">
      <w:start w:val="1"/>
      <w:numFmt w:val="lowerRoman"/>
      <w:lvlText w:val="%3."/>
      <w:lvlJc w:val="right"/>
      <w:pPr>
        <w:ind w:left="1620" w:hanging="180"/>
      </w:pPr>
    </w:lvl>
    <w:lvl w:ilvl="3" w:tplc="3540601E" w:tentative="1">
      <w:start w:val="1"/>
      <w:numFmt w:val="decimal"/>
      <w:lvlText w:val="%4."/>
      <w:lvlJc w:val="left"/>
      <w:pPr>
        <w:ind w:left="2340" w:hanging="360"/>
      </w:pPr>
    </w:lvl>
    <w:lvl w:ilvl="4" w:tplc="FCBA15B4" w:tentative="1">
      <w:start w:val="1"/>
      <w:numFmt w:val="lowerLetter"/>
      <w:lvlText w:val="%5."/>
      <w:lvlJc w:val="left"/>
      <w:pPr>
        <w:ind w:left="3060" w:hanging="360"/>
      </w:pPr>
    </w:lvl>
    <w:lvl w:ilvl="5" w:tplc="D73A6078" w:tentative="1">
      <w:start w:val="1"/>
      <w:numFmt w:val="lowerRoman"/>
      <w:lvlText w:val="%6."/>
      <w:lvlJc w:val="right"/>
      <w:pPr>
        <w:ind w:left="3780" w:hanging="180"/>
      </w:pPr>
    </w:lvl>
    <w:lvl w:ilvl="6" w:tplc="32F661FC" w:tentative="1">
      <w:start w:val="1"/>
      <w:numFmt w:val="decimal"/>
      <w:lvlText w:val="%7."/>
      <w:lvlJc w:val="left"/>
      <w:pPr>
        <w:ind w:left="4500" w:hanging="360"/>
      </w:pPr>
    </w:lvl>
    <w:lvl w:ilvl="7" w:tplc="839EB086" w:tentative="1">
      <w:start w:val="1"/>
      <w:numFmt w:val="lowerLetter"/>
      <w:lvlText w:val="%8."/>
      <w:lvlJc w:val="left"/>
      <w:pPr>
        <w:ind w:left="5220" w:hanging="360"/>
      </w:pPr>
    </w:lvl>
    <w:lvl w:ilvl="8" w:tplc="925C6A30" w:tentative="1">
      <w:start w:val="1"/>
      <w:numFmt w:val="lowerRoman"/>
      <w:lvlText w:val="%9."/>
      <w:lvlJc w:val="right"/>
      <w:pPr>
        <w:ind w:left="5940" w:hanging="180"/>
      </w:pPr>
    </w:lvl>
  </w:abstractNum>
  <w:abstractNum w:abstractNumId="6">
    <w:nsid w:val="3DE235C1"/>
    <w:multiLevelType w:val="hybridMultilevel"/>
    <w:tmpl w:val="DFB6EC6E"/>
    <w:lvl w:ilvl="0" w:tplc="AE405C00">
      <w:numFmt w:val="bullet"/>
      <w:lvlText w:val="-"/>
      <w:lvlJc w:val="left"/>
      <w:pPr>
        <w:ind w:left="720" w:hanging="360"/>
      </w:pPr>
      <w:rPr>
        <w:rFonts w:ascii="Calibri" w:eastAsia="Calibri" w:hAnsi="Calibri" w:cs="Calibri" w:hint="default"/>
      </w:rPr>
    </w:lvl>
    <w:lvl w:ilvl="1" w:tplc="ED22C20E">
      <w:start w:val="1"/>
      <w:numFmt w:val="bullet"/>
      <w:lvlText w:val="o"/>
      <w:lvlJc w:val="left"/>
      <w:pPr>
        <w:ind w:left="1440" w:hanging="360"/>
      </w:pPr>
      <w:rPr>
        <w:rFonts w:ascii="Courier New" w:hAnsi="Courier New" w:cs="Courier New" w:hint="default"/>
      </w:rPr>
    </w:lvl>
    <w:lvl w:ilvl="2" w:tplc="31F4CE4C">
      <w:start w:val="1"/>
      <w:numFmt w:val="bullet"/>
      <w:lvlText w:val=""/>
      <w:lvlJc w:val="left"/>
      <w:pPr>
        <w:ind w:left="2160" w:hanging="360"/>
      </w:pPr>
      <w:rPr>
        <w:rFonts w:ascii="Wingdings" w:hAnsi="Wingdings" w:hint="default"/>
      </w:rPr>
    </w:lvl>
    <w:lvl w:ilvl="3" w:tplc="F2006AAA">
      <w:start w:val="1"/>
      <w:numFmt w:val="bullet"/>
      <w:lvlText w:val=""/>
      <w:lvlJc w:val="left"/>
      <w:pPr>
        <w:ind w:left="2880" w:hanging="360"/>
      </w:pPr>
      <w:rPr>
        <w:rFonts w:ascii="Symbol" w:hAnsi="Symbol" w:hint="default"/>
      </w:rPr>
    </w:lvl>
    <w:lvl w:ilvl="4" w:tplc="92A41998">
      <w:start w:val="1"/>
      <w:numFmt w:val="bullet"/>
      <w:lvlText w:val="o"/>
      <w:lvlJc w:val="left"/>
      <w:pPr>
        <w:ind w:left="3600" w:hanging="360"/>
      </w:pPr>
      <w:rPr>
        <w:rFonts w:ascii="Courier New" w:hAnsi="Courier New" w:cs="Courier New" w:hint="default"/>
      </w:rPr>
    </w:lvl>
    <w:lvl w:ilvl="5" w:tplc="5822A536">
      <w:start w:val="1"/>
      <w:numFmt w:val="bullet"/>
      <w:lvlText w:val=""/>
      <w:lvlJc w:val="left"/>
      <w:pPr>
        <w:ind w:left="4320" w:hanging="360"/>
      </w:pPr>
      <w:rPr>
        <w:rFonts w:ascii="Wingdings" w:hAnsi="Wingdings" w:hint="default"/>
      </w:rPr>
    </w:lvl>
    <w:lvl w:ilvl="6" w:tplc="9D9E267C">
      <w:start w:val="1"/>
      <w:numFmt w:val="bullet"/>
      <w:lvlText w:val=""/>
      <w:lvlJc w:val="left"/>
      <w:pPr>
        <w:ind w:left="5040" w:hanging="360"/>
      </w:pPr>
      <w:rPr>
        <w:rFonts w:ascii="Symbol" w:hAnsi="Symbol" w:hint="default"/>
      </w:rPr>
    </w:lvl>
    <w:lvl w:ilvl="7" w:tplc="CA7E033C">
      <w:start w:val="1"/>
      <w:numFmt w:val="bullet"/>
      <w:lvlText w:val="o"/>
      <w:lvlJc w:val="left"/>
      <w:pPr>
        <w:ind w:left="5760" w:hanging="360"/>
      </w:pPr>
      <w:rPr>
        <w:rFonts w:ascii="Courier New" w:hAnsi="Courier New" w:cs="Courier New" w:hint="default"/>
      </w:rPr>
    </w:lvl>
    <w:lvl w:ilvl="8" w:tplc="8EE69104">
      <w:start w:val="1"/>
      <w:numFmt w:val="bullet"/>
      <w:lvlText w:val=""/>
      <w:lvlJc w:val="left"/>
      <w:pPr>
        <w:ind w:left="6480" w:hanging="360"/>
      </w:pPr>
      <w:rPr>
        <w:rFonts w:ascii="Wingdings" w:hAnsi="Wingdings" w:hint="default"/>
      </w:rPr>
    </w:lvl>
  </w:abstractNum>
  <w:abstractNum w:abstractNumId="7">
    <w:nsid w:val="45AE5CA5"/>
    <w:multiLevelType w:val="hybridMultilevel"/>
    <w:tmpl w:val="D6A2A98A"/>
    <w:lvl w:ilvl="0" w:tplc="FA2ACC1C">
      <w:start w:val="1"/>
      <w:numFmt w:val="bullet"/>
      <w:lvlText w:val=""/>
      <w:lvlJc w:val="left"/>
      <w:pPr>
        <w:ind w:left="720" w:hanging="360"/>
      </w:pPr>
      <w:rPr>
        <w:rFonts w:ascii="Symbol" w:hAnsi="Symbol" w:hint="default"/>
        <w:color w:val="auto"/>
      </w:rPr>
    </w:lvl>
    <w:lvl w:ilvl="1" w:tplc="E0A0D750">
      <w:start w:val="1"/>
      <w:numFmt w:val="bullet"/>
      <w:lvlText w:val="o"/>
      <w:lvlJc w:val="left"/>
      <w:pPr>
        <w:ind w:left="1440" w:hanging="360"/>
      </w:pPr>
      <w:rPr>
        <w:rFonts w:ascii="Courier New" w:hAnsi="Courier New" w:cs="Courier New" w:hint="default"/>
      </w:rPr>
    </w:lvl>
    <w:lvl w:ilvl="2" w:tplc="C3006F26" w:tentative="1">
      <w:start w:val="1"/>
      <w:numFmt w:val="bullet"/>
      <w:lvlText w:val=""/>
      <w:lvlJc w:val="left"/>
      <w:pPr>
        <w:ind w:left="2160" w:hanging="360"/>
      </w:pPr>
      <w:rPr>
        <w:rFonts w:ascii="Wingdings" w:hAnsi="Wingdings" w:hint="default"/>
      </w:rPr>
    </w:lvl>
    <w:lvl w:ilvl="3" w:tplc="A61E3974" w:tentative="1">
      <w:start w:val="1"/>
      <w:numFmt w:val="bullet"/>
      <w:lvlText w:val=""/>
      <w:lvlJc w:val="left"/>
      <w:pPr>
        <w:ind w:left="2880" w:hanging="360"/>
      </w:pPr>
      <w:rPr>
        <w:rFonts w:ascii="Symbol" w:hAnsi="Symbol" w:hint="default"/>
      </w:rPr>
    </w:lvl>
    <w:lvl w:ilvl="4" w:tplc="9484277C" w:tentative="1">
      <w:start w:val="1"/>
      <w:numFmt w:val="bullet"/>
      <w:lvlText w:val="o"/>
      <w:lvlJc w:val="left"/>
      <w:pPr>
        <w:ind w:left="3600" w:hanging="360"/>
      </w:pPr>
      <w:rPr>
        <w:rFonts w:ascii="Courier New" w:hAnsi="Courier New" w:cs="Courier New" w:hint="default"/>
      </w:rPr>
    </w:lvl>
    <w:lvl w:ilvl="5" w:tplc="058E9530" w:tentative="1">
      <w:start w:val="1"/>
      <w:numFmt w:val="bullet"/>
      <w:lvlText w:val=""/>
      <w:lvlJc w:val="left"/>
      <w:pPr>
        <w:ind w:left="4320" w:hanging="360"/>
      </w:pPr>
      <w:rPr>
        <w:rFonts w:ascii="Wingdings" w:hAnsi="Wingdings" w:hint="default"/>
      </w:rPr>
    </w:lvl>
    <w:lvl w:ilvl="6" w:tplc="E7983C28" w:tentative="1">
      <w:start w:val="1"/>
      <w:numFmt w:val="bullet"/>
      <w:lvlText w:val=""/>
      <w:lvlJc w:val="left"/>
      <w:pPr>
        <w:ind w:left="5040" w:hanging="360"/>
      </w:pPr>
      <w:rPr>
        <w:rFonts w:ascii="Symbol" w:hAnsi="Symbol" w:hint="default"/>
      </w:rPr>
    </w:lvl>
    <w:lvl w:ilvl="7" w:tplc="145454D2" w:tentative="1">
      <w:start w:val="1"/>
      <w:numFmt w:val="bullet"/>
      <w:lvlText w:val="o"/>
      <w:lvlJc w:val="left"/>
      <w:pPr>
        <w:ind w:left="5760" w:hanging="360"/>
      </w:pPr>
      <w:rPr>
        <w:rFonts w:ascii="Courier New" w:hAnsi="Courier New" w:cs="Courier New" w:hint="default"/>
      </w:rPr>
    </w:lvl>
    <w:lvl w:ilvl="8" w:tplc="4CCE0D58" w:tentative="1">
      <w:start w:val="1"/>
      <w:numFmt w:val="bullet"/>
      <w:lvlText w:val=""/>
      <w:lvlJc w:val="left"/>
      <w:pPr>
        <w:ind w:left="6480" w:hanging="360"/>
      </w:pPr>
      <w:rPr>
        <w:rFonts w:ascii="Wingdings" w:hAnsi="Wingdings" w:hint="default"/>
      </w:rPr>
    </w:lvl>
  </w:abstractNum>
  <w:abstractNum w:abstractNumId="8">
    <w:nsid w:val="539C470D"/>
    <w:multiLevelType w:val="hybridMultilevel"/>
    <w:tmpl w:val="5694D7C2"/>
    <w:lvl w:ilvl="0" w:tplc="DADA59DE">
      <w:numFmt w:val="bullet"/>
      <w:lvlText w:val="-"/>
      <w:lvlJc w:val="left"/>
      <w:pPr>
        <w:ind w:left="720" w:hanging="360"/>
      </w:pPr>
      <w:rPr>
        <w:rFonts w:ascii="Calibri" w:eastAsia="Times New Roman" w:hAnsi="Calibri" w:cs="Times New Roman" w:hint="default"/>
      </w:rPr>
    </w:lvl>
    <w:lvl w:ilvl="1" w:tplc="317E27E0">
      <w:start w:val="1"/>
      <w:numFmt w:val="bullet"/>
      <w:lvlText w:val="o"/>
      <w:lvlJc w:val="left"/>
      <w:pPr>
        <w:ind w:left="1440" w:hanging="360"/>
      </w:pPr>
      <w:rPr>
        <w:rFonts w:ascii="Courier New" w:hAnsi="Courier New" w:cs="Courier New" w:hint="default"/>
      </w:rPr>
    </w:lvl>
    <w:lvl w:ilvl="2" w:tplc="2682A06E" w:tentative="1">
      <w:start w:val="1"/>
      <w:numFmt w:val="bullet"/>
      <w:lvlText w:val=""/>
      <w:lvlJc w:val="left"/>
      <w:pPr>
        <w:ind w:left="2160" w:hanging="360"/>
      </w:pPr>
      <w:rPr>
        <w:rFonts w:ascii="Wingdings" w:hAnsi="Wingdings" w:hint="default"/>
      </w:rPr>
    </w:lvl>
    <w:lvl w:ilvl="3" w:tplc="1DF6D51A" w:tentative="1">
      <w:start w:val="1"/>
      <w:numFmt w:val="bullet"/>
      <w:lvlText w:val=""/>
      <w:lvlJc w:val="left"/>
      <w:pPr>
        <w:ind w:left="2880" w:hanging="360"/>
      </w:pPr>
      <w:rPr>
        <w:rFonts w:ascii="Symbol" w:hAnsi="Symbol" w:hint="default"/>
      </w:rPr>
    </w:lvl>
    <w:lvl w:ilvl="4" w:tplc="DFD6ABD2" w:tentative="1">
      <w:start w:val="1"/>
      <w:numFmt w:val="bullet"/>
      <w:lvlText w:val="o"/>
      <w:lvlJc w:val="left"/>
      <w:pPr>
        <w:ind w:left="3600" w:hanging="360"/>
      </w:pPr>
      <w:rPr>
        <w:rFonts w:ascii="Courier New" w:hAnsi="Courier New" w:cs="Courier New" w:hint="default"/>
      </w:rPr>
    </w:lvl>
    <w:lvl w:ilvl="5" w:tplc="40FC6842" w:tentative="1">
      <w:start w:val="1"/>
      <w:numFmt w:val="bullet"/>
      <w:lvlText w:val=""/>
      <w:lvlJc w:val="left"/>
      <w:pPr>
        <w:ind w:left="4320" w:hanging="360"/>
      </w:pPr>
      <w:rPr>
        <w:rFonts w:ascii="Wingdings" w:hAnsi="Wingdings" w:hint="default"/>
      </w:rPr>
    </w:lvl>
    <w:lvl w:ilvl="6" w:tplc="4106D15C" w:tentative="1">
      <w:start w:val="1"/>
      <w:numFmt w:val="bullet"/>
      <w:lvlText w:val=""/>
      <w:lvlJc w:val="left"/>
      <w:pPr>
        <w:ind w:left="5040" w:hanging="360"/>
      </w:pPr>
      <w:rPr>
        <w:rFonts w:ascii="Symbol" w:hAnsi="Symbol" w:hint="default"/>
      </w:rPr>
    </w:lvl>
    <w:lvl w:ilvl="7" w:tplc="504261D2" w:tentative="1">
      <w:start w:val="1"/>
      <w:numFmt w:val="bullet"/>
      <w:lvlText w:val="o"/>
      <w:lvlJc w:val="left"/>
      <w:pPr>
        <w:ind w:left="5760" w:hanging="360"/>
      </w:pPr>
      <w:rPr>
        <w:rFonts w:ascii="Courier New" w:hAnsi="Courier New" w:cs="Courier New" w:hint="default"/>
      </w:rPr>
    </w:lvl>
    <w:lvl w:ilvl="8" w:tplc="4F52809E" w:tentative="1">
      <w:start w:val="1"/>
      <w:numFmt w:val="bullet"/>
      <w:lvlText w:val=""/>
      <w:lvlJc w:val="left"/>
      <w:pPr>
        <w:ind w:left="6480" w:hanging="360"/>
      </w:pPr>
      <w:rPr>
        <w:rFonts w:ascii="Wingdings" w:hAnsi="Wingdings" w:hint="default"/>
      </w:rPr>
    </w:lvl>
  </w:abstractNum>
  <w:abstractNum w:abstractNumId="9">
    <w:nsid w:val="5EDC7832"/>
    <w:multiLevelType w:val="hybridMultilevel"/>
    <w:tmpl w:val="C204CD22"/>
    <w:lvl w:ilvl="0" w:tplc="FD183400">
      <w:start w:val="1"/>
      <w:numFmt w:val="decimal"/>
      <w:lvlText w:val="%1."/>
      <w:lvlJc w:val="left"/>
      <w:pPr>
        <w:ind w:left="720" w:hanging="360"/>
      </w:pPr>
      <w:rPr>
        <w:rFonts w:hint="default"/>
        <w:b/>
      </w:rPr>
    </w:lvl>
    <w:lvl w:ilvl="1" w:tplc="327C4AFE" w:tentative="1">
      <w:start w:val="1"/>
      <w:numFmt w:val="lowerLetter"/>
      <w:lvlText w:val="%2."/>
      <w:lvlJc w:val="left"/>
      <w:pPr>
        <w:ind w:left="1440" w:hanging="360"/>
      </w:pPr>
    </w:lvl>
    <w:lvl w:ilvl="2" w:tplc="7CC8A282" w:tentative="1">
      <w:start w:val="1"/>
      <w:numFmt w:val="lowerRoman"/>
      <w:lvlText w:val="%3."/>
      <w:lvlJc w:val="right"/>
      <w:pPr>
        <w:ind w:left="2160" w:hanging="180"/>
      </w:pPr>
    </w:lvl>
    <w:lvl w:ilvl="3" w:tplc="0808617C" w:tentative="1">
      <w:start w:val="1"/>
      <w:numFmt w:val="decimal"/>
      <w:lvlText w:val="%4."/>
      <w:lvlJc w:val="left"/>
      <w:pPr>
        <w:ind w:left="2880" w:hanging="360"/>
      </w:pPr>
    </w:lvl>
    <w:lvl w:ilvl="4" w:tplc="3A647CB2" w:tentative="1">
      <w:start w:val="1"/>
      <w:numFmt w:val="lowerLetter"/>
      <w:lvlText w:val="%5."/>
      <w:lvlJc w:val="left"/>
      <w:pPr>
        <w:ind w:left="3600" w:hanging="360"/>
      </w:pPr>
    </w:lvl>
    <w:lvl w:ilvl="5" w:tplc="39468A8C" w:tentative="1">
      <w:start w:val="1"/>
      <w:numFmt w:val="lowerRoman"/>
      <w:lvlText w:val="%6."/>
      <w:lvlJc w:val="right"/>
      <w:pPr>
        <w:ind w:left="4320" w:hanging="180"/>
      </w:pPr>
    </w:lvl>
    <w:lvl w:ilvl="6" w:tplc="B52CF26A" w:tentative="1">
      <w:start w:val="1"/>
      <w:numFmt w:val="decimal"/>
      <w:lvlText w:val="%7."/>
      <w:lvlJc w:val="left"/>
      <w:pPr>
        <w:ind w:left="5040" w:hanging="360"/>
      </w:pPr>
    </w:lvl>
    <w:lvl w:ilvl="7" w:tplc="93B27D22" w:tentative="1">
      <w:start w:val="1"/>
      <w:numFmt w:val="lowerLetter"/>
      <w:lvlText w:val="%8."/>
      <w:lvlJc w:val="left"/>
      <w:pPr>
        <w:ind w:left="5760" w:hanging="360"/>
      </w:pPr>
    </w:lvl>
    <w:lvl w:ilvl="8" w:tplc="F0E04FD8" w:tentative="1">
      <w:start w:val="1"/>
      <w:numFmt w:val="lowerRoman"/>
      <w:lvlText w:val="%9."/>
      <w:lvlJc w:val="right"/>
      <w:pPr>
        <w:ind w:left="6480" w:hanging="180"/>
      </w:pPr>
    </w:lvl>
  </w:abstractNum>
  <w:abstractNum w:abstractNumId="10">
    <w:nsid w:val="651B14DB"/>
    <w:multiLevelType w:val="hybridMultilevel"/>
    <w:tmpl w:val="B0F65244"/>
    <w:lvl w:ilvl="0" w:tplc="C2E095A8">
      <w:start w:val="1"/>
      <w:numFmt w:val="bullet"/>
      <w:lvlText w:val=""/>
      <w:lvlJc w:val="left"/>
      <w:pPr>
        <w:ind w:left="720" w:hanging="360"/>
      </w:pPr>
      <w:rPr>
        <w:rFonts w:ascii="Symbol" w:hAnsi="Symbol" w:hint="default"/>
        <w:color w:val="auto"/>
      </w:rPr>
    </w:lvl>
    <w:lvl w:ilvl="1" w:tplc="EC1EE7D6">
      <w:start w:val="1"/>
      <w:numFmt w:val="bullet"/>
      <w:lvlText w:val="o"/>
      <w:lvlJc w:val="left"/>
      <w:pPr>
        <w:ind w:left="1440" w:hanging="360"/>
      </w:pPr>
      <w:rPr>
        <w:rFonts w:ascii="Courier New" w:hAnsi="Courier New" w:cs="Courier New" w:hint="default"/>
      </w:rPr>
    </w:lvl>
    <w:lvl w:ilvl="2" w:tplc="7B1AF0B6" w:tentative="1">
      <w:start w:val="1"/>
      <w:numFmt w:val="bullet"/>
      <w:lvlText w:val=""/>
      <w:lvlJc w:val="left"/>
      <w:pPr>
        <w:ind w:left="2160" w:hanging="360"/>
      </w:pPr>
      <w:rPr>
        <w:rFonts w:ascii="Wingdings" w:hAnsi="Wingdings" w:hint="default"/>
      </w:rPr>
    </w:lvl>
    <w:lvl w:ilvl="3" w:tplc="344EE28C" w:tentative="1">
      <w:start w:val="1"/>
      <w:numFmt w:val="bullet"/>
      <w:lvlText w:val=""/>
      <w:lvlJc w:val="left"/>
      <w:pPr>
        <w:ind w:left="2880" w:hanging="360"/>
      </w:pPr>
      <w:rPr>
        <w:rFonts w:ascii="Symbol" w:hAnsi="Symbol" w:hint="default"/>
      </w:rPr>
    </w:lvl>
    <w:lvl w:ilvl="4" w:tplc="D794CDBA" w:tentative="1">
      <w:start w:val="1"/>
      <w:numFmt w:val="bullet"/>
      <w:lvlText w:val="o"/>
      <w:lvlJc w:val="left"/>
      <w:pPr>
        <w:ind w:left="3600" w:hanging="360"/>
      </w:pPr>
      <w:rPr>
        <w:rFonts w:ascii="Courier New" w:hAnsi="Courier New" w:cs="Courier New" w:hint="default"/>
      </w:rPr>
    </w:lvl>
    <w:lvl w:ilvl="5" w:tplc="F06A92D6" w:tentative="1">
      <w:start w:val="1"/>
      <w:numFmt w:val="bullet"/>
      <w:lvlText w:val=""/>
      <w:lvlJc w:val="left"/>
      <w:pPr>
        <w:ind w:left="4320" w:hanging="360"/>
      </w:pPr>
      <w:rPr>
        <w:rFonts w:ascii="Wingdings" w:hAnsi="Wingdings" w:hint="default"/>
      </w:rPr>
    </w:lvl>
    <w:lvl w:ilvl="6" w:tplc="B2EE0704" w:tentative="1">
      <w:start w:val="1"/>
      <w:numFmt w:val="bullet"/>
      <w:lvlText w:val=""/>
      <w:lvlJc w:val="left"/>
      <w:pPr>
        <w:ind w:left="5040" w:hanging="360"/>
      </w:pPr>
      <w:rPr>
        <w:rFonts w:ascii="Symbol" w:hAnsi="Symbol" w:hint="default"/>
      </w:rPr>
    </w:lvl>
    <w:lvl w:ilvl="7" w:tplc="9D4006D8" w:tentative="1">
      <w:start w:val="1"/>
      <w:numFmt w:val="bullet"/>
      <w:lvlText w:val="o"/>
      <w:lvlJc w:val="left"/>
      <w:pPr>
        <w:ind w:left="5760" w:hanging="360"/>
      </w:pPr>
      <w:rPr>
        <w:rFonts w:ascii="Courier New" w:hAnsi="Courier New" w:cs="Courier New" w:hint="default"/>
      </w:rPr>
    </w:lvl>
    <w:lvl w:ilvl="8" w:tplc="E516FC9E" w:tentative="1">
      <w:start w:val="1"/>
      <w:numFmt w:val="bullet"/>
      <w:lvlText w:val=""/>
      <w:lvlJc w:val="left"/>
      <w:pPr>
        <w:ind w:left="6480" w:hanging="360"/>
      </w:pPr>
      <w:rPr>
        <w:rFonts w:ascii="Wingdings" w:hAnsi="Wingdings" w:hint="default"/>
      </w:rPr>
    </w:lvl>
  </w:abstractNum>
  <w:abstractNum w:abstractNumId="11">
    <w:nsid w:val="767372EE"/>
    <w:multiLevelType w:val="multilevel"/>
    <w:tmpl w:val="E98EA8D2"/>
    <w:lvl w:ilvl="0">
      <w:start w:val="1"/>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12">
    <w:nsid w:val="7DDA790D"/>
    <w:multiLevelType w:val="hybridMultilevel"/>
    <w:tmpl w:val="510832CC"/>
    <w:lvl w:ilvl="0" w:tplc="9CE44E28">
      <w:start w:val="1"/>
      <w:numFmt w:val="bullet"/>
      <w:lvlText w:val=""/>
      <w:lvlJc w:val="left"/>
      <w:pPr>
        <w:ind w:left="720" w:hanging="360"/>
      </w:pPr>
      <w:rPr>
        <w:rFonts w:ascii="Symbol" w:hAnsi="Symbol" w:hint="default"/>
      </w:rPr>
    </w:lvl>
    <w:lvl w:ilvl="1" w:tplc="EE9C6EE2" w:tentative="1">
      <w:start w:val="1"/>
      <w:numFmt w:val="bullet"/>
      <w:lvlText w:val="o"/>
      <w:lvlJc w:val="left"/>
      <w:pPr>
        <w:ind w:left="1440" w:hanging="360"/>
      </w:pPr>
      <w:rPr>
        <w:rFonts w:ascii="Courier New" w:hAnsi="Courier New" w:cs="Courier New" w:hint="default"/>
      </w:rPr>
    </w:lvl>
    <w:lvl w:ilvl="2" w:tplc="41581BE4" w:tentative="1">
      <w:start w:val="1"/>
      <w:numFmt w:val="bullet"/>
      <w:lvlText w:val=""/>
      <w:lvlJc w:val="left"/>
      <w:pPr>
        <w:ind w:left="2160" w:hanging="360"/>
      </w:pPr>
      <w:rPr>
        <w:rFonts w:ascii="Wingdings" w:hAnsi="Wingdings" w:hint="default"/>
      </w:rPr>
    </w:lvl>
    <w:lvl w:ilvl="3" w:tplc="54B86D66" w:tentative="1">
      <w:start w:val="1"/>
      <w:numFmt w:val="bullet"/>
      <w:lvlText w:val=""/>
      <w:lvlJc w:val="left"/>
      <w:pPr>
        <w:ind w:left="2880" w:hanging="360"/>
      </w:pPr>
      <w:rPr>
        <w:rFonts w:ascii="Symbol" w:hAnsi="Symbol" w:hint="default"/>
      </w:rPr>
    </w:lvl>
    <w:lvl w:ilvl="4" w:tplc="852698E8" w:tentative="1">
      <w:start w:val="1"/>
      <w:numFmt w:val="bullet"/>
      <w:lvlText w:val="o"/>
      <w:lvlJc w:val="left"/>
      <w:pPr>
        <w:ind w:left="3600" w:hanging="360"/>
      </w:pPr>
      <w:rPr>
        <w:rFonts w:ascii="Courier New" w:hAnsi="Courier New" w:cs="Courier New" w:hint="default"/>
      </w:rPr>
    </w:lvl>
    <w:lvl w:ilvl="5" w:tplc="8632C7AC" w:tentative="1">
      <w:start w:val="1"/>
      <w:numFmt w:val="bullet"/>
      <w:lvlText w:val=""/>
      <w:lvlJc w:val="left"/>
      <w:pPr>
        <w:ind w:left="4320" w:hanging="360"/>
      </w:pPr>
      <w:rPr>
        <w:rFonts w:ascii="Wingdings" w:hAnsi="Wingdings" w:hint="default"/>
      </w:rPr>
    </w:lvl>
    <w:lvl w:ilvl="6" w:tplc="C2A0E7A8" w:tentative="1">
      <w:start w:val="1"/>
      <w:numFmt w:val="bullet"/>
      <w:lvlText w:val=""/>
      <w:lvlJc w:val="left"/>
      <w:pPr>
        <w:ind w:left="5040" w:hanging="360"/>
      </w:pPr>
      <w:rPr>
        <w:rFonts w:ascii="Symbol" w:hAnsi="Symbol" w:hint="default"/>
      </w:rPr>
    </w:lvl>
    <w:lvl w:ilvl="7" w:tplc="9D322D20" w:tentative="1">
      <w:start w:val="1"/>
      <w:numFmt w:val="bullet"/>
      <w:lvlText w:val="o"/>
      <w:lvlJc w:val="left"/>
      <w:pPr>
        <w:ind w:left="5760" w:hanging="360"/>
      </w:pPr>
      <w:rPr>
        <w:rFonts w:ascii="Courier New" w:hAnsi="Courier New" w:cs="Courier New" w:hint="default"/>
      </w:rPr>
    </w:lvl>
    <w:lvl w:ilvl="8" w:tplc="6FC2EF18"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8"/>
  </w:num>
  <w:num w:numId="5">
    <w:abstractNumId w:val="9"/>
  </w:num>
  <w:num w:numId="6">
    <w:abstractNumId w:val="12"/>
  </w:num>
  <w:num w:numId="7">
    <w:abstractNumId w:val="1"/>
  </w:num>
  <w:num w:numId="8">
    <w:abstractNumId w:val="3"/>
  </w:num>
  <w:num w:numId="9">
    <w:abstractNumId w:val="7"/>
  </w:num>
  <w:num w:numId="10">
    <w:abstractNumId w:val="10"/>
  </w:num>
  <w:num w:numId="11">
    <w:abstractNumId w:val="6"/>
  </w:num>
  <w:num w:numId="12">
    <w:abstractNumId w:val="5"/>
  </w:num>
  <w:num w:numId="13">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71"/>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1C13"/>
    <w:rsid w:val="000002C3"/>
    <w:rsid w:val="000012B1"/>
    <w:rsid w:val="0000475A"/>
    <w:rsid w:val="000150E1"/>
    <w:rsid w:val="00017F15"/>
    <w:rsid w:val="0003140B"/>
    <w:rsid w:val="00031CB3"/>
    <w:rsid w:val="0003462F"/>
    <w:rsid w:val="00040023"/>
    <w:rsid w:val="00051D4B"/>
    <w:rsid w:val="00052B3B"/>
    <w:rsid w:val="00052D37"/>
    <w:rsid w:val="000531CB"/>
    <w:rsid w:val="00054EF0"/>
    <w:rsid w:val="0005756C"/>
    <w:rsid w:val="000608CD"/>
    <w:rsid w:val="00062880"/>
    <w:rsid w:val="00071C39"/>
    <w:rsid w:val="0007241E"/>
    <w:rsid w:val="000728E9"/>
    <w:rsid w:val="00073460"/>
    <w:rsid w:val="0008102D"/>
    <w:rsid w:val="00082080"/>
    <w:rsid w:val="0008364E"/>
    <w:rsid w:val="0008753A"/>
    <w:rsid w:val="00087CA1"/>
    <w:rsid w:val="00093C9D"/>
    <w:rsid w:val="00094679"/>
    <w:rsid w:val="000955D2"/>
    <w:rsid w:val="000A1A3E"/>
    <w:rsid w:val="000A4D69"/>
    <w:rsid w:val="000A7177"/>
    <w:rsid w:val="000B4E57"/>
    <w:rsid w:val="000B5677"/>
    <w:rsid w:val="000C0D12"/>
    <w:rsid w:val="000C11D9"/>
    <w:rsid w:val="000C1BB2"/>
    <w:rsid w:val="000C1DE3"/>
    <w:rsid w:val="000C2A28"/>
    <w:rsid w:val="000C3134"/>
    <w:rsid w:val="000C35D3"/>
    <w:rsid w:val="000C37C9"/>
    <w:rsid w:val="000D346A"/>
    <w:rsid w:val="000D594F"/>
    <w:rsid w:val="000E13E3"/>
    <w:rsid w:val="000E1DEE"/>
    <w:rsid w:val="000E2917"/>
    <w:rsid w:val="000E43F1"/>
    <w:rsid w:val="000E51F1"/>
    <w:rsid w:val="000E7137"/>
    <w:rsid w:val="000F5DC0"/>
    <w:rsid w:val="000F624C"/>
    <w:rsid w:val="000F6B88"/>
    <w:rsid w:val="000F6E71"/>
    <w:rsid w:val="00102F65"/>
    <w:rsid w:val="0010386B"/>
    <w:rsid w:val="00104122"/>
    <w:rsid w:val="00106E13"/>
    <w:rsid w:val="0011219F"/>
    <w:rsid w:val="00113B1D"/>
    <w:rsid w:val="00113D86"/>
    <w:rsid w:val="00113E9D"/>
    <w:rsid w:val="001150AB"/>
    <w:rsid w:val="00120AC8"/>
    <w:rsid w:val="00120CD9"/>
    <w:rsid w:val="001244A7"/>
    <w:rsid w:val="0013037F"/>
    <w:rsid w:val="00130771"/>
    <w:rsid w:val="00133D39"/>
    <w:rsid w:val="001358D0"/>
    <w:rsid w:val="00137965"/>
    <w:rsid w:val="00143C6B"/>
    <w:rsid w:val="00146993"/>
    <w:rsid w:val="00156DF4"/>
    <w:rsid w:val="001606A5"/>
    <w:rsid w:val="001676DC"/>
    <w:rsid w:val="00174309"/>
    <w:rsid w:val="00180F62"/>
    <w:rsid w:val="00183C15"/>
    <w:rsid w:val="00187D49"/>
    <w:rsid w:val="00194616"/>
    <w:rsid w:val="001976CE"/>
    <w:rsid w:val="001B6D8B"/>
    <w:rsid w:val="001B7189"/>
    <w:rsid w:val="001C3498"/>
    <w:rsid w:val="001C56EC"/>
    <w:rsid w:val="001C69F7"/>
    <w:rsid w:val="001D1087"/>
    <w:rsid w:val="001D288B"/>
    <w:rsid w:val="001D377D"/>
    <w:rsid w:val="001E3B4E"/>
    <w:rsid w:val="001E6B2A"/>
    <w:rsid w:val="001F34A2"/>
    <w:rsid w:val="001F36EF"/>
    <w:rsid w:val="001F589A"/>
    <w:rsid w:val="00201C48"/>
    <w:rsid w:val="00202EEB"/>
    <w:rsid w:val="0020360C"/>
    <w:rsid w:val="002108A1"/>
    <w:rsid w:val="002110AB"/>
    <w:rsid w:val="0021272D"/>
    <w:rsid w:val="002140F0"/>
    <w:rsid w:val="002218B1"/>
    <w:rsid w:val="002225C8"/>
    <w:rsid w:val="0022622A"/>
    <w:rsid w:val="002270F9"/>
    <w:rsid w:val="002307B6"/>
    <w:rsid w:val="002309D0"/>
    <w:rsid w:val="00233987"/>
    <w:rsid w:val="00241F47"/>
    <w:rsid w:val="0024472D"/>
    <w:rsid w:val="0025284A"/>
    <w:rsid w:val="0025477E"/>
    <w:rsid w:val="00255778"/>
    <w:rsid w:val="00256661"/>
    <w:rsid w:val="00256CA7"/>
    <w:rsid w:val="00256FAF"/>
    <w:rsid w:val="002607A7"/>
    <w:rsid w:val="002623E5"/>
    <w:rsid w:val="002676FC"/>
    <w:rsid w:val="00274037"/>
    <w:rsid w:val="00276C8D"/>
    <w:rsid w:val="0028173F"/>
    <w:rsid w:val="00285C3D"/>
    <w:rsid w:val="0028761C"/>
    <w:rsid w:val="00292E8F"/>
    <w:rsid w:val="002951AC"/>
    <w:rsid w:val="002960B1"/>
    <w:rsid w:val="002A0C24"/>
    <w:rsid w:val="002A15AA"/>
    <w:rsid w:val="002A524D"/>
    <w:rsid w:val="002A601E"/>
    <w:rsid w:val="002B07D4"/>
    <w:rsid w:val="002B0E3C"/>
    <w:rsid w:val="002B191B"/>
    <w:rsid w:val="002B1CF7"/>
    <w:rsid w:val="002B7380"/>
    <w:rsid w:val="002C0870"/>
    <w:rsid w:val="002C0C45"/>
    <w:rsid w:val="002C3E45"/>
    <w:rsid w:val="002C5EA3"/>
    <w:rsid w:val="002D0C37"/>
    <w:rsid w:val="002D526F"/>
    <w:rsid w:val="002E1EE2"/>
    <w:rsid w:val="002E1F84"/>
    <w:rsid w:val="002E2975"/>
    <w:rsid w:val="002E3404"/>
    <w:rsid w:val="002F0455"/>
    <w:rsid w:val="002F07CD"/>
    <w:rsid w:val="002F1617"/>
    <w:rsid w:val="002F4247"/>
    <w:rsid w:val="002F74AB"/>
    <w:rsid w:val="003016A1"/>
    <w:rsid w:val="00304738"/>
    <w:rsid w:val="0031106A"/>
    <w:rsid w:val="00315715"/>
    <w:rsid w:val="00320770"/>
    <w:rsid w:val="00321649"/>
    <w:rsid w:val="00323242"/>
    <w:rsid w:val="0032355D"/>
    <w:rsid w:val="00324747"/>
    <w:rsid w:val="0032490E"/>
    <w:rsid w:val="003253B3"/>
    <w:rsid w:val="00342465"/>
    <w:rsid w:val="003424AB"/>
    <w:rsid w:val="00344EFD"/>
    <w:rsid w:val="00351C5E"/>
    <w:rsid w:val="00353DA5"/>
    <w:rsid w:val="00356C39"/>
    <w:rsid w:val="00361C13"/>
    <w:rsid w:val="00361E8B"/>
    <w:rsid w:val="00367E4D"/>
    <w:rsid w:val="00370190"/>
    <w:rsid w:val="00372D87"/>
    <w:rsid w:val="0037311F"/>
    <w:rsid w:val="003770EE"/>
    <w:rsid w:val="00377E32"/>
    <w:rsid w:val="00382435"/>
    <w:rsid w:val="00383482"/>
    <w:rsid w:val="00383AE0"/>
    <w:rsid w:val="003842EB"/>
    <w:rsid w:val="003843F2"/>
    <w:rsid w:val="00384CE3"/>
    <w:rsid w:val="00391860"/>
    <w:rsid w:val="00397EA6"/>
    <w:rsid w:val="003A1226"/>
    <w:rsid w:val="003B349D"/>
    <w:rsid w:val="003C00DE"/>
    <w:rsid w:val="003C2BC5"/>
    <w:rsid w:val="003D1663"/>
    <w:rsid w:val="003D1D33"/>
    <w:rsid w:val="003D23A7"/>
    <w:rsid w:val="003D37DB"/>
    <w:rsid w:val="003E3BBD"/>
    <w:rsid w:val="003E5A95"/>
    <w:rsid w:val="003E5D70"/>
    <w:rsid w:val="003E622E"/>
    <w:rsid w:val="003E7AEB"/>
    <w:rsid w:val="0040589E"/>
    <w:rsid w:val="00410C8F"/>
    <w:rsid w:val="00413FED"/>
    <w:rsid w:val="004144C9"/>
    <w:rsid w:val="00422460"/>
    <w:rsid w:val="004225D0"/>
    <w:rsid w:val="00425DC8"/>
    <w:rsid w:val="004266C4"/>
    <w:rsid w:val="0042679A"/>
    <w:rsid w:val="00426F26"/>
    <w:rsid w:val="004304EF"/>
    <w:rsid w:val="00431923"/>
    <w:rsid w:val="00433F35"/>
    <w:rsid w:val="004372D3"/>
    <w:rsid w:val="00440B5F"/>
    <w:rsid w:val="00444B68"/>
    <w:rsid w:val="004515C5"/>
    <w:rsid w:val="00460DC1"/>
    <w:rsid w:val="004610F7"/>
    <w:rsid w:val="004660BF"/>
    <w:rsid w:val="00470267"/>
    <w:rsid w:val="00471B1A"/>
    <w:rsid w:val="00476BDE"/>
    <w:rsid w:val="004770BF"/>
    <w:rsid w:val="004774EE"/>
    <w:rsid w:val="004819BF"/>
    <w:rsid w:val="0048548D"/>
    <w:rsid w:val="00492754"/>
    <w:rsid w:val="004A1C33"/>
    <w:rsid w:val="004A59A9"/>
    <w:rsid w:val="004C03FA"/>
    <w:rsid w:val="004C15C5"/>
    <w:rsid w:val="004C478C"/>
    <w:rsid w:val="004C63F7"/>
    <w:rsid w:val="004D130E"/>
    <w:rsid w:val="004D4BFA"/>
    <w:rsid w:val="004E1436"/>
    <w:rsid w:val="004E5165"/>
    <w:rsid w:val="004E59C8"/>
    <w:rsid w:val="004E5ADE"/>
    <w:rsid w:val="004E6149"/>
    <w:rsid w:val="004E70BD"/>
    <w:rsid w:val="004F1AA7"/>
    <w:rsid w:val="004F29F0"/>
    <w:rsid w:val="004F3D84"/>
    <w:rsid w:val="004F5A28"/>
    <w:rsid w:val="00504072"/>
    <w:rsid w:val="00506A4D"/>
    <w:rsid w:val="00510401"/>
    <w:rsid w:val="005104D6"/>
    <w:rsid w:val="00510C8E"/>
    <w:rsid w:val="005119C5"/>
    <w:rsid w:val="00512B61"/>
    <w:rsid w:val="00513B67"/>
    <w:rsid w:val="00513BD4"/>
    <w:rsid w:val="00521897"/>
    <w:rsid w:val="00521F83"/>
    <w:rsid w:val="00525143"/>
    <w:rsid w:val="00527F30"/>
    <w:rsid w:val="00530CC0"/>
    <w:rsid w:val="005317A0"/>
    <w:rsid w:val="00532079"/>
    <w:rsid w:val="00537351"/>
    <w:rsid w:val="00537B3A"/>
    <w:rsid w:val="00540285"/>
    <w:rsid w:val="005441D4"/>
    <w:rsid w:val="0054632A"/>
    <w:rsid w:val="005470B4"/>
    <w:rsid w:val="00547633"/>
    <w:rsid w:val="00547BD4"/>
    <w:rsid w:val="005524BA"/>
    <w:rsid w:val="00555561"/>
    <w:rsid w:val="00557056"/>
    <w:rsid w:val="00560ECD"/>
    <w:rsid w:val="005655E5"/>
    <w:rsid w:val="00567668"/>
    <w:rsid w:val="00570538"/>
    <w:rsid w:val="0057173D"/>
    <w:rsid w:val="0057441F"/>
    <w:rsid w:val="00576033"/>
    <w:rsid w:val="00577D53"/>
    <w:rsid w:val="00577F90"/>
    <w:rsid w:val="0059001A"/>
    <w:rsid w:val="00591269"/>
    <w:rsid w:val="0059329D"/>
    <w:rsid w:val="00594860"/>
    <w:rsid w:val="005A2A76"/>
    <w:rsid w:val="005B0865"/>
    <w:rsid w:val="005B35E1"/>
    <w:rsid w:val="005B5947"/>
    <w:rsid w:val="005B6D6C"/>
    <w:rsid w:val="005B7420"/>
    <w:rsid w:val="005C2C9A"/>
    <w:rsid w:val="005C35A5"/>
    <w:rsid w:val="005D17F4"/>
    <w:rsid w:val="005D1BB3"/>
    <w:rsid w:val="005D4AA8"/>
    <w:rsid w:val="005D6A2F"/>
    <w:rsid w:val="005E1383"/>
    <w:rsid w:val="005F1F61"/>
    <w:rsid w:val="005F5E2F"/>
    <w:rsid w:val="005F6983"/>
    <w:rsid w:val="005F7AF9"/>
    <w:rsid w:val="0060210B"/>
    <w:rsid w:val="00602DC2"/>
    <w:rsid w:val="00604F0A"/>
    <w:rsid w:val="00607A89"/>
    <w:rsid w:val="00614A80"/>
    <w:rsid w:val="006165DE"/>
    <w:rsid w:val="006203AD"/>
    <w:rsid w:val="00621CB2"/>
    <w:rsid w:val="006311EC"/>
    <w:rsid w:val="00640249"/>
    <w:rsid w:val="00640A7B"/>
    <w:rsid w:val="00641E3C"/>
    <w:rsid w:val="00641FBD"/>
    <w:rsid w:val="0064293E"/>
    <w:rsid w:val="00643529"/>
    <w:rsid w:val="006503F5"/>
    <w:rsid w:val="00650EF1"/>
    <w:rsid w:val="00652807"/>
    <w:rsid w:val="00665764"/>
    <w:rsid w:val="006673EE"/>
    <w:rsid w:val="00686BC0"/>
    <w:rsid w:val="00687C48"/>
    <w:rsid w:val="006907E3"/>
    <w:rsid w:val="006908E2"/>
    <w:rsid w:val="00692078"/>
    <w:rsid w:val="006925EA"/>
    <w:rsid w:val="006A1E54"/>
    <w:rsid w:val="006A21B5"/>
    <w:rsid w:val="006A46BB"/>
    <w:rsid w:val="006A7E07"/>
    <w:rsid w:val="006B129A"/>
    <w:rsid w:val="006B178F"/>
    <w:rsid w:val="006B1C1E"/>
    <w:rsid w:val="006B4D34"/>
    <w:rsid w:val="006B57A2"/>
    <w:rsid w:val="006C00C8"/>
    <w:rsid w:val="006C1804"/>
    <w:rsid w:val="006C30AC"/>
    <w:rsid w:val="006C4766"/>
    <w:rsid w:val="006C4B43"/>
    <w:rsid w:val="006D399B"/>
    <w:rsid w:val="006E1445"/>
    <w:rsid w:val="006E2F87"/>
    <w:rsid w:val="006E3D86"/>
    <w:rsid w:val="006E4F8E"/>
    <w:rsid w:val="006E684B"/>
    <w:rsid w:val="006F3C36"/>
    <w:rsid w:val="006F5B95"/>
    <w:rsid w:val="006F7770"/>
    <w:rsid w:val="00706EB9"/>
    <w:rsid w:val="00710103"/>
    <w:rsid w:val="00710A8B"/>
    <w:rsid w:val="0072118A"/>
    <w:rsid w:val="007246C2"/>
    <w:rsid w:val="00724F32"/>
    <w:rsid w:val="00734C10"/>
    <w:rsid w:val="00735CDE"/>
    <w:rsid w:val="00736CA8"/>
    <w:rsid w:val="007414C3"/>
    <w:rsid w:val="00752279"/>
    <w:rsid w:val="00757C14"/>
    <w:rsid w:val="00760075"/>
    <w:rsid w:val="007606FC"/>
    <w:rsid w:val="00762129"/>
    <w:rsid w:val="00762915"/>
    <w:rsid w:val="00764CE2"/>
    <w:rsid w:val="0077409E"/>
    <w:rsid w:val="007753EE"/>
    <w:rsid w:val="00775FFC"/>
    <w:rsid w:val="00776EE9"/>
    <w:rsid w:val="0077719D"/>
    <w:rsid w:val="0078242A"/>
    <w:rsid w:val="0078738A"/>
    <w:rsid w:val="00787C39"/>
    <w:rsid w:val="00792213"/>
    <w:rsid w:val="007927E1"/>
    <w:rsid w:val="007A035D"/>
    <w:rsid w:val="007A0806"/>
    <w:rsid w:val="007A4864"/>
    <w:rsid w:val="007A5AF3"/>
    <w:rsid w:val="007A7D92"/>
    <w:rsid w:val="007B04D1"/>
    <w:rsid w:val="007B3454"/>
    <w:rsid w:val="007B3B06"/>
    <w:rsid w:val="007B62E7"/>
    <w:rsid w:val="007B6B0D"/>
    <w:rsid w:val="007C11A8"/>
    <w:rsid w:val="007C12D8"/>
    <w:rsid w:val="007C19BD"/>
    <w:rsid w:val="007C1B3D"/>
    <w:rsid w:val="007C3329"/>
    <w:rsid w:val="007D1DF3"/>
    <w:rsid w:val="007D5FAA"/>
    <w:rsid w:val="007E572B"/>
    <w:rsid w:val="007F1047"/>
    <w:rsid w:val="007F2449"/>
    <w:rsid w:val="007F2B69"/>
    <w:rsid w:val="007F3432"/>
    <w:rsid w:val="007F3666"/>
    <w:rsid w:val="00801B2C"/>
    <w:rsid w:val="0080395C"/>
    <w:rsid w:val="00813649"/>
    <w:rsid w:val="008139AA"/>
    <w:rsid w:val="00814F3E"/>
    <w:rsid w:val="008153DC"/>
    <w:rsid w:val="0081631E"/>
    <w:rsid w:val="00820B99"/>
    <w:rsid w:val="008252B6"/>
    <w:rsid w:val="00831A56"/>
    <w:rsid w:val="00833947"/>
    <w:rsid w:val="0084049C"/>
    <w:rsid w:val="00840CBD"/>
    <w:rsid w:val="00846960"/>
    <w:rsid w:val="0085304F"/>
    <w:rsid w:val="00861B4B"/>
    <w:rsid w:val="008640E8"/>
    <w:rsid w:val="008644E9"/>
    <w:rsid w:val="00866F8A"/>
    <w:rsid w:val="0087240C"/>
    <w:rsid w:val="00886062"/>
    <w:rsid w:val="00893666"/>
    <w:rsid w:val="008936FC"/>
    <w:rsid w:val="00893BCE"/>
    <w:rsid w:val="008964DB"/>
    <w:rsid w:val="008A0E2D"/>
    <w:rsid w:val="008A4CEA"/>
    <w:rsid w:val="008A662E"/>
    <w:rsid w:val="008A6CAC"/>
    <w:rsid w:val="008B6EAA"/>
    <w:rsid w:val="008B7415"/>
    <w:rsid w:val="008E2B50"/>
    <w:rsid w:val="008E6CC2"/>
    <w:rsid w:val="008F0545"/>
    <w:rsid w:val="008F38C6"/>
    <w:rsid w:val="008F4B6D"/>
    <w:rsid w:val="009004F2"/>
    <w:rsid w:val="00901B48"/>
    <w:rsid w:val="00904A31"/>
    <w:rsid w:val="00904FB2"/>
    <w:rsid w:val="009066AF"/>
    <w:rsid w:val="00914E9B"/>
    <w:rsid w:val="00915137"/>
    <w:rsid w:val="00915DD2"/>
    <w:rsid w:val="009174C0"/>
    <w:rsid w:val="009223F8"/>
    <w:rsid w:val="00933EEF"/>
    <w:rsid w:val="00934B60"/>
    <w:rsid w:val="00934E65"/>
    <w:rsid w:val="0094118B"/>
    <w:rsid w:val="009460EA"/>
    <w:rsid w:val="00953428"/>
    <w:rsid w:val="00955097"/>
    <w:rsid w:val="00955DA5"/>
    <w:rsid w:val="00956566"/>
    <w:rsid w:val="009579A3"/>
    <w:rsid w:val="0096133D"/>
    <w:rsid w:val="009614A0"/>
    <w:rsid w:val="009662C9"/>
    <w:rsid w:val="009665FC"/>
    <w:rsid w:val="00967FF5"/>
    <w:rsid w:val="009741DC"/>
    <w:rsid w:val="00975BB8"/>
    <w:rsid w:val="00977249"/>
    <w:rsid w:val="009776F1"/>
    <w:rsid w:val="00980C78"/>
    <w:rsid w:val="00981943"/>
    <w:rsid w:val="0099067A"/>
    <w:rsid w:val="00992596"/>
    <w:rsid w:val="00993149"/>
    <w:rsid w:val="0099416B"/>
    <w:rsid w:val="009A0DDA"/>
    <w:rsid w:val="009A2CE9"/>
    <w:rsid w:val="009A4661"/>
    <w:rsid w:val="009B021A"/>
    <w:rsid w:val="009B1BEB"/>
    <w:rsid w:val="009B2D63"/>
    <w:rsid w:val="009B38C6"/>
    <w:rsid w:val="009B4A8F"/>
    <w:rsid w:val="009B71C2"/>
    <w:rsid w:val="009B7C17"/>
    <w:rsid w:val="009B7DD6"/>
    <w:rsid w:val="009C5105"/>
    <w:rsid w:val="009C70CD"/>
    <w:rsid w:val="009C76DA"/>
    <w:rsid w:val="009D2431"/>
    <w:rsid w:val="009D2F79"/>
    <w:rsid w:val="009D3AF1"/>
    <w:rsid w:val="009D66BB"/>
    <w:rsid w:val="009D75BA"/>
    <w:rsid w:val="009D7877"/>
    <w:rsid w:val="009E2010"/>
    <w:rsid w:val="009F628C"/>
    <w:rsid w:val="00A01398"/>
    <w:rsid w:val="00A12F44"/>
    <w:rsid w:val="00A12F67"/>
    <w:rsid w:val="00A207E6"/>
    <w:rsid w:val="00A20DA3"/>
    <w:rsid w:val="00A226D1"/>
    <w:rsid w:val="00A24C4B"/>
    <w:rsid w:val="00A33F82"/>
    <w:rsid w:val="00A3571F"/>
    <w:rsid w:val="00A36316"/>
    <w:rsid w:val="00A3644A"/>
    <w:rsid w:val="00A40417"/>
    <w:rsid w:val="00A40580"/>
    <w:rsid w:val="00A47FC9"/>
    <w:rsid w:val="00A5088B"/>
    <w:rsid w:val="00A52457"/>
    <w:rsid w:val="00A55F41"/>
    <w:rsid w:val="00A55F78"/>
    <w:rsid w:val="00A570E7"/>
    <w:rsid w:val="00A619E1"/>
    <w:rsid w:val="00A702F3"/>
    <w:rsid w:val="00A7504D"/>
    <w:rsid w:val="00A76A19"/>
    <w:rsid w:val="00A77156"/>
    <w:rsid w:val="00A800F5"/>
    <w:rsid w:val="00A829F5"/>
    <w:rsid w:val="00A865F0"/>
    <w:rsid w:val="00A87EDE"/>
    <w:rsid w:val="00A87F4D"/>
    <w:rsid w:val="00A93D65"/>
    <w:rsid w:val="00A94BA7"/>
    <w:rsid w:val="00AB0014"/>
    <w:rsid w:val="00AB0AC6"/>
    <w:rsid w:val="00AB0E22"/>
    <w:rsid w:val="00AB29C6"/>
    <w:rsid w:val="00AB5E2D"/>
    <w:rsid w:val="00AC14CD"/>
    <w:rsid w:val="00AC5F2E"/>
    <w:rsid w:val="00AC7AA5"/>
    <w:rsid w:val="00AD0106"/>
    <w:rsid w:val="00AD0F11"/>
    <w:rsid w:val="00AD1444"/>
    <w:rsid w:val="00AD1732"/>
    <w:rsid w:val="00AD1A9B"/>
    <w:rsid w:val="00AD786A"/>
    <w:rsid w:val="00AE2C63"/>
    <w:rsid w:val="00AE38B9"/>
    <w:rsid w:val="00AE78B3"/>
    <w:rsid w:val="00AF340C"/>
    <w:rsid w:val="00B01C8E"/>
    <w:rsid w:val="00B14089"/>
    <w:rsid w:val="00B16435"/>
    <w:rsid w:val="00B25022"/>
    <w:rsid w:val="00B25CB6"/>
    <w:rsid w:val="00B330E4"/>
    <w:rsid w:val="00B40713"/>
    <w:rsid w:val="00B411FA"/>
    <w:rsid w:val="00B4378A"/>
    <w:rsid w:val="00B46FD6"/>
    <w:rsid w:val="00B50D34"/>
    <w:rsid w:val="00B53CAD"/>
    <w:rsid w:val="00B5424C"/>
    <w:rsid w:val="00B54863"/>
    <w:rsid w:val="00B54EA7"/>
    <w:rsid w:val="00B62078"/>
    <w:rsid w:val="00B6208F"/>
    <w:rsid w:val="00B660E3"/>
    <w:rsid w:val="00B723BD"/>
    <w:rsid w:val="00B76047"/>
    <w:rsid w:val="00B77BD3"/>
    <w:rsid w:val="00B85E70"/>
    <w:rsid w:val="00B8641D"/>
    <w:rsid w:val="00B877AC"/>
    <w:rsid w:val="00B90981"/>
    <w:rsid w:val="00B95919"/>
    <w:rsid w:val="00B97BB6"/>
    <w:rsid w:val="00BA2BBB"/>
    <w:rsid w:val="00BA69CB"/>
    <w:rsid w:val="00BA7C46"/>
    <w:rsid w:val="00BB4A87"/>
    <w:rsid w:val="00BB5B61"/>
    <w:rsid w:val="00BC2CE1"/>
    <w:rsid w:val="00BC6C08"/>
    <w:rsid w:val="00BD1374"/>
    <w:rsid w:val="00BD1B7D"/>
    <w:rsid w:val="00BD3537"/>
    <w:rsid w:val="00BE424F"/>
    <w:rsid w:val="00BF0615"/>
    <w:rsid w:val="00BF123E"/>
    <w:rsid w:val="00BF21AE"/>
    <w:rsid w:val="00BF6EB8"/>
    <w:rsid w:val="00BF75E2"/>
    <w:rsid w:val="00C04FFC"/>
    <w:rsid w:val="00C0587C"/>
    <w:rsid w:val="00C11694"/>
    <w:rsid w:val="00C13427"/>
    <w:rsid w:val="00C16CC4"/>
    <w:rsid w:val="00C17612"/>
    <w:rsid w:val="00C179B1"/>
    <w:rsid w:val="00C27A9C"/>
    <w:rsid w:val="00C30FF1"/>
    <w:rsid w:val="00C31C1F"/>
    <w:rsid w:val="00C32793"/>
    <w:rsid w:val="00C3300F"/>
    <w:rsid w:val="00C3782B"/>
    <w:rsid w:val="00C41E39"/>
    <w:rsid w:val="00C4580F"/>
    <w:rsid w:val="00C477C4"/>
    <w:rsid w:val="00C5007B"/>
    <w:rsid w:val="00C6238B"/>
    <w:rsid w:val="00C62685"/>
    <w:rsid w:val="00C637DC"/>
    <w:rsid w:val="00C65738"/>
    <w:rsid w:val="00C670FF"/>
    <w:rsid w:val="00C675B9"/>
    <w:rsid w:val="00C72EAB"/>
    <w:rsid w:val="00C77DE5"/>
    <w:rsid w:val="00C80A40"/>
    <w:rsid w:val="00C856F2"/>
    <w:rsid w:val="00C97B9B"/>
    <w:rsid w:val="00CA18B2"/>
    <w:rsid w:val="00CA2798"/>
    <w:rsid w:val="00CA7636"/>
    <w:rsid w:val="00CB2A83"/>
    <w:rsid w:val="00CB2DD5"/>
    <w:rsid w:val="00CB527E"/>
    <w:rsid w:val="00CC42D4"/>
    <w:rsid w:val="00CC79DE"/>
    <w:rsid w:val="00CD2A90"/>
    <w:rsid w:val="00CD6FA6"/>
    <w:rsid w:val="00CE3BBE"/>
    <w:rsid w:val="00CE4DC6"/>
    <w:rsid w:val="00CF5351"/>
    <w:rsid w:val="00CF744E"/>
    <w:rsid w:val="00D00952"/>
    <w:rsid w:val="00D01759"/>
    <w:rsid w:val="00D04E5F"/>
    <w:rsid w:val="00D0637B"/>
    <w:rsid w:val="00D12369"/>
    <w:rsid w:val="00D12F12"/>
    <w:rsid w:val="00D13427"/>
    <w:rsid w:val="00D14A6D"/>
    <w:rsid w:val="00D155D5"/>
    <w:rsid w:val="00D16977"/>
    <w:rsid w:val="00D20377"/>
    <w:rsid w:val="00D34D34"/>
    <w:rsid w:val="00D34F4C"/>
    <w:rsid w:val="00D36868"/>
    <w:rsid w:val="00D37148"/>
    <w:rsid w:val="00D41D8B"/>
    <w:rsid w:val="00D42AD0"/>
    <w:rsid w:val="00D47F31"/>
    <w:rsid w:val="00D52DE4"/>
    <w:rsid w:val="00D552E8"/>
    <w:rsid w:val="00D645A6"/>
    <w:rsid w:val="00D65099"/>
    <w:rsid w:val="00D73D9E"/>
    <w:rsid w:val="00D76EBA"/>
    <w:rsid w:val="00D91CF6"/>
    <w:rsid w:val="00DA04AA"/>
    <w:rsid w:val="00DB1F8E"/>
    <w:rsid w:val="00DB292D"/>
    <w:rsid w:val="00DB3A78"/>
    <w:rsid w:val="00DB489C"/>
    <w:rsid w:val="00DB6AD1"/>
    <w:rsid w:val="00DC251C"/>
    <w:rsid w:val="00DC366B"/>
    <w:rsid w:val="00DC4CDF"/>
    <w:rsid w:val="00DC4FB1"/>
    <w:rsid w:val="00DD10FC"/>
    <w:rsid w:val="00DD5573"/>
    <w:rsid w:val="00DD7E29"/>
    <w:rsid w:val="00DE4752"/>
    <w:rsid w:val="00DE4DE3"/>
    <w:rsid w:val="00DE4FDE"/>
    <w:rsid w:val="00DF7BA2"/>
    <w:rsid w:val="00E10D1A"/>
    <w:rsid w:val="00E11B9B"/>
    <w:rsid w:val="00E121E4"/>
    <w:rsid w:val="00E13FB1"/>
    <w:rsid w:val="00E144A4"/>
    <w:rsid w:val="00E150FF"/>
    <w:rsid w:val="00E15E6B"/>
    <w:rsid w:val="00E22A68"/>
    <w:rsid w:val="00E25CF1"/>
    <w:rsid w:val="00E26401"/>
    <w:rsid w:val="00E27C02"/>
    <w:rsid w:val="00E30DEB"/>
    <w:rsid w:val="00E33579"/>
    <w:rsid w:val="00E33F3B"/>
    <w:rsid w:val="00E37C99"/>
    <w:rsid w:val="00E47D01"/>
    <w:rsid w:val="00E527FB"/>
    <w:rsid w:val="00E53128"/>
    <w:rsid w:val="00E53E45"/>
    <w:rsid w:val="00E53F7B"/>
    <w:rsid w:val="00E75C39"/>
    <w:rsid w:val="00E764FB"/>
    <w:rsid w:val="00E82F0F"/>
    <w:rsid w:val="00E91314"/>
    <w:rsid w:val="00E9299D"/>
    <w:rsid w:val="00E970C7"/>
    <w:rsid w:val="00EA02FA"/>
    <w:rsid w:val="00EA6892"/>
    <w:rsid w:val="00EB49E7"/>
    <w:rsid w:val="00EB5131"/>
    <w:rsid w:val="00EB555F"/>
    <w:rsid w:val="00EB6391"/>
    <w:rsid w:val="00EB7695"/>
    <w:rsid w:val="00EC0B16"/>
    <w:rsid w:val="00EC1EF6"/>
    <w:rsid w:val="00EC2171"/>
    <w:rsid w:val="00EC3D63"/>
    <w:rsid w:val="00EE0A8D"/>
    <w:rsid w:val="00EE615F"/>
    <w:rsid w:val="00EE7FA5"/>
    <w:rsid w:val="00EF03B1"/>
    <w:rsid w:val="00EF305E"/>
    <w:rsid w:val="00EF3129"/>
    <w:rsid w:val="00EF502B"/>
    <w:rsid w:val="00EF72B7"/>
    <w:rsid w:val="00EF7BC6"/>
    <w:rsid w:val="00F00A65"/>
    <w:rsid w:val="00F023E5"/>
    <w:rsid w:val="00F0798D"/>
    <w:rsid w:val="00F10D37"/>
    <w:rsid w:val="00F20A46"/>
    <w:rsid w:val="00F23D44"/>
    <w:rsid w:val="00F26C38"/>
    <w:rsid w:val="00F27B21"/>
    <w:rsid w:val="00F30F2E"/>
    <w:rsid w:val="00F3159A"/>
    <w:rsid w:val="00F37270"/>
    <w:rsid w:val="00F37AD0"/>
    <w:rsid w:val="00F409EE"/>
    <w:rsid w:val="00F42CBB"/>
    <w:rsid w:val="00F443AC"/>
    <w:rsid w:val="00F44BF9"/>
    <w:rsid w:val="00F45F83"/>
    <w:rsid w:val="00F54DCB"/>
    <w:rsid w:val="00F55ADD"/>
    <w:rsid w:val="00F603D4"/>
    <w:rsid w:val="00F610A0"/>
    <w:rsid w:val="00F627D6"/>
    <w:rsid w:val="00F6287C"/>
    <w:rsid w:val="00F6645B"/>
    <w:rsid w:val="00F73942"/>
    <w:rsid w:val="00F73AEE"/>
    <w:rsid w:val="00F743AC"/>
    <w:rsid w:val="00F8296D"/>
    <w:rsid w:val="00F82A0D"/>
    <w:rsid w:val="00F82BAB"/>
    <w:rsid w:val="00F83508"/>
    <w:rsid w:val="00F8384D"/>
    <w:rsid w:val="00F85769"/>
    <w:rsid w:val="00F862A2"/>
    <w:rsid w:val="00F91585"/>
    <w:rsid w:val="00F91911"/>
    <w:rsid w:val="00F91C84"/>
    <w:rsid w:val="00F94AC7"/>
    <w:rsid w:val="00F960F0"/>
    <w:rsid w:val="00FA0E48"/>
    <w:rsid w:val="00FB07C5"/>
    <w:rsid w:val="00FB265D"/>
    <w:rsid w:val="00FB77EF"/>
    <w:rsid w:val="00FC009D"/>
    <w:rsid w:val="00FC00EC"/>
    <w:rsid w:val="00FC302B"/>
    <w:rsid w:val="00FD12EA"/>
    <w:rsid w:val="00FD21F5"/>
    <w:rsid w:val="00FD2240"/>
    <w:rsid w:val="00FD5620"/>
    <w:rsid w:val="00FD6820"/>
    <w:rsid w:val="00FD785E"/>
    <w:rsid w:val="00FD7FD7"/>
    <w:rsid w:val="00FE3B69"/>
    <w:rsid w:val="00FE6FF7"/>
    <w:rsid w:val="00FF6C73"/>
    <w:rsid w:val="00FF773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251D6E82-39EB-45A2-8395-1897D370F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rPr>
  </w:style>
  <w:style w:type="paragraph" w:styleId="Heading1">
    <w:name w:val="heading 1"/>
    <w:basedOn w:val="Normal"/>
    <w:next w:val="Normal"/>
    <w:qFormat/>
    <w:pPr>
      <w:keepNext/>
      <w:spacing w:before="240" w:after="60"/>
      <w:outlineLvl w:val="0"/>
    </w:pPr>
    <w:rPr>
      <w:rFonts w:ascii="Arial" w:hAnsi="Arial" w:cs="Arial"/>
      <w:b/>
      <w:bCs/>
      <w:kern w:val="32"/>
      <w:sz w:val="28"/>
      <w:szCs w:val="32"/>
    </w:rPr>
  </w:style>
  <w:style w:type="paragraph" w:styleId="Heading2">
    <w:name w:val="heading 2"/>
    <w:basedOn w:val="Normal"/>
    <w:next w:val="Normal"/>
    <w:qFormat/>
    <w:pPr>
      <w:keepNext/>
      <w:spacing w:before="240" w:after="60"/>
      <w:outlineLvl w:val="1"/>
    </w:pPr>
    <w:rPr>
      <w:rFonts w:ascii="Arial" w:hAnsi="Arial" w:cs="Arial"/>
      <w:b/>
      <w:bCs/>
      <w:i/>
      <w:iCs/>
      <w:sz w:val="24"/>
      <w:szCs w:val="28"/>
    </w:rPr>
  </w:style>
  <w:style w:type="paragraph" w:styleId="Heading3">
    <w:name w:val="heading 3"/>
    <w:basedOn w:val="Normal"/>
    <w:next w:val="Normal"/>
    <w:qFormat/>
    <w:pPr>
      <w:keepNext/>
      <w:jc w:val="center"/>
      <w:outlineLvl w:val="2"/>
    </w:pPr>
    <w:rPr>
      <w:rFonts w:ascii="Arial" w:hAnsi="Arial" w:cs="Arial"/>
      <w:sz w:val="28"/>
    </w:rPr>
  </w:style>
  <w:style w:type="paragraph" w:styleId="Heading4">
    <w:name w:val="heading 4"/>
    <w:basedOn w:val="Normal"/>
    <w:next w:val="Normal"/>
    <w:qFormat/>
    <w:pPr>
      <w:keepNext/>
      <w:outlineLvl w:val="3"/>
    </w:pPr>
    <w:rPr>
      <w:rFonts w:ascii="Arial" w:hAnsi="Arial" w:cs="Arial"/>
      <w:b/>
      <w:bCs/>
    </w:rPr>
  </w:style>
  <w:style w:type="paragraph" w:styleId="Heading5">
    <w:name w:val="heading 5"/>
    <w:basedOn w:val="Normal"/>
    <w:next w:val="Normal"/>
    <w:qFormat/>
    <w:pPr>
      <w:keepNext/>
      <w:autoSpaceDE w:val="0"/>
      <w:autoSpaceDN w:val="0"/>
      <w:adjustRightInd w:val="0"/>
      <w:jc w:val="right"/>
      <w:outlineLvl w:val="4"/>
    </w:pPr>
    <w:rPr>
      <w:rFonts w:ascii="Arial" w:hAnsi="Arial" w:cs="Arial"/>
      <w:b/>
      <w:bCs/>
      <w:sz w:val="20"/>
    </w:rPr>
  </w:style>
  <w:style w:type="paragraph" w:styleId="Heading6">
    <w:name w:val="heading 6"/>
    <w:basedOn w:val="Normal"/>
    <w:next w:val="Normal"/>
    <w:qFormat/>
    <w:pPr>
      <w:keepNext/>
      <w:jc w:val="center"/>
      <w:outlineLvl w:val="5"/>
    </w:pPr>
    <w:rPr>
      <w:rFonts w:ascii="Arial" w:hAnsi="Arial" w:cs="Arial"/>
      <w:b/>
      <w:bCs/>
      <w:sz w:val="20"/>
    </w:rPr>
  </w:style>
  <w:style w:type="paragraph" w:styleId="Heading7">
    <w:name w:val="heading 7"/>
    <w:basedOn w:val="Normal"/>
    <w:next w:val="Normal"/>
    <w:qFormat/>
    <w:pPr>
      <w:keepNext/>
      <w:outlineLvl w:val="6"/>
    </w:pPr>
    <w:rPr>
      <w:rFonts w:ascii="Arial" w:hAnsi="Arial" w:cs="Arial"/>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Arial" w:hAnsi="Arial" w:cs="Arial"/>
      <w:sz w:val="28"/>
    </w:rPr>
  </w:style>
  <w:style w:type="paragraph" w:styleId="BodyText">
    <w:name w:val="Body Text"/>
    <w:basedOn w:val="Normal"/>
    <w:pPr>
      <w:widowControl w:val="0"/>
    </w:pPr>
    <w:rPr>
      <w:rFonts w:ascii="Arial" w:hAnsi="Arial"/>
      <w:snapToGrid w:val="0"/>
    </w:rPr>
  </w:style>
  <w:style w:type="paragraph" w:styleId="TOC1">
    <w:name w:val="toc 1"/>
    <w:basedOn w:val="Normal"/>
    <w:next w:val="Normal"/>
    <w:autoRedefine/>
    <w:semiHidden/>
    <w:rsid w:val="00B90981"/>
    <w:pPr>
      <w:tabs>
        <w:tab w:val="right" w:leader="dot" w:pos="9595"/>
      </w:tabs>
    </w:pPr>
    <w:rPr>
      <w:rFonts w:ascii="Book Antiqua" w:hAnsi="Book Antiqua" w:cs="Arial"/>
      <w:noProof/>
      <w:lang w:val="en-GB"/>
    </w:rPr>
  </w:style>
  <w:style w:type="paragraph" w:styleId="TOC2">
    <w:name w:val="toc 2"/>
    <w:basedOn w:val="Normal"/>
    <w:next w:val="Normal"/>
    <w:autoRedefine/>
    <w:semiHidden/>
    <w:rsid w:val="00762915"/>
    <w:pPr>
      <w:tabs>
        <w:tab w:val="right" w:leader="dot" w:pos="9595"/>
      </w:tabs>
      <w:ind w:left="220"/>
    </w:pPr>
    <w:rPr>
      <w:b/>
      <w:smallCaps/>
      <w:noProof/>
    </w:rPr>
  </w:style>
  <w:style w:type="paragraph" w:styleId="TOC3">
    <w:name w:val="toc 3"/>
    <w:basedOn w:val="Normal"/>
    <w:next w:val="Normal"/>
    <w:autoRedefine/>
    <w:semiHidden/>
    <w:pPr>
      <w:ind w:left="440"/>
    </w:p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character" w:styleId="Hyperlink">
    <w:name w:val="Hyperlink"/>
    <w:rPr>
      <w:color w:val="0000FF"/>
      <w:u w:val="single"/>
    </w:rPr>
  </w:style>
  <w:style w:type="paragraph" w:styleId="Caption">
    <w:name w:val="caption"/>
    <w:basedOn w:val="Normal"/>
    <w:next w:val="Normal"/>
    <w:autoRedefine/>
    <w:qFormat/>
    <w:rsid w:val="00F409EE"/>
    <w:pPr>
      <w:jc w:val="center"/>
    </w:pPr>
    <w:rPr>
      <w:rFonts w:ascii="Arial" w:hAnsi="Arial"/>
      <w:b/>
      <w:sz w:val="16"/>
      <w:szCs w:val="16"/>
    </w:rPr>
  </w:style>
  <w:style w:type="paragraph" w:styleId="TableofFigures">
    <w:name w:val="table of figures"/>
    <w:basedOn w:val="Normal"/>
    <w:next w:val="Normal"/>
    <w:semiHidden/>
    <w:pPr>
      <w:ind w:left="440" w:hanging="440"/>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xl25">
    <w:name w:val="xl25"/>
    <w:basedOn w:val="Normal"/>
    <w:pPr>
      <w:spacing w:before="100" w:beforeAutospacing="1" w:after="100" w:afterAutospacing="1"/>
      <w:jc w:val="right"/>
      <w:textAlignment w:val="top"/>
    </w:pPr>
    <w:rPr>
      <w:szCs w:val="22"/>
    </w:rPr>
  </w:style>
  <w:style w:type="paragraph" w:customStyle="1" w:styleId="xl26">
    <w:name w:val="xl26"/>
    <w:basedOn w:val="Normal"/>
    <w:pPr>
      <w:spacing w:before="100" w:beforeAutospacing="1" w:after="100" w:afterAutospacing="1"/>
      <w:textAlignment w:val="top"/>
    </w:pPr>
    <w:rPr>
      <w:szCs w:val="22"/>
    </w:rPr>
  </w:style>
  <w:style w:type="paragraph" w:customStyle="1" w:styleId="xl27">
    <w:name w:val="xl27"/>
    <w:basedOn w:val="Normal"/>
    <w:pPr>
      <w:spacing w:before="100" w:beforeAutospacing="1" w:after="100" w:afterAutospacing="1"/>
      <w:jc w:val="right"/>
    </w:pPr>
    <w:rPr>
      <w:szCs w:val="22"/>
    </w:rPr>
  </w:style>
  <w:style w:type="paragraph" w:customStyle="1" w:styleId="xl28">
    <w:name w:val="xl28"/>
    <w:basedOn w:val="Normal"/>
    <w:pPr>
      <w:spacing w:before="100" w:beforeAutospacing="1" w:after="100" w:afterAutospacing="1"/>
      <w:jc w:val="right"/>
    </w:pPr>
    <w:rPr>
      <w:rFonts w:ascii="Arial" w:hAnsi="Arial" w:cs="Arial"/>
      <w:sz w:val="24"/>
      <w:szCs w:val="24"/>
    </w:rPr>
  </w:style>
  <w:style w:type="paragraph" w:customStyle="1" w:styleId="xl29">
    <w:name w:val="xl29"/>
    <w:basedOn w:val="Normal"/>
    <w:pPr>
      <w:pBdr>
        <w:bottom w:val="single" w:sz="12" w:space="0" w:color="auto"/>
      </w:pBdr>
      <w:spacing w:before="100" w:beforeAutospacing="1" w:after="100" w:afterAutospacing="1"/>
      <w:jc w:val="right"/>
      <w:textAlignment w:val="top"/>
    </w:pPr>
    <w:rPr>
      <w:rFonts w:ascii="Arial" w:hAnsi="Arial" w:cs="Arial"/>
      <w:sz w:val="24"/>
      <w:szCs w:val="24"/>
    </w:rPr>
  </w:style>
  <w:style w:type="paragraph" w:styleId="BodyText2">
    <w:name w:val="Body Text 2"/>
    <w:basedOn w:val="Normal"/>
    <w:pPr>
      <w:autoSpaceDE w:val="0"/>
      <w:autoSpaceDN w:val="0"/>
      <w:adjustRightInd w:val="0"/>
      <w:jc w:val="center"/>
    </w:pPr>
    <w:rPr>
      <w:rFonts w:ascii="Arial" w:hAnsi="Arial" w:cs="Arial"/>
      <w:sz w:val="20"/>
    </w:rPr>
  </w:style>
  <w:style w:type="paragraph" w:styleId="PlainText">
    <w:name w:val="Plain Text"/>
    <w:basedOn w:val="Normal"/>
    <w:rPr>
      <w:rFonts w:ascii="Courier New" w:hAnsi="Courier New"/>
      <w:sz w:val="20"/>
      <w:lang w:val="en-GB"/>
    </w:rPr>
  </w:style>
  <w:style w:type="paragraph" w:styleId="Header">
    <w:name w:val="header"/>
    <w:basedOn w:val="Normal"/>
    <w:pPr>
      <w:tabs>
        <w:tab w:val="center" w:pos="4320"/>
        <w:tab w:val="right" w:pos="8640"/>
      </w:tabs>
    </w:pPr>
  </w:style>
  <w:style w:type="character" w:styleId="FollowedHyperlink">
    <w:name w:val="FollowedHyperlink"/>
    <w:rPr>
      <w:color w:val="800080"/>
      <w:u w:val="single"/>
    </w:rPr>
  </w:style>
  <w:style w:type="character" w:customStyle="1" w:styleId="2H">
    <w:name w:val="2H"/>
    <w:rsid w:val="004E5165"/>
    <w:rPr>
      <w:b/>
      <w:sz w:val="24"/>
    </w:rPr>
  </w:style>
  <w:style w:type="paragraph" w:styleId="FootnoteText">
    <w:name w:val="footnote text"/>
    <w:basedOn w:val="Normal"/>
    <w:semiHidden/>
    <w:rsid w:val="00F960F0"/>
    <w:pPr>
      <w:widowControl w:val="0"/>
    </w:pPr>
    <w:rPr>
      <w:sz w:val="20"/>
    </w:rPr>
  </w:style>
  <w:style w:type="character" w:customStyle="1" w:styleId="1H">
    <w:name w:val="1H"/>
    <w:rsid w:val="00DC4FB1"/>
    <w:rPr>
      <w:b/>
      <w:sz w:val="28"/>
    </w:rPr>
  </w:style>
  <w:style w:type="paragraph" w:styleId="BalloonText">
    <w:name w:val="Balloon Text"/>
    <w:basedOn w:val="Normal"/>
    <w:semiHidden/>
    <w:rsid w:val="006203AD"/>
    <w:rPr>
      <w:rFonts w:ascii="Tahoma" w:hAnsi="Tahoma" w:cs="Tahoma"/>
      <w:sz w:val="16"/>
      <w:szCs w:val="16"/>
    </w:rPr>
  </w:style>
  <w:style w:type="paragraph" w:customStyle="1" w:styleId="TL">
    <w:name w:val="TL"/>
    <w:rsid w:val="00276C8D"/>
    <w:pPr>
      <w:widowControl w:val="0"/>
      <w:tabs>
        <w:tab w:val="left" w:pos="-1440"/>
        <w:tab w:val="left" w:pos="-720"/>
        <w:tab w:val="left" w:pos="0"/>
        <w:tab w:val="left" w:pos="199"/>
        <w:tab w:val="left" w:pos="399"/>
        <w:tab w:val="left" w:pos="600"/>
        <w:tab w:val="left" w:pos="720"/>
        <w:tab w:val="left" w:pos="799"/>
        <w:tab w:val="left" w:pos="999"/>
        <w:tab w:val="left" w:pos="1200"/>
        <w:tab w:val="left" w:pos="1399"/>
        <w:tab w:val="left" w:pos="1440"/>
        <w:tab w:val="left" w:pos="1599"/>
        <w:tab w:val="left" w:pos="1800"/>
        <w:tab w:val="left" w:pos="1999"/>
        <w:tab w:val="left" w:pos="2160"/>
        <w:tab w:val="left" w:pos="2199"/>
        <w:tab w:val="left" w:pos="2400"/>
        <w:tab w:val="left" w:pos="2880"/>
      </w:tabs>
    </w:pPr>
    <w:rPr>
      <w:sz w:val="24"/>
    </w:rPr>
  </w:style>
  <w:style w:type="character" w:customStyle="1" w:styleId="BT">
    <w:name w:val="BT"/>
    <w:rsid w:val="00276C8D"/>
    <w:rPr>
      <w:rFonts w:ascii="Univers" w:hAnsi="Univers"/>
      <w:sz w:val="21"/>
    </w:rPr>
  </w:style>
  <w:style w:type="table" w:styleId="TableGrid">
    <w:name w:val="Table Grid"/>
    <w:basedOn w:val="TableNormal"/>
    <w:rsid w:val="00120A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semiHidden/>
    <w:rsid w:val="003E5A95"/>
    <w:rPr>
      <w:sz w:val="16"/>
      <w:szCs w:val="16"/>
    </w:rPr>
  </w:style>
  <w:style w:type="paragraph" w:styleId="CommentText">
    <w:name w:val="annotation text"/>
    <w:basedOn w:val="Normal"/>
    <w:link w:val="CommentTextChar"/>
    <w:uiPriority w:val="99"/>
    <w:semiHidden/>
    <w:rsid w:val="003E5A95"/>
    <w:rPr>
      <w:sz w:val="20"/>
    </w:rPr>
  </w:style>
  <w:style w:type="paragraph" w:styleId="CommentSubject">
    <w:name w:val="annotation subject"/>
    <w:basedOn w:val="CommentText"/>
    <w:next w:val="CommentText"/>
    <w:semiHidden/>
    <w:rsid w:val="003E5A95"/>
    <w:rPr>
      <w:b/>
      <w:bCs/>
    </w:rPr>
  </w:style>
  <w:style w:type="character" w:styleId="FootnoteReference">
    <w:name w:val="footnote reference"/>
    <w:semiHidden/>
    <w:rsid w:val="00BD1374"/>
    <w:rPr>
      <w:rFonts w:ascii="Univers" w:hAnsi="Univers"/>
      <w:sz w:val="20"/>
      <w:vertAlign w:val="superscript"/>
    </w:rPr>
  </w:style>
  <w:style w:type="paragraph" w:styleId="NormalWeb">
    <w:name w:val="Normal (Web)"/>
    <w:basedOn w:val="Normal"/>
    <w:uiPriority w:val="99"/>
    <w:rsid w:val="007F3432"/>
    <w:pPr>
      <w:spacing w:before="100" w:beforeAutospacing="1" w:after="100" w:afterAutospacing="1"/>
    </w:pPr>
    <w:rPr>
      <w:sz w:val="24"/>
      <w:szCs w:val="24"/>
    </w:rPr>
  </w:style>
  <w:style w:type="character" w:customStyle="1" w:styleId="CommentTextChar">
    <w:name w:val="Comment Text Char"/>
    <w:basedOn w:val="DefaultParagraphFont"/>
    <w:link w:val="CommentText"/>
    <w:uiPriority w:val="99"/>
    <w:semiHidden/>
    <w:rsid w:val="00967FF5"/>
  </w:style>
  <w:style w:type="paragraph" w:styleId="ListParagraph">
    <w:name w:val="List Paragraph"/>
    <w:basedOn w:val="Normal"/>
    <w:uiPriority w:val="34"/>
    <w:qFormat/>
    <w:rsid w:val="00E26401"/>
    <w:pPr>
      <w:spacing w:after="200" w:line="276" w:lineRule="auto"/>
      <w:ind w:left="720"/>
      <w:contextualSpacing/>
    </w:pPr>
    <w:rPr>
      <w:rFonts w:asciiTheme="minorHAnsi" w:eastAsiaTheme="minorHAnsi" w:hAnsiTheme="minorHAnsi" w:cstheme="minorBidi"/>
      <w:szCs w:val="22"/>
      <w:lang w:val="en-GB"/>
    </w:rPr>
  </w:style>
  <w:style w:type="paragraph" w:styleId="Revision">
    <w:name w:val="Revision"/>
    <w:hidden/>
    <w:uiPriority w:val="99"/>
    <w:semiHidden/>
    <w:rsid w:val="007A7D92"/>
    <w:rPr>
      <w:sz w:val="22"/>
    </w:rPr>
  </w:style>
  <w:style w:type="character" w:customStyle="1" w:styleId="Mention">
    <w:name w:val="Mention"/>
    <w:basedOn w:val="DefaultParagraphFont"/>
    <w:uiPriority w:val="99"/>
    <w:semiHidden/>
    <w:unhideWhenUsed/>
    <w:rsid w:val="009D75BA"/>
    <w:rPr>
      <w:color w:val="2B579A"/>
      <w:shd w:val="clear" w:color="auto" w:fill="E6E6E6"/>
    </w:rPr>
  </w:style>
  <w:style w:type="character" w:customStyle="1" w:styleId="UnresolvedMention">
    <w:name w:val="Unresolved Mention"/>
    <w:basedOn w:val="DefaultParagraphFont"/>
    <w:uiPriority w:val="99"/>
    <w:semiHidden/>
    <w:unhideWhenUsed/>
    <w:rsid w:val="007522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ics.unicef.org/tools" TargetMode="External"/><Relationship Id="rId13" Type="http://schemas.openxmlformats.org/officeDocument/2006/relationships/hyperlink" Target="http://www.citationmachine.net/chicago" TargetMode="Externa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mics.unicef.org/tools" TargetMode="Externa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ics.unicef.org/tools" TargetMode="Externa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hyperlink" Target="http://mics.unicef.org/tools"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mics.unicef.org/tools" TargetMode="Externa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61FE7B-E37F-4814-B87D-849B1B83D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5041</Words>
  <Characters>28734</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Multiple Indicator Cluster Survey</vt:lpstr>
    </vt:vector>
  </TitlesOfParts>
  <Company>UNICEF</Company>
  <LinksUpToDate>false</LinksUpToDate>
  <CharactersWithSpaces>33708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Multiple Indicator Cluster Survey</dc:title>
  <dc:creator>UNICEF-MICS</dc:creator>
  <cp:keywords>MICS5</cp:keywords>
  <cp:lastModifiedBy>Tamara Rabah</cp:lastModifiedBy>
  <cp:revision>2</cp:revision>
  <cp:lastPrinted>2018-07-28T12:09:00Z</cp:lastPrinted>
  <dcterms:created xsi:type="dcterms:W3CDTF">2019-07-25T11:02:00Z</dcterms:created>
  <dcterms:modified xsi:type="dcterms:W3CDTF">2019-07-25T11:02:00Z</dcterms:modified>
</cp:coreProperties>
</file>