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82" w:rsidRPr="000255B2" w:rsidRDefault="00997782" w:rsidP="00997782">
      <w:pPr>
        <w:spacing w:after="0" w:line="240" w:lineRule="auto"/>
        <w:jc w:val="center"/>
        <w:rPr>
          <w:b/>
        </w:rPr>
      </w:pPr>
      <w:r w:rsidRPr="000255B2">
        <w:rPr>
          <w:b/>
        </w:rPr>
        <w:t>MULTIPLE INDICATOR CLUSTER SURVEYS</w:t>
      </w:r>
      <w:bookmarkStart w:id="0" w:name="_GoBack"/>
      <w:bookmarkEnd w:id="0"/>
    </w:p>
    <w:p w:rsidR="00997782" w:rsidRPr="00997782" w:rsidRDefault="00997782" w:rsidP="00997782">
      <w:pPr>
        <w:spacing w:after="0" w:line="240" w:lineRule="auto"/>
        <w:jc w:val="center"/>
        <w:rPr>
          <w:b/>
        </w:rPr>
      </w:pPr>
      <w:r w:rsidRPr="000255B2">
        <w:rPr>
          <w:b/>
        </w:rPr>
        <w:t>WORKSHOP ON ‘DATA PROCESSING’</w:t>
      </w:r>
      <w:r>
        <w:rPr>
          <w:b/>
        </w:rPr>
        <w:t xml:space="preserve">, </w:t>
      </w:r>
    </w:p>
    <w:p w:rsidR="00997782" w:rsidRDefault="00997782" w:rsidP="00997782">
      <w:pPr>
        <w:spacing w:after="0" w:line="240" w:lineRule="auto"/>
        <w:jc w:val="center"/>
        <w:rPr>
          <w:b/>
        </w:rPr>
      </w:pPr>
      <w:r w:rsidRPr="00997782">
        <w:rPr>
          <w:b/>
        </w:rPr>
        <w:t>26</w:t>
      </w:r>
      <w:r w:rsidRPr="00997782">
        <w:rPr>
          <w:b/>
          <w:vertAlign w:val="superscript"/>
        </w:rPr>
        <w:t>th</w:t>
      </w:r>
      <w:r>
        <w:rPr>
          <w:b/>
        </w:rPr>
        <w:t xml:space="preserve"> </w:t>
      </w:r>
      <w:r w:rsidRPr="00997782">
        <w:rPr>
          <w:b/>
        </w:rPr>
        <w:t>February - 3</w:t>
      </w:r>
      <w:r w:rsidRPr="00997782">
        <w:rPr>
          <w:b/>
          <w:vertAlign w:val="superscript"/>
        </w:rPr>
        <w:t>rd</w:t>
      </w:r>
      <w:r>
        <w:rPr>
          <w:b/>
        </w:rPr>
        <w:t xml:space="preserve"> </w:t>
      </w:r>
      <w:r w:rsidR="00AF7724" w:rsidRPr="00997782">
        <w:rPr>
          <w:b/>
        </w:rPr>
        <w:t>March</w:t>
      </w:r>
      <w:r w:rsidRPr="00997782">
        <w:rPr>
          <w:b/>
        </w:rPr>
        <w:t xml:space="preserve"> 2018</w:t>
      </w:r>
    </w:p>
    <w:p w:rsidR="00997782" w:rsidRPr="009B02CD" w:rsidRDefault="00997782" w:rsidP="00997782">
      <w:pPr>
        <w:spacing w:after="0" w:line="240" w:lineRule="auto"/>
        <w:jc w:val="center"/>
        <w:rPr>
          <w:b/>
          <w:lang w:val="es-DO"/>
        </w:rPr>
      </w:pPr>
      <w:r>
        <w:rPr>
          <w:b/>
          <w:lang w:val="es-DO"/>
        </w:rPr>
        <w:t>DAKAR</w:t>
      </w:r>
      <w:r w:rsidRPr="009B02CD">
        <w:rPr>
          <w:b/>
          <w:lang w:val="es-DO"/>
        </w:rPr>
        <w:t xml:space="preserve">, </w:t>
      </w:r>
      <w:r>
        <w:rPr>
          <w:b/>
          <w:lang w:val="es-DO"/>
        </w:rPr>
        <w:t>SENEGAL</w:t>
      </w:r>
    </w:p>
    <w:p w:rsidR="00997782" w:rsidRPr="009B02CD" w:rsidRDefault="00997782" w:rsidP="00997782">
      <w:pPr>
        <w:spacing w:after="0" w:line="240" w:lineRule="auto"/>
        <w:jc w:val="center"/>
        <w:rPr>
          <w:b/>
          <w:lang w:val="es-DO"/>
        </w:rPr>
      </w:pPr>
    </w:p>
    <w:p w:rsidR="00997782" w:rsidRPr="009B02CD" w:rsidRDefault="00997782" w:rsidP="00997782">
      <w:pPr>
        <w:spacing w:after="0" w:line="240" w:lineRule="auto"/>
        <w:jc w:val="center"/>
        <w:rPr>
          <w:b/>
          <w:lang w:val="es-DO"/>
        </w:rPr>
      </w:pPr>
      <w:r>
        <w:rPr>
          <w:b/>
          <w:lang w:val="es-DO"/>
        </w:rPr>
        <w:t xml:space="preserve">LIST OF </w:t>
      </w:r>
      <w:r w:rsidRPr="009B02CD">
        <w:rPr>
          <w:b/>
          <w:lang w:val="es-DO"/>
        </w:rPr>
        <w:t>PARTICIPANTS</w:t>
      </w:r>
    </w:p>
    <w:tbl>
      <w:tblPr>
        <w:tblStyle w:val="TableGrid"/>
        <w:tblW w:w="10885" w:type="dxa"/>
        <w:tblInd w:w="-770" w:type="dxa"/>
        <w:tblLayout w:type="fixed"/>
        <w:tblLook w:val="04A0" w:firstRow="1" w:lastRow="0" w:firstColumn="1" w:lastColumn="0" w:noHBand="0" w:noVBand="1"/>
      </w:tblPr>
      <w:tblGrid>
        <w:gridCol w:w="3825"/>
        <w:gridCol w:w="3060"/>
        <w:gridCol w:w="4000"/>
      </w:tblGrid>
      <w:tr w:rsidR="00997782" w:rsidTr="00C270CD">
        <w:trPr>
          <w:trHeight w:val="269"/>
          <w:tblHeader/>
        </w:trPr>
        <w:tc>
          <w:tcPr>
            <w:tcW w:w="3825" w:type="dxa"/>
            <w:vMerge w:val="restart"/>
          </w:tcPr>
          <w:p w:rsidR="00997782" w:rsidRPr="00400B1C" w:rsidRDefault="00997782" w:rsidP="00135BAB">
            <w:pPr>
              <w:ind w:left="360"/>
              <w:jc w:val="center"/>
              <w:rPr>
                <w:b/>
              </w:rPr>
            </w:pPr>
            <w:r w:rsidRPr="00400B1C">
              <w:rPr>
                <w:b/>
              </w:rPr>
              <w:t>PARTICIPANT</w:t>
            </w:r>
          </w:p>
        </w:tc>
        <w:tc>
          <w:tcPr>
            <w:tcW w:w="3060" w:type="dxa"/>
            <w:vMerge w:val="restart"/>
          </w:tcPr>
          <w:p w:rsidR="00997782" w:rsidRPr="000255B2" w:rsidRDefault="00997782" w:rsidP="00135BAB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4000" w:type="dxa"/>
            <w:vMerge w:val="restart"/>
          </w:tcPr>
          <w:p w:rsidR="00997782" w:rsidRPr="000255B2" w:rsidRDefault="00997782" w:rsidP="00135BAB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997782" w:rsidTr="00C81AC3">
        <w:trPr>
          <w:trHeight w:val="70"/>
          <w:tblHeader/>
        </w:trPr>
        <w:tc>
          <w:tcPr>
            <w:tcW w:w="3825" w:type="dxa"/>
            <w:vMerge/>
          </w:tcPr>
          <w:p w:rsidR="00997782" w:rsidRPr="00400B1C" w:rsidRDefault="00997782" w:rsidP="00135BAB">
            <w:pPr>
              <w:ind w:left="360"/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997782" w:rsidRPr="000255B2" w:rsidRDefault="00997782" w:rsidP="00135BAB">
            <w:pPr>
              <w:jc w:val="center"/>
              <w:rPr>
                <w:b/>
              </w:rPr>
            </w:pPr>
          </w:p>
        </w:tc>
        <w:tc>
          <w:tcPr>
            <w:tcW w:w="4000" w:type="dxa"/>
            <w:vMerge/>
          </w:tcPr>
          <w:p w:rsidR="00997782" w:rsidRPr="000255B2" w:rsidRDefault="00997782" w:rsidP="00135BAB">
            <w:pPr>
              <w:jc w:val="center"/>
              <w:rPr>
                <w:b/>
              </w:rPr>
            </w:pPr>
          </w:p>
        </w:tc>
      </w:tr>
      <w:tr w:rsidR="00997782" w:rsidRPr="00400B1C" w:rsidTr="00EB505C">
        <w:tc>
          <w:tcPr>
            <w:tcW w:w="10885" w:type="dxa"/>
            <w:gridSpan w:val="3"/>
            <w:shd w:val="clear" w:color="auto" w:fill="D9D9D9" w:themeFill="background1" w:themeFillShade="D9"/>
          </w:tcPr>
          <w:p w:rsidR="00997782" w:rsidRPr="00400B1C" w:rsidRDefault="00997782" w:rsidP="00135BAB">
            <w:pPr>
              <w:jc w:val="center"/>
              <w:rPr>
                <w:b/>
              </w:rPr>
            </w:pPr>
            <w:r w:rsidRPr="00997782">
              <w:rPr>
                <w:b/>
                <w:lang w:val="es-DO"/>
              </w:rPr>
              <w:t>GUINNEA</w:t>
            </w:r>
            <w:r w:rsidR="00EB505C">
              <w:rPr>
                <w:b/>
                <w:lang w:val="es-DO"/>
              </w:rPr>
              <w:t xml:space="preserve"> BISSAU</w:t>
            </w:r>
          </w:p>
        </w:tc>
      </w:tr>
      <w:tr w:rsidR="00997782" w:rsidRPr="00C270CD" w:rsidTr="00C270CD">
        <w:tc>
          <w:tcPr>
            <w:tcW w:w="3825" w:type="dxa"/>
          </w:tcPr>
          <w:p w:rsidR="00997782" w:rsidRDefault="00997782" w:rsidP="00997782">
            <w:r w:rsidRPr="00230789">
              <w:rPr>
                <w:lang w:val="fr-FR"/>
              </w:rPr>
              <w:t>Suande Camara</w:t>
            </w:r>
          </w:p>
        </w:tc>
        <w:tc>
          <w:tcPr>
            <w:tcW w:w="3060" w:type="dxa"/>
          </w:tcPr>
          <w:p w:rsidR="00997782" w:rsidRDefault="00997782" w:rsidP="00997782">
            <w:proofErr w:type="gramStart"/>
            <w:r w:rsidRPr="00230789">
              <w:rPr>
                <w:lang w:val="fr-FR"/>
              </w:rPr>
              <w:t>l’INE</w:t>
            </w:r>
            <w:proofErr w:type="gramEnd"/>
          </w:p>
        </w:tc>
        <w:tc>
          <w:tcPr>
            <w:tcW w:w="4000" w:type="dxa"/>
          </w:tcPr>
          <w:p w:rsidR="00997782" w:rsidRPr="00997782" w:rsidRDefault="00997782" w:rsidP="00997782">
            <w:pPr>
              <w:rPr>
                <w:lang w:val="fr-FR"/>
              </w:rPr>
            </w:pPr>
            <w:r w:rsidRPr="00230789">
              <w:rPr>
                <w:lang w:val="fr-FR"/>
              </w:rPr>
              <w:t>Directeur et Coordinateur de MICS</w:t>
            </w:r>
          </w:p>
        </w:tc>
      </w:tr>
      <w:tr w:rsidR="00997782" w:rsidRPr="007943AD" w:rsidTr="00C270CD">
        <w:tc>
          <w:tcPr>
            <w:tcW w:w="3825" w:type="dxa"/>
          </w:tcPr>
          <w:p w:rsidR="00997782" w:rsidRDefault="00997782" w:rsidP="00997782">
            <w:r w:rsidRPr="00230789">
              <w:rPr>
                <w:lang w:val="fr-FR"/>
              </w:rPr>
              <w:t>Simão Semedo</w:t>
            </w:r>
          </w:p>
        </w:tc>
        <w:tc>
          <w:tcPr>
            <w:tcW w:w="3060" w:type="dxa"/>
          </w:tcPr>
          <w:p w:rsidR="00997782" w:rsidRPr="007943AD" w:rsidRDefault="00997782" w:rsidP="00997782">
            <w:pPr>
              <w:rPr>
                <w:lang w:val="es-DO"/>
              </w:rPr>
            </w:pPr>
            <w:proofErr w:type="gramStart"/>
            <w:r w:rsidRPr="00230789">
              <w:rPr>
                <w:lang w:val="fr-FR"/>
              </w:rPr>
              <w:t>l’INE</w:t>
            </w:r>
            <w:proofErr w:type="gramEnd"/>
          </w:p>
        </w:tc>
        <w:tc>
          <w:tcPr>
            <w:tcW w:w="4000" w:type="dxa"/>
          </w:tcPr>
          <w:p w:rsidR="00997782" w:rsidRPr="007943AD" w:rsidRDefault="00997782" w:rsidP="00997782">
            <w:pPr>
              <w:rPr>
                <w:lang w:val="es-DO"/>
              </w:rPr>
            </w:pPr>
            <w:r w:rsidRPr="00230789">
              <w:rPr>
                <w:lang w:val="fr-FR"/>
              </w:rPr>
              <w:t>Technicien informatique</w:t>
            </w:r>
          </w:p>
        </w:tc>
      </w:tr>
      <w:tr w:rsidR="00997782" w:rsidRPr="007943AD" w:rsidTr="00C270CD">
        <w:tc>
          <w:tcPr>
            <w:tcW w:w="3825" w:type="dxa"/>
          </w:tcPr>
          <w:p w:rsidR="00997782" w:rsidRDefault="00997782" w:rsidP="00997782">
            <w:proofErr w:type="spellStart"/>
            <w:r w:rsidRPr="006011F2">
              <w:rPr>
                <w:lang w:val="fr-FR"/>
              </w:rPr>
              <w:t>Osvaldo</w:t>
            </w:r>
            <w:proofErr w:type="spellEnd"/>
            <w:r w:rsidRPr="006011F2">
              <w:rPr>
                <w:lang w:val="fr-FR"/>
              </w:rPr>
              <w:t xml:space="preserve"> Cristo Mendes</w:t>
            </w:r>
          </w:p>
        </w:tc>
        <w:tc>
          <w:tcPr>
            <w:tcW w:w="3060" w:type="dxa"/>
          </w:tcPr>
          <w:p w:rsidR="00997782" w:rsidRPr="007943AD" w:rsidRDefault="00997782" w:rsidP="00997782">
            <w:pPr>
              <w:rPr>
                <w:lang w:val="es-DO"/>
              </w:rPr>
            </w:pPr>
            <w:proofErr w:type="gramStart"/>
            <w:r w:rsidRPr="00230789">
              <w:rPr>
                <w:lang w:val="fr-FR"/>
              </w:rPr>
              <w:t>l’INE</w:t>
            </w:r>
            <w:proofErr w:type="gramEnd"/>
          </w:p>
        </w:tc>
        <w:tc>
          <w:tcPr>
            <w:tcW w:w="4000" w:type="dxa"/>
          </w:tcPr>
          <w:p w:rsidR="00997782" w:rsidRPr="007943AD" w:rsidRDefault="00997782" w:rsidP="00997782">
            <w:pPr>
              <w:rPr>
                <w:lang w:val="es-DO"/>
              </w:rPr>
            </w:pPr>
            <w:r w:rsidRPr="00230789">
              <w:rPr>
                <w:lang w:val="fr-FR"/>
              </w:rPr>
              <w:t>Technicien informatique</w:t>
            </w:r>
          </w:p>
        </w:tc>
      </w:tr>
      <w:tr w:rsidR="00997782" w:rsidRPr="007943AD" w:rsidTr="00C270CD">
        <w:tc>
          <w:tcPr>
            <w:tcW w:w="3825" w:type="dxa"/>
          </w:tcPr>
          <w:p w:rsidR="00997782" w:rsidRPr="00400B1C" w:rsidRDefault="00997782" w:rsidP="00135BAB">
            <w:pPr>
              <w:rPr>
                <w:lang w:val="es-DO"/>
              </w:rPr>
            </w:pPr>
            <w:r>
              <w:t>Bessa Vitor da Siva</w:t>
            </w:r>
          </w:p>
        </w:tc>
        <w:tc>
          <w:tcPr>
            <w:tcW w:w="3060" w:type="dxa"/>
          </w:tcPr>
          <w:p w:rsidR="00997782" w:rsidRPr="007943AD" w:rsidRDefault="00997782" w:rsidP="00135BAB">
            <w:pPr>
              <w:rPr>
                <w:lang w:val="es-DO"/>
              </w:rPr>
            </w:pPr>
            <w:r>
              <w:t>UNCEF</w:t>
            </w:r>
          </w:p>
        </w:tc>
        <w:tc>
          <w:tcPr>
            <w:tcW w:w="4000" w:type="dxa"/>
          </w:tcPr>
          <w:p w:rsidR="00997782" w:rsidRPr="007943AD" w:rsidRDefault="00997782" w:rsidP="00135BAB">
            <w:pPr>
              <w:rPr>
                <w:lang w:val="es-DO"/>
              </w:rPr>
            </w:pPr>
            <w:r>
              <w:t>Point focal MICS</w:t>
            </w:r>
            <w:r>
              <w:rPr>
                <w:lang w:val="es-DO"/>
              </w:rPr>
              <w:t xml:space="preserve"> </w:t>
            </w:r>
          </w:p>
        </w:tc>
      </w:tr>
      <w:tr w:rsidR="00997782" w:rsidTr="00EB505C">
        <w:trPr>
          <w:trHeight w:val="70"/>
        </w:trPr>
        <w:tc>
          <w:tcPr>
            <w:tcW w:w="10885" w:type="dxa"/>
            <w:gridSpan w:val="3"/>
            <w:shd w:val="clear" w:color="auto" w:fill="D9D9D9" w:themeFill="background1" w:themeFillShade="D9"/>
          </w:tcPr>
          <w:p w:rsidR="00997782" w:rsidRPr="002F7248" w:rsidRDefault="00997782" w:rsidP="00135BAB">
            <w:pPr>
              <w:jc w:val="center"/>
              <w:rPr>
                <w:b/>
              </w:rPr>
            </w:pPr>
            <w:r w:rsidRPr="00997782">
              <w:rPr>
                <w:b/>
                <w:lang w:val="es-DO"/>
              </w:rPr>
              <w:t>MADAGASCAR</w:t>
            </w:r>
          </w:p>
        </w:tc>
      </w:tr>
      <w:tr w:rsidR="00EB505C" w:rsidTr="00C270CD">
        <w:tc>
          <w:tcPr>
            <w:tcW w:w="3825" w:type="dxa"/>
          </w:tcPr>
          <w:p w:rsidR="00EB505C" w:rsidRPr="00BA06C7" w:rsidRDefault="00C270CD" w:rsidP="00EB505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</w:t>
            </w:r>
            <w:r w:rsidRPr="00230789">
              <w:rPr>
                <w:lang w:val="fr-FR"/>
              </w:rPr>
              <w:t>andmanambintsoa</w:t>
            </w:r>
            <w:proofErr w:type="spellEnd"/>
            <w:r w:rsidRPr="00230789">
              <w:rPr>
                <w:lang w:val="fr-FR"/>
              </w:rPr>
              <w:t xml:space="preserve"> </w:t>
            </w:r>
            <w:r w:rsidR="00EB505C" w:rsidRPr="00230789">
              <w:rPr>
                <w:lang w:val="fr-FR"/>
              </w:rPr>
              <w:t>Marius</w:t>
            </w:r>
          </w:p>
        </w:tc>
        <w:tc>
          <w:tcPr>
            <w:tcW w:w="3060" w:type="dxa"/>
          </w:tcPr>
          <w:p w:rsidR="00EB505C" w:rsidRPr="00BA06C7" w:rsidRDefault="00EB505C" w:rsidP="00EB505C">
            <w:pPr>
              <w:rPr>
                <w:lang w:val="fr-FR"/>
              </w:rPr>
            </w:pPr>
            <w:r w:rsidRPr="00BA06C7">
              <w:rPr>
                <w:lang w:val="fr-FR"/>
              </w:rPr>
              <w:t>INSTAT</w:t>
            </w:r>
          </w:p>
        </w:tc>
        <w:tc>
          <w:tcPr>
            <w:tcW w:w="4000" w:type="dxa"/>
          </w:tcPr>
          <w:p w:rsidR="00EB505C" w:rsidRPr="00BA06C7" w:rsidRDefault="00EB505C" w:rsidP="00EB505C">
            <w:pPr>
              <w:rPr>
                <w:lang w:val="fr-FR"/>
              </w:rPr>
            </w:pPr>
            <w:r w:rsidRPr="00230789">
              <w:rPr>
                <w:lang w:val="fr-FR"/>
              </w:rPr>
              <w:t>Coordonnateur Technique, Démographe</w:t>
            </w:r>
          </w:p>
        </w:tc>
      </w:tr>
      <w:tr w:rsidR="00EB505C" w:rsidRPr="00997782" w:rsidTr="00C270CD">
        <w:tc>
          <w:tcPr>
            <w:tcW w:w="3825" w:type="dxa"/>
          </w:tcPr>
          <w:p w:rsidR="00EB505C" w:rsidRPr="00BA06C7" w:rsidRDefault="00C270CD" w:rsidP="00EB505C">
            <w:pPr>
              <w:rPr>
                <w:lang w:val="fr-FR"/>
              </w:rPr>
            </w:pPr>
            <w:proofErr w:type="spellStart"/>
            <w:r w:rsidRPr="00230789">
              <w:rPr>
                <w:lang w:val="fr-FR"/>
              </w:rPr>
              <w:t>Ramahefarison</w:t>
            </w:r>
            <w:proofErr w:type="spellEnd"/>
            <w:r w:rsidRPr="00230789">
              <w:rPr>
                <w:lang w:val="fr-FR"/>
              </w:rPr>
              <w:t xml:space="preserve"> </w:t>
            </w:r>
            <w:r w:rsidR="00EB505C" w:rsidRPr="00230789">
              <w:rPr>
                <w:lang w:val="fr-FR"/>
              </w:rPr>
              <w:t>Tiana Parfait Olivier</w:t>
            </w:r>
          </w:p>
        </w:tc>
        <w:tc>
          <w:tcPr>
            <w:tcW w:w="3060" w:type="dxa"/>
          </w:tcPr>
          <w:p w:rsidR="00EB505C" w:rsidRPr="00BA06C7" w:rsidRDefault="00EB505C" w:rsidP="00EB505C">
            <w:pPr>
              <w:rPr>
                <w:lang w:val="fr-FR"/>
              </w:rPr>
            </w:pPr>
            <w:r w:rsidRPr="00BA06C7">
              <w:rPr>
                <w:lang w:val="fr-FR"/>
              </w:rPr>
              <w:t>INSTAT</w:t>
            </w:r>
          </w:p>
        </w:tc>
        <w:tc>
          <w:tcPr>
            <w:tcW w:w="4000" w:type="dxa"/>
          </w:tcPr>
          <w:p w:rsidR="00EB505C" w:rsidRPr="00D60FE4" w:rsidRDefault="00EB505C" w:rsidP="00EB505C">
            <w:pPr>
              <w:rPr>
                <w:lang w:val="fr-FR"/>
              </w:rPr>
            </w:pPr>
            <w:r w:rsidRPr="00230789">
              <w:rPr>
                <w:lang w:val="fr-FR"/>
              </w:rPr>
              <w:t>Informaticien</w:t>
            </w:r>
          </w:p>
        </w:tc>
      </w:tr>
      <w:tr w:rsidR="00997782" w:rsidRPr="00997782" w:rsidTr="00C270CD">
        <w:tc>
          <w:tcPr>
            <w:tcW w:w="3825" w:type="dxa"/>
          </w:tcPr>
          <w:p w:rsidR="00997782" w:rsidRPr="00BA06C7" w:rsidRDefault="00C270CD" w:rsidP="00135BAB">
            <w:pPr>
              <w:rPr>
                <w:lang w:val="fr-FR"/>
              </w:rPr>
            </w:pPr>
            <w:proofErr w:type="spellStart"/>
            <w:r w:rsidRPr="00230789">
              <w:rPr>
                <w:lang w:val="fr-FR"/>
              </w:rPr>
              <w:t>Rakoto</w:t>
            </w:r>
            <w:proofErr w:type="spellEnd"/>
            <w:r w:rsidRPr="00230789">
              <w:rPr>
                <w:lang w:val="fr-FR"/>
              </w:rPr>
              <w:t xml:space="preserve"> </w:t>
            </w:r>
            <w:proofErr w:type="spellStart"/>
            <w:r w:rsidRPr="00230789">
              <w:rPr>
                <w:lang w:val="fr-FR"/>
              </w:rPr>
              <w:t>Ramakasoa</w:t>
            </w:r>
            <w:proofErr w:type="spellEnd"/>
            <w:r w:rsidRPr="00230789">
              <w:rPr>
                <w:lang w:val="fr-FR"/>
              </w:rPr>
              <w:t xml:space="preserve"> </w:t>
            </w:r>
            <w:proofErr w:type="spellStart"/>
            <w:r w:rsidR="00997782" w:rsidRPr="00230789">
              <w:rPr>
                <w:lang w:val="fr-FR"/>
              </w:rPr>
              <w:t>Ranaivozafindrahary</w:t>
            </w:r>
            <w:proofErr w:type="spellEnd"/>
          </w:p>
        </w:tc>
        <w:tc>
          <w:tcPr>
            <w:tcW w:w="3060" w:type="dxa"/>
          </w:tcPr>
          <w:p w:rsidR="00997782" w:rsidRPr="00EB505C" w:rsidRDefault="00C270CD" w:rsidP="00135BAB">
            <w:pPr>
              <w:rPr>
                <w:lang w:val="fr-FR"/>
              </w:rPr>
            </w:pPr>
            <w:proofErr w:type="spellStart"/>
            <w:r w:rsidRPr="00EB505C">
              <w:rPr>
                <w:lang w:val="fr-FR"/>
              </w:rPr>
              <w:t>Ministere</w:t>
            </w:r>
            <w:proofErr w:type="spellEnd"/>
            <w:r w:rsidRPr="00EB505C">
              <w:rPr>
                <w:lang w:val="fr-FR"/>
              </w:rPr>
              <w:t xml:space="preserve"> De La Sante Publique</w:t>
            </w:r>
          </w:p>
        </w:tc>
        <w:tc>
          <w:tcPr>
            <w:tcW w:w="4000" w:type="dxa"/>
          </w:tcPr>
          <w:p w:rsidR="00997782" w:rsidRPr="00D60FE4" w:rsidRDefault="00997782" w:rsidP="00135BAB">
            <w:pPr>
              <w:rPr>
                <w:lang w:val="fr-FR"/>
              </w:rPr>
            </w:pPr>
            <w:r w:rsidRPr="00230789">
              <w:rPr>
                <w:lang w:val="fr-FR"/>
              </w:rPr>
              <w:t>Informaticien</w:t>
            </w:r>
          </w:p>
        </w:tc>
      </w:tr>
      <w:tr w:rsidR="00997782" w:rsidRPr="00110786" w:rsidTr="00C270CD">
        <w:tc>
          <w:tcPr>
            <w:tcW w:w="3825" w:type="dxa"/>
          </w:tcPr>
          <w:p w:rsidR="00997782" w:rsidRPr="00BA06C7" w:rsidRDefault="00997782" w:rsidP="00135BAB">
            <w:pPr>
              <w:rPr>
                <w:lang w:val="fr-FR"/>
              </w:rPr>
            </w:pPr>
            <w:r w:rsidRPr="00230789">
              <w:rPr>
                <w:lang w:val="fr-FR"/>
              </w:rPr>
              <w:t>Charles Sylva</w:t>
            </w:r>
          </w:p>
        </w:tc>
        <w:tc>
          <w:tcPr>
            <w:tcW w:w="3060" w:type="dxa"/>
          </w:tcPr>
          <w:p w:rsidR="00997782" w:rsidRPr="00BA06C7" w:rsidRDefault="00997782" w:rsidP="00135BAB">
            <w:pPr>
              <w:rPr>
                <w:lang w:val="fr-FR"/>
              </w:rPr>
            </w:pPr>
            <w:r w:rsidRPr="00BA06C7">
              <w:rPr>
                <w:lang w:val="fr-FR"/>
              </w:rPr>
              <w:t>UNCEF</w:t>
            </w:r>
          </w:p>
        </w:tc>
        <w:tc>
          <w:tcPr>
            <w:tcW w:w="4000" w:type="dxa"/>
          </w:tcPr>
          <w:p w:rsidR="00997782" w:rsidRPr="00BA06C7" w:rsidRDefault="00997782" w:rsidP="00135BAB">
            <w:pPr>
              <w:rPr>
                <w:lang w:val="fr-FR"/>
              </w:rPr>
            </w:pPr>
            <w:r w:rsidRPr="00BA06C7">
              <w:rPr>
                <w:lang w:val="fr-FR"/>
              </w:rPr>
              <w:t>UNICEF MICS Consultant</w:t>
            </w:r>
          </w:p>
        </w:tc>
      </w:tr>
      <w:tr w:rsidR="00E17A4F" w:rsidTr="009710FF">
        <w:tc>
          <w:tcPr>
            <w:tcW w:w="10885" w:type="dxa"/>
            <w:gridSpan w:val="3"/>
            <w:shd w:val="clear" w:color="auto" w:fill="D9D9D9" w:themeFill="background1" w:themeFillShade="D9"/>
          </w:tcPr>
          <w:p w:rsidR="00E17A4F" w:rsidRPr="002F7248" w:rsidRDefault="00E17A4F" w:rsidP="009710FF">
            <w:pPr>
              <w:jc w:val="center"/>
              <w:rPr>
                <w:b/>
              </w:rPr>
            </w:pPr>
            <w:r>
              <w:rPr>
                <w:b/>
              </w:rPr>
              <w:t>WCARO PARTICIPANT</w:t>
            </w:r>
          </w:p>
        </w:tc>
      </w:tr>
      <w:tr w:rsidR="00E17A4F" w:rsidTr="00C270CD">
        <w:tc>
          <w:tcPr>
            <w:tcW w:w="3825" w:type="dxa"/>
          </w:tcPr>
          <w:p w:rsidR="00E17A4F" w:rsidRDefault="00E17A4F" w:rsidP="009710FF">
            <w:proofErr w:type="spellStart"/>
            <w:r>
              <w:t>Cheikh</w:t>
            </w:r>
            <w:proofErr w:type="spellEnd"/>
            <w:r>
              <w:t xml:space="preserve"> Wade</w:t>
            </w:r>
          </w:p>
        </w:tc>
        <w:tc>
          <w:tcPr>
            <w:tcW w:w="3060" w:type="dxa"/>
          </w:tcPr>
          <w:p w:rsidR="00E17A4F" w:rsidRPr="008736FA" w:rsidRDefault="00E17A4F" w:rsidP="009710FF">
            <w:r w:rsidRPr="008736FA">
              <w:t xml:space="preserve">UNICEF </w:t>
            </w:r>
            <w:r>
              <w:t>WCARO</w:t>
            </w:r>
          </w:p>
        </w:tc>
        <w:tc>
          <w:tcPr>
            <w:tcW w:w="4000" w:type="dxa"/>
          </w:tcPr>
          <w:p w:rsidR="00E17A4F" w:rsidRDefault="00E17A4F" w:rsidP="009710FF">
            <w:r>
              <w:t>Monitoring and Evaluation Associate</w:t>
            </w:r>
          </w:p>
        </w:tc>
      </w:tr>
      <w:tr w:rsidR="00997782" w:rsidTr="00EB505C">
        <w:tc>
          <w:tcPr>
            <w:tcW w:w="10885" w:type="dxa"/>
            <w:gridSpan w:val="3"/>
            <w:shd w:val="clear" w:color="auto" w:fill="D9D9D9" w:themeFill="background1" w:themeFillShade="D9"/>
          </w:tcPr>
          <w:p w:rsidR="00997782" w:rsidRPr="002F7248" w:rsidRDefault="00997782" w:rsidP="00135BAB">
            <w:pPr>
              <w:jc w:val="center"/>
              <w:rPr>
                <w:b/>
              </w:rPr>
            </w:pPr>
            <w:r w:rsidRPr="002F7248">
              <w:rPr>
                <w:b/>
              </w:rPr>
              <w:t>FACILITATORS, CONSULTANTS</w:t>
            </w:r>
          </w:p>
        </w:tc>
      </w:tr>
      <w:tr w:rsidR="00997782" w:rsidTr="00C270CD">
        <w:tc>
          <w:tcPr>
            <w:tcW w:w="3825" w:type="dxa"/>
          </w:tcPr>
          <w:p w:rsidR="00997782" w:rsidRPr="00400B1C" w:rsidRDefault="00EB505C" w:rsidP="00135BAB">
            <w:r w:rsidRPr="00400B1C">
              <w:t>Ivana Bjelic</w:t>
            </w:r>
          </w:p>
        </w:tc>
        <w:tc>
          <w:tcPr>
            <w:tcW w:w="3060" w:type="dxa"/>
          </w:tcPr>
          <w:p w:rsidR="00997782" w:rsidRDefault="00997782" w:rsidP="00135BAB">
            <w:r>
              <w:t>UNICEF New York</w:t>
            </w:r>
          </w:p>
        </w:tc>
        <w:tc>
          <w:tcPr>
            <w:tcW w:w="4000" w:type="dxa"/>
          </w:tcPr>
          <w:p w:rsidR="00997782" w:rsidRDefault="00997782" w:rsidP="00135BAB">
            <w:r w:rsidRPr="00406BAE">
              <w:t>Statistics Specialist</w:t>
            </w:r>
          </w:p>
        </w:tc>
      </w:tr>
      <w:tr w:rsidR="00997782" w:rsidTr="00C270CD">
        <w:tc>
          <w:tcPr>
            <w:tcW w:w="3825" w:type="dxa"/>
          </w:tcPr>
          <w:p w:rsidR="00997782" w:rsidRPr="00400B1C" w:rsidRDefault="00EB505C" w:rsidP="00135BAB">
            <w:r w:rsidRPr="00230789">
              <w:rPr>
                <w:lang w:val="fr-FR"/>
              </w:rPr>
              <w:t>Issa Kone</w:t>
            </w:r>
          </w:p>
        </w:tc>
        <w:tc>
          <w:tcPr>
            <w:tcW w:w="3060" w:type="dxa"/>
          </w:tcPr>
          <w:p w:rsidR="00997782" w:rsidRDefault="00997782" w:rsidP="00135BAB">
            <w:r w:rsidRPr="008736FA">
              <w:t xml:space="preserve">UNICEF </w:t>
            </w:r>
            <w:r w:rsidR="00EB505C">
              <w:t>WCARO</w:t>
            </w:r>
          </w:p>
        </w:tc>
        <w:tc>
          <w:tcPr>
            <w:tcW w:w="4000" w:type="dxa"/>
          </w:tcPr>
          <w:p w:rsidR="00997782" w:rsidRPr="00F13904" w:rsidRDefault="00EB505C" w:rsidP="00135BAB">
            <w:r>
              <w:t xml:space="preserve">Monitoring and Evaluation </w:t>
            </w:r>
            <w:r w:rsidR="00135BAB">
              <w:t>Specialist</w:t>
            </w:r>
            <w:r w:rsidR="00E17A4F">
              <w:t>, RMC</w:t>
            </w:r>
          </w:p>
        </w:tc>
      </w:tr>
      <w:tr w:rsidR="00EB505C" w:rsidTr="00C270CD">
        <w:tc>
          <w:tcPr>
            <w:tcW w:w="3825" w:type="dxa"/>
          </w:tcPr>
          <w:p w:rsidR="00EB505C" w:rsidRPr="00400B1C" w:rsidRDefault="00EB505C" w:rsidP="00EB505C">
            <w:r>
              <w:t>Achraf Mrabet</w:t>
            </w:r>
          </w:p>
        </w:tc>
        <w:tc>
          <w:tcPr>
            <w:tcW w:w="3060" w:type="dxa"/>
          </w:tcPr>
          <w:p w:rsidR="00EB505C" w:rsidRDefault="00EB505C" w:rsidP="00EB505C">
            <w:r w:rsidRPr="008736FA">
              <w:t xml:space="preserve">UNICEF </w:t>
            </w:r>
            <w:r>
              <w:t>WCARO</w:t>
            </w:r>
          </w:p>
        </w:tc>
        <w:tc>
          <w:tcPr>
            <w:tcW w:w="4000" w:type="dxa"/>
          </w:tcPr>
          <w:p w:rsidR="00EB505C" w:rsidRPr="00F13904" w:rsidRDefault="00312665" w:rsidP="00EB505C">
            <w:r>
              <w:t>Regional Household Survey Expert</w:t>
            </w:r>
          </w:p>
        </w:tc>
      </w:tr>
    </w:tbl>
    <w:p w:rsidR="00526463" w:rsidRDefault="00526463" w:rsidP="00EB505C"/>
    <w:sectPr w:rsidR="0052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89"/>
    <w:rsid w:val="00135BAB"/>
    <w:rsid w:val="00230789"/>
    <w:rsid w:val="00312665"/>
    <w:rsid w:val="00526463"/>
    <w:rsid w:val="005E75B1"/>
    <w:rsid w:val="008801AA"/>
    <w:rsid w:val="00997782"/>
    <w:rsid w:val="00AF7724"/>
    <w:rsid w:val="00BA06C7"/>
    <w:rsid w:val="00C270CD"/>
    <w:rsid w:val="00C81AC3"/>
    <w:rsid w:val="00E17A4F"/>
    <w:rsid w:val="00EB505C"/>
    <w:rsid w:val="00F1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89DF"/>
  <w15:chartTrackingRefBased/>
  <w15:docId w15:val="{0AA38607-EEEE-46C6-A1D4-47E1B8F5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Yadigar Coskun</dc:creator>
  <cp:keywords/>
  <dc:description/>
  <cp:lastModifiedBy>Yadigar Coskun</cp:lastModifiedBy>
  <cp:revision>6</cp:revision>
  <dcterms:created xsi:type="dcterms:W3CDTF">2019-01-02T15:36:00Z</dcterms:created>
  <dcterms:modified xsi:type="dcterms:W3CDTF">2019-01-02T15:55:00Z</dcterms:modified>
</cp:coreProperties>
</file>