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41AB5" w14:textId="246CAC4B" w:rsidR="00CE27BA" w:rsidRPr="006A512A" w:rsidRDefault="00CE27BA" w:rsidP="00CE27BA">
      <w:pPr>
        <w:pStyle w:val="1H"/>
        <w:jc w:val="center"/>
        <w:rPr>
          <w:rFonts w:ascii="Univers" w:hAnsi="Univers"/>
          <w:caps/>
          <w:smallCaps w:val="0"/>
          <w:sz w:val="32"/>
          <w:szCs w:val="36"/>
          <w:lang w:val="es-ES"/>
        </w:rPr>
      </w:pPr>
    </w:p>
    <w:p w14:paraId="3C215E08" w14:textId="77777777" w:rsidR="00CE27BA" w:rsidRPr="00752F17" w:rsidRDefault="00CE27BA" w:rsidP="00CE27BA">
      <w:pPr>
        <w:pStyle w:val="1H"/>
        <w:jc w:val="center"/>
        <w:rPr>
          <w:rFonts w:ascii="Univers" w:hAnsi="Univers"/>
          <w:caps/>
          <w:smallCaps w:val="0"/>
          <w:sz w:val="32"/>
          <w:szCs w:val="36"/>
        </w:rPr>
      </w:pPr>
    </w:p>
    <w:p w14:paraId="67212F4C" w14:textId="77777777" w:rsidR="00CE27BA" w:rsidRPr="001448A8" w:rsidRDefault="00CE27BA" w:rsidP="00CE27BA">
      <w:pPr>
        <w:pStyle w:val="1H"/>
        <w:jc w:val="center"/>
        <w:rPr>
          <w:rFonts w:ascii="Univers" w:hAnsi="Univers"/>
          <w:caps/>
          <w:smallCaps w:val="0"/>
          <w:szCs w:val="22"/>
          <w:lang w:val="es-ES"/>
        </w:rPr>
      </w:pPr>
      <w:r w:rsidRPr="006A512A">
        <w:rPr>
          <w:rFonts w:ascii="Univers" w:hAnsi="Univers"/>
          <w:caps/>
          <w:smallCaps w:val="0"/>
          <w:sz w:val="36"/>
          <w:szCs w:val="36"/>
          <w:lang w:val="es-ES"/>
        </w:rPr>
        <w:t>MANUAL de pruebas DE LA CALIDAD DEL AGUA</w:t>
      </w:r>
    </w:p>
    <w:p w14:paraId="7F206101" w14:textId="77777777" w:rsidR="00CE27BA" w:rsidRPr="001448A8" w:rsidRDefault="00CE27BA" w:rsidP="00CE27BA">
      <w:pPr>
        <w:pStyle w:val="1H"/>
        <w:jc w:val="center"/>
        <w:rPr>
          <w:szCs w:val="22"/>
          <w:lang w:val="es-ES"/>
        </w:rPr>
      </w:pPr>
    </w:p>
    <w:p w14:paraId="183660DF" w14:textId="77777777" w:rsidR="00CE27BA" w:rsidRPr="001448A8" w:rsidRDefault="00CE27BA" w:rsidP="00CE27BA">
      <w:pPr>
        <w:pStyle w:val="1H"/>
        <w:jc w:val="center"/>
        <w:rPr>
          <w:szCs w:val="22"/>
          <w:lang w:val="es-ES"/>
        </w:rPr>
      </w:pPr>
    </w:p>
    <w:p w14:paraId="792F0813" w14:textId="77777777" w:rsidR="00CE27BA" w:rsidRPr="001448A8" w:rsidRDefault="00CE27BA" w:rsidP="00CE27BA">
      <w:pPr>
        <w:pStyle w:val="1H"/>
        <w:jc w:val="center"/>
        <w:rPr>
          <w:szCs w:val="22"/>
          <w:lang w:val="es-ES"/>
        </w:rPr>
      </w:pPr>
    </w:p>
    <w:p w14:paraId="1C55C288" w14:textId="555BAFD5" w:rsidR="00CE27BA" w:rsidRPr="000B5C4F" w:rsidRDefault="00CE27BA" w:rsidP="00CE27BA">
      <w:pPr>
        <w:pStyle w:val="1H"/>
        <w:jc w:val="center"/>
        <w:rPr>
          <w:sz w:val="24"/>
          <w:lang w:val="es-ES"/>
        </w:rPr>
      </w:pPr>
      <w:r>
        <w:rPr>
          <w:sz w:val="24"/>
          <w:lang w:val="es-ES"/>
        </w:rPr>
        <w:t>Coordinadores/as de encuesta</w:t>
      </w:r>
      <w:r w:rsidRPr="000B5C4F">
        <w:rPr>
          <w:sz w:val="24"/>
          <w:lang w:val="es-ES"/>
        </w:rPr>
        <w:t>:</w:t>
      </w:r>
    </w:p>
    <w:p w14:paraId="2114982D" w14:textId="77777777" w:rsidR="00CE27BA" w:rsidRDefault="00CE27BA" w:rsidP="00CE27BA">
      <w:pPr>
        <w:tabs>
          <w:tab w:val="left" w:pos="720"/>
          <w:tab w:val="left" w:pos="1440"/>
          <w:tab w:val="right" w:leader="dot" w:pos="8640"/>
        </w:tabs>
        <w:rPr>
          <w:bCs/>
          <w:smallCaps/>
          <w:snapToGrid w:val="0"/>
          <w:sz w:val="22"/>
          <w:szCs w:val="22"/>
        </w:rPr>
      </w:pPr>
      <w:bookmarkStart w:id="0" w:name="_Toc321749492"/>
      <w:bookmarkStart w:id="1" w:name="_Toc321749144"/>
      <w:bookmarkStart w:id="2" w:name="_Toc321748033"/>
      <w:bookmarkStart w:id="3" w:name="_Toc321740763"/>
      <w:bookmarkStart w:id="4" w:name="_Toc321389380"/>
      <w:bookmarkStart w:id="5" w:name="_Toc321749496"/>
      <w:bookmarkStart w:id="6" w:name="_Toc321749148"/>
      <w:bookmarkStart w:id="7" w:name="_Toc321748037"/>
      <w:bookmarkStart w:id="8" w:name="_Toc321389384"/>
      <w:bookmarkStart w:id="9" w:name="_Toc321388348"/>
    </w:p>
    <w:p w14:paraId="2E1EB5BD" w14:textId="77777777" w:rsidR="00CE27BA" w:rsidRDefault="00CE27BA" w:rsidP="00CE27BA">
      <w:pPr>
        <w:tabs>
          <w:tab w:val="left" w:pos="720"/>
          <w:tab w:val="left" w:pos="1440"/>
          <w:tab w:val="right" w:leader="dot" w:pos="8640"/>
        </w:tabs>
        <w:rPr>
          <w:bCs/>
          <w:smallCaps/>
          <w:snapToGrid w:val="0"/>
          <w:sz w:val="22"/>
          <w:szCs w:val="22"/>
        </w:rPr>
      </w:pPr>
    </w:p>
    <w:tbl>
      <w:tblPr>
        <w:tblStyle w:val="TableGrid"/>
        <w:tblW w:w="0" w:type="auto"/>
        <w:tblLook w:val="04A0" w:firstRow="1" w:lastRow="0" w:firstColumn="1" w:lastColumn="0" w:noHBand="0" w:noVBand="1"/>
      </w:tblPr>
      <w:tblGrid>
        <w:gridCol w:w="9017"/>
      </w:tblGrid>
      <w:tr w:rsidR="00CE27BA" w:rsidRPr="00767F4C" w14:paraId="471FC24C" w14:textId="77777777" w:rsidTr="008A38E5">
        <w:tc>
          <w:tcPr>
            <w:tcW w:w="9017" w:type="dxa"/>
            <w:tcMar>
              <w:top w:w="115" w:type="dxa"/>
              <w:left w:w="115" w:type="dxa"/>
              <w:bottom w:w="115" w:type="dxa"/>
              <w:right w:w="115" w:type="dxa"/>
            </w:tcMar>
          </w:tcPr>
          <w:p w14:paraId="6B2EE0C2" w14:textId="77777777" w:rsidR="00CE27BA" w:rsidRPr="000B5C4F" w:rsidRDefault="00CE27BA" w:rsidP="00B064CD">
            <w:pPr>
              <w:rPr>
                <w:sz w:val="18"/>
                <w:szCs w:val="18"/>
                <w:lang w:val="es-ES"/>
              </w:rPr>
            </w:pPr>
            <w:r w:rsidRPr="000B5C4F">
              <w:rPr>
                <w:sz w:val="18"/>
                <w:szCs w:val="18"/>
                <w:lang w:val="es-ES"/>
              </w:rPr>
              <w:t>TRADUZCA ESTE MANUAL AL IDIOMA/S DE LOS MIEMBROS DEL EQUIPO DE TRABAJO DE CAMPO.</w:t>
            </w:r>
          </w:p>
          <w:p w14:paraId="00716F29" w14:textId="77777777" w:rsidR="00CE27BA" w:rsidRPr="000B5C4F" w:rsidRDefault="00CE27BA" w:rsidP="00B064CD">
            <w:pPr>
              <w:rPr>
                <w:sz w:val="18"/>
                <w:szCs w:val="18"/>
                <w:lang w:val="es-ES"/>
              </w:rPr>
            </w:pPr>
          </w:p>
          <w:p w14:paraId="1AC234F7" w14:textId="19487228" w:rsidR="00CE27BA" w:rsidRPr="006A512A" w:rsidRDefault="00CE27BA" w:rsidP="00B064CD">
            <w:pPr>
              <w:rPr>
                <w:sz w:val="18"/>
                <w:szCs w:val="18"/>
                <w:lang w:val="es-ES"/>
              </w:rPr>
            </w:pPr>
            <w:r w:rsidRPr="006A512A">
              <w:rPr>
                <w:sz w:val="18"/>
                <w:szCs w:val="18"/>
                <w:lang w:val="es-ES"/>
              </w:rPr>
              <w:t>DURANTE LA CAPACITACIÓN SOBRE LA CALIDAD</w:t>
            </w:r>
            <w:r>
              <w:rPr>
                <w:sz w:val="18"/>
                <w:szCs w:val="18"/>
                <w:lang w:val="es-ES"/>
              </w:rPr>
              <w:t xml:space="preserve"> DEL AGUA, ASEGÚRESE DE QUE SE FACILITE</w:t>
            </w:r>
            <w:r w:rsidRPr="006A512A">
              <w:rPr>
                <w:sz w:val="18"/>
                <w:szCs w:val="18"/>
                <w:lang w:val="es-ES"/>
              </w:rPr>
              <w:t xml:space="preserve"> ESTE MANUAL </w:t>
            </w:r>
            <w:r w:rsidRPr="0019330A">
              <w:rPr>
                <w:sz w:val="18"/>
                <w:szCs w:val="18"/>
                <w:u w:val="single"/>
                <w:lang w:val="es-ES"/>
              </w:rPr>
              <w:t>A TODOS</w:t>
            </w:r>
            <w:r w:rsidRPr="006A512A">
              <w:rPr>
                <w:sz w:val="18"/>
                <w:szCs w:val="18"/>
                <w:lang w:val="es-ES"/>
              </w:rPr>
              <w:t xml:space="preserve"> LOS MIEMBROS DEL EQUIPO DE TRABAJO DE CAMPO</w:t>
            </w:r>
            <w:r>
              <w:rPr>
                <w:sz w:val="18"/>
                <w:szCs w:val="18"/>
                <w:lang w:val="es-ES"/>
              </w:rPr>
              <w:t>:</w:t>
            </w:r>
            <w:r w:rsidRPr="006A512A">
              <w:rPr>
                <w:sz w:val="18"/>
                <w:szCs w:val="18"/>
                <w:lang w:val="es-ES"/>
              </w:rPr>
              <w:t xml:space="preserve"> MEDIDORES, ENTREVISTADORAS</w:t>
            </w:r>
            <w:r w:rsidR="00F06FF6">
              <w:rPr>
                <w:sz w:val="18"/>
                <w:szCs w:val="18"/>
                <w:lang w:val="es-ES"/>
              </w:rPr>
              <w:t>/ES</w:t>
            </w:r>
            <w:r w:rsidR="002B42B7">
              <w:rPr>
                <w:sz w:val="18"/>
                <w:szCs w:val="18"/>
                <w:lang w:val="es-ES"/>
              </w:rPr>
              <w:t xml:space="preserve"> Y</w:t>
            </w:r>
            <w:r w:rsidRPr="006A512A">
              <w:rPr>
                <w:sz w:val="18"/>
                <w:szCs w:val="18"/>
                <w:lang w:val="es-ES"/>
              </w:rPr>
              <w:t xml:space="preserve"> SUPERVISORES DE CAMPO.</w:t>
            </w:r>
          </w:p>
          <w:p w14:paraId="27769CA2" w14:textId="77777777" w:rsidR="00CE27BA" w:rsidRPr="006A512A" w:rsidRDefault="00CE27BA" w:rsidP="00B064CD">
            <w:pPr>
              <w:rPr>
                <w:sz w:val="18"/>
                <w:szCs w:val="18"/>
                <w:lang w:val="es-ES"/>
              </w:rPr>
            </w:pPr>
          </w:p>
          <w:p w14:paraId="0C63BAF9" w14:textId="0B503A0F" w:rsidR="00CE27BA" w:rsidRDefault="00CE27BA" w:rsidP="00B064CD">
            <w:pPr>
              <w:rPr>
                <w:sz w:val="18"/>
                <w:szCs w:val="18"/>
                <w:lang w:val="es-ES"/>
              </w:rPr>
            </w:pPr>
            <w:r>
              <w:rPr>
                <w:sz w:val="18"/>
                <w:szCs w:val="18"/>
                <w:lang w:val="es-ES"/>
              </w:rPr>
              <w:t>LOS MEDIDORES</w:t>
            </w:r>
            <w:r w:rsidRPr="006A512A">
              <w:rPr>
                <w:sz w:val="18"/>
                <w:szCs w:val="18"/>
                <w:lang w:val="es-ES"/>
              </w:rPr>
              <w:t xml:space="preserve"> </w:t>
            </w:r>
            <w:r w:rsidR="002B42B7">
              <w:rPr>
                <w:sz w:val="18"/>
                <w:szCs w:val="18"/>
                <w:lang w:val="es-ES"/>
              </w:rPr>
              <w:t xml:space="preserve">DEBEN LLEVAR </w:t>
            </w:r>
            <w:r>
              <w:rPr>
                <w:sz w:val="18"/>
                <w:szCs w:val="18"/>
                <w:lang w:val="es-ES"/>
              </w:rPr>
              <w:t>CONSIGO</w:t>
            </w:r>
            <w:r w:rsidRPr="006A512A">
              <w:rPr>
                <w:sz w:val="18"/>
                <w:szCs w:val="18"/>
                <w:lang w:val="es-ES"/>
              </w:rPr>
              <w:t xml:space="preserve"> ESTE MANUAL EN TODO MOMENTO </w:t>
            </w:r>
            <w:r>
              <w:rPr>
                <w:sz w:val="18"/>
                <w:szCs w:val="18"/>
                <w:lang w:val="es-ES"/>
              </w:rPr>
              <w:t>DURANTE EL TRABAJO DE</w:t>
            </w:r>
            <w:r w:rsidRPr="006A512A">
              <w:rPr>
                <w:sz w:val="18"/>
                <w:szCs w:val="18"/>
                <w:lang w:val="es-ES"/>
              </w:rPr>
              <w:t xml:space="preserve"> CAMPO.</w:t>
            </w:r>
          </w:p>
          <w:p w14:paraId="6908A28E" w14:textId="77777777" w:rsidR="00CE27BA" w:rsidRPr="006A512A" w:rsidRDefault="00CE27BA" w:rsidP="00B064CD">
            <w:pPr>
              <w:rPr>
                <w:sz w:val="18"/>
                <w:szCs w:val="18"/>
                <w:lang w:val="es-ES"/>
              </w:rPr>
            </w:pPr>
          </w:p>
          <w:p w14:paraId="0B511DB5" w14:textId="77777777" w:rsidR="00CE27BA" w:rsidRPr="000B5C4F" w:rsidRDefault="00CE27BA" w:rsidP="00B064CD">
            <w:pPr>
              <w:rPr>
                <w:sz w:val="18"/>
                <w:szCs w:val="18"/>
                <w:lang w:val="es-ES"/>
              </w:rPr>
            </w:pPr>
            <w:r w:rsidRPr="000B5C4F">
              <w:rPr>
                <w:sz w:val="18"/>
                <w:szCs w:val="18"/>
                <w:lang w:val="es-ES"/>
              </w:rPr>
              <w:t>ES IMPORTANTE QUE DURANTE LA RECO</w:t>
            </w:r>
            <w:r>
              <w:rPr>
                <w:sz w:val="18"/>
                <w:szCs w:val="18"/>
                <w:lang w:val="es-ES"/>
              </w:rPr>
              <w:t>LECCIÓN</w:t>
            </w:r>
            <w:r w:rsidRPr="000B5C4F">
              <w:rPr>
                <w:sz w:val="18"/>
                <w:szCs w:val="18"/>
                <w:lang w:val="es-ES"/>
              </w:rPr>
              <w:t xml:space="preserve"> DE DATOS </w:t>
            </w:r>
            <w:r>
              <w:rPr>
                <w:sz w:val="18"/>
                <w:szCs w:val="18"/>
                <w:lang w:val="es-ES"/>
              </w:rPr>
              <w:t xml:space="preserve">SE UTILICE </w:t>
            </w:r>
            <w:r w:rsidRPr="000B5C4F">
              <w:rPr>
                <w:sz w:val="18"/>
                <w:szCs w:val="18"/>
                <w:u w:val="single"/>
                <w:lang w:val="es-ES"/>
              </w:rPr>
              <w:t>SOLO</w:t>
            </w:r>
            <w:r w:rsidRPr="000B5C4F">
              <w:rPr>
                <w:sz w:val="18"/>
                <w:szCs w:val="18"/>
                <w:lang w:val="es-ES"/>
              </w:rPr>
              <w:t xml:space="preserve"> EL EQUIPO RECOMENDADO POR UNICEF. CONSULTE LAS INSTRUCCIONES DE MICS </w:t>
            </w:r>
            <w:r>
              <w:rPr>
                <w:sz w:val="18"/>
                <w:szCs w:val="18"/>
                <w:lang w:val="es-ES"/>
              </w:rPr>
              <w:t>SOBRE</w:t>
            </w:r>
            <w:r w:rsidRPr="000B5C4F">
              <w:rPr>
                <w:sz w:val="18"/>
                <w:szCs w:val="18"/>
                <w:lang w:val="es-ES"/>
              </w:rPr>
              <w:t xml:space="preserve"> ADQUISICIÓN DE SUMINISTRO</w:t>
            </w:r>
            <w:r>
              <w:rPr>
                <w:sz w:val="18"/>
                <w:szCs w:val="18"/>
                <w:lang w:val="es-ES"/>
              </w:rPr>
              <w:t>S</w:t>
            </w:r>
            <w:r w:rsidRPr="000B5C4F">
              <w:rPr>
                <w:sz w:val="18"/>
                <w:szCs w:val="18"/>
                <w:lang w:val="es-ES"/>
              </w:rPr>
              <w:t>.</w:t>
            </w:r>
          </w:p>
          <w:p w14:paraId="41ED6B24" w14:textId="77777777" w:rsidR="00CE27BA" w:rsidRPr="000B5C4F" w:rsidRDefault="00CE27BA" w:rsidP="00B064CD">
            <w:pPr>
              <w:rPr>
                <w:sz w:val="18"/>
                <w:szCs w:val="18"/>
                <w:lang w:val="es-ES"/>
              </w:rPr>
            </w:pPr>
          </w:p>
          <w:p w14:paraId="4C341B5F" w14:textId="77777777" w:rsidR="00CE27BA" w:rsidRDefault="00CE27BA" w:rsidP="00B064CD">
            <w:pPr>
              <w:rPr>
                <w:sz w:val="18"/>
                <w:szCs w:val="18"/>
                <w:lang w:val="es-ES"/>
              </w:rPr>
            </w:pPr>
            <w:r w:rsidRPr="000B5C4F">
              <w:rPr>
                <w:sz w:val="18"/>
                <w:szCs w:val="18"/>
                <w:lang w:val="es-ES"/>
              </w:rPr>
              <w:t>ELIMIN</w:t>
            </w:r>
            <w:r>
              <w:rPr>
                <w:sz w:val="18"/>
                <w:szCs w:val="18"/>
                <w:lang w:val="es-ES"/>
              </w:rPr>
              <w:t>E</w:t>
            </w:r>
            <w:r w:rsidRPr="000B5C4F">
              <w:rPr>
                <w:sz w:val="18"/>
                <w:szCs w:val="18"/>
                <w:lang w:val="es-ES"/>
              </w:rPr>
              <w:t xml:space="preserve"> </w:t>
            </w:r>
            <w:r>
              <w:rPr>
                <w:sz w:val="18"/>
                <w:szCs w:val="18"/>
                <w:lang w:val="es-ES"/>
              </w:rPr>
              <w:t>ESTE CUADRO, YA QUE</w:t>
            </w:r>
            <w:r w:rsidRPr="000B5C4F">
              <w:rPr>
                <w:sz w:val="18"/>
                <w:szCs w:val="18"/>
                <w:lang w:val="es-ES"/>
              </w:rPr>
              <w:t xml:space="preserve"> </w:t>
            </w:r>
            <w:r>
              <w:rPr>
                <w:sz w:val="18"/>
                <w:szCs w:val="18"/>
                <w:lang w:val="es-ES"/>
              </w:rPr>
              <w:t>ESTÁ DESTINADO ÚNICAMENTE</w:t>
            </w:r>
            <w:r w:rsidRPr="000B5C4F">
              <w:rPr>
                <w:sz w:val="18"/>
                <w:szCs w:val="18"/>
                <w:lang w:val="es-ES"/>
              </w:rPr>
              <w:t xml:space="preserve"> </w:t>
            </w:r>
            <w:r>
              <w:rPr>
                <w:sz w:val="18"/>
                <w:szCs w:val="18"/>
                <w:lang w:val="es-ES"/>
              </w:rPr>
              <w:t>A LOS</w:t>
            </w:r>
            <w:r w:rsidRPr="000B5C4F">
              <w:rPr>
                <w:sz w:val="18"/>
                <w:szCs w:val="18"/>
                <w:lang w:val="es-ES"/>
              </w:rPr>
              <w:t xml:space="preserve"> COORDINADORES</w:t>
            </w:r>
            <w:r>
              <w:rPr>
                <w:sz w:val="18"/>
                <w:szCs w:val="18"/>
                <w:lang w:val="es-ES"/>
              </w:rPr>
              <w:t>/AS</w:t>
            </w:r>
            <w:r w:rsidRPr="000B5C4F">
              <w:rPr>
                <w:sz w:val="18"/>
                <w:szCs w:val="18"/>
                <w:lang w:val="es-ES"/>
              </w:rPr>
              <w:t xml:space="preserve"> DE </w:t>
            </w:r>
            <w:r>
              <w:rPr>
                <w:sz w:val="18"/>
                <w:szCs w:val="18"/>
                <w:lang w:val="es-ES"/>
              </w:rPr>
              <w:t xml:space="preserve">LA </w:t>
            </w:r>
            <w:r w:rsidRPr="000B5C4F">
              <w:rPr>
                <w:sz w:val="18"/>
                <w:szCs w:val="18"/>
                <w:lang w:val="es-ES"/>
              </w:rPr>
              <w:t>ENCUESTA.</w:t>
            </w:r>
          </w:p>
          <w:p w14:paraId="060AD672" w14:textId="77777777" w:rsidR="00CE27BA" w:rsidRPr="000B5C4F" w:rsidRDefault="00CE27BA" w:rsidP="00B064CD">
            <w:pPr>
              <w:rPr>
                <w:sz w:val="18"/>
                <w:szCs w:val="18"/>
                <w:lang w:val="es-ES"/>
              </w:rPr>
            </w:pPr>
          </w:p>
          <w:p w14:paraId="68D1791A" w14:textId="77777777" w:rsidR="00CE27BA" w:rsidRPr="000B5C4F" w:rsidRDefault="00CE27BA" w:rsidP="00B064CD">
            <w:pPr>
              <w:rPr>
                <w:sz w:val="18"/>
                <w:szCs w:val="18"/>
                <w:lang w:val="es-ES"/>
              </w:rPr>
            </w:pPr>
            <w:r w:rsidRPr="000B5C4F">
              <w:rPr>
                <w:sz w:val="18"/>
                <w:szCs w:val="18"/>
                <w:lang w:val="es-ES"/>
              </w:rPr>
              <w:t>OBS</w:t>
            </w:r>
            <w:r>
              <w:rPr>
                <w:sz w:val="18"/>
                <w:szCs w:val="18"/>
                <w:lang w:val="es-ES"/>
              </w:rPr>
              <w:t>ÉRVESE</w:t>
            </w:r>
            <w:r w:rsidRPr="000B5C4F">
              <w:rPr>
                <w:sz w:val="18"/>
                <w:szCs w:val="18"/>
                <w:lang w:val="es-ES"/>
              </w:rPr>
              <w:t xml:space="preserve"> QUE ESTAS INSTRUCCIONES ESTÁN DISEÑADAS PARA ENCUESTAS EN </w:t>
            </w:r>
            <w:r>
              <w:rPr>
                <w:sz w:val="18"/>
                <w:szCs w:val="18"/>
                <w:lang w:val="es-ES"/>
              </w:rPr>
              <w:t xml:space="preserve">FORMATO </w:t>
            </w:r>
            <w:r w:rsidRPr="000B5C4F">
              <w:rPr>
                <w:sz w:val="18"/>
                <w:szCs w:val="18"/>
                <w:lang w:val="es-ES"/>
              </w:rPr>
              <w:t xml:space="preserve">PAPEL Y </w:t>
            </w:r>
            <w:r>
              <w:rPr>
                <w:sz w:val="18"/>
                <w:szCs w:val="18"/>
                <w:lang w:val="es-ES"/>
              </w:rPr>
              <w:t>QUE REQUERIRÁN DE PEQUEÑAS MODIFICACIONES EN CASO DE QUE</w:t>
            </w:r>
            <w:r w:rsidRPr="000B5C4F">
              <w:rPr>
                <w:sz w:val="18"/>
                <w:szCs w:val="18"/>
                <w:lang w:val="es-ES"/>
              </w:rPr>
              <w:t xml:space="preserve"> LA ENCUESTA UTILI</w:t>
            </w:r>
            <w:r>
              <w:rPr>
                <w:sz w:val="18"/>
                <w:szCs w:val="18"/>
                <w:lang w:val="es-ES"/>
              </w:rPr>
              <w:t>CE TABLETAS</w:t>
            </w:r>
            <w:r w:rsidRPr="000B5C4F">
              <w:rPr>
                <w:sz w:val="18"/>
                <w:szCs w:val="18"/>
                <w:lang w:val="es-ES"/>
              </w:rPr>
              <w:t>/ PDAS.</w:t>
            </w:r>
          </w:p>
        </w:tc>
      </w:tr>
    </w:tbl>
    <w:p w14:paraId="286DAE02" w14:textId="77777777" w:rsidR="00CE27BA" w:rsidRPr="000B5C4F" w:rsidRDefault="00CE27BA" w:rsidP="00CE27BA">
      <w:pPr>
        <w:tabs>
          <w:tab w:val="left" w:pos="720"/>
          <w:tab w:val="left" w:pos="1440"/>
          <w:tab w:val="right" w:leader="dot" w:pos="8640"/>
        </w:tabs>
        <w:rPr>
          <w:bCs/>
          <w:smallCaps/>
          <w:snapToGrid w:val="0"/>
          <w:sz w:val="22"/>
          <w:szCs w:val="22"/>
          <w:lang w:val="es-ES"/>
        </w:rPr>
      </w:pPr>
    </w:p>
    <w:p w14:paraId="019C0567" w14:textId="77777777" w:rsidR="003C6BFE" w:rsidRDefault="003C6BFE">
      <w:pPr>
        <w:spacing w:after="160" w:line="259" w:lineRule="auto"/>
        <w:rPr>
          <w:bCs/>
          <w:smallCaps/>
          <w:snapToGrid w:val="0"/>
          <w:sz w:val="22"/>
          <w:szCs w:val="22"/>
          <w:lang w:val="es-ES"/>
        </w:rPr>
        <w:sectPr w:rsidR="003C6BFE" w:rsidSect="00B21F8E">
          <w:headerReference w:type="default" r:id="rId7"/>
          <w:footerReference w:type="default" r:id="rId8"/>
          <w:headerReference w:type="first" r:id="rId9"/>
          <w:pgSz w:w="11907" w:h="16839" w:code="9"/>
          <w:pgMar w:top="1440" w:right="1440" w:bottom="1440" w:left="1440" w:header="720" w:footer="720" w:gutter="0"/>
          <w:cols w:space="720"/>
          <w:titlePg/>
          <w:docGrid w:linePitch="272"/>
        </w:sectPr>
      </w:pPr>
    </w:p>
    <w:p w14:paraId="6B8E5EF1" w14:textId="77777777" w:rsidR="00CE27BA" w:rsidRPr="00BB2633" w:rsidRDefault="00CE27BA" w:rsidP="00CE27BA">
      <w:pPr>
        <w:tabs>
          <w:tab w:val="left" w:pos="720"/>
          <w:tab w:val="left" w:pos="1440"/>
          <w:tab w:val="right" w:leader="dot" w:pos="8640"/>
        </w:tabs>
        <w:rPr>
          <w:b/>
          <w:smallCaps/>
          <w:sz w:val="28"/>
          <w:lang w:val="es-ES"/>
        </w:rPr>
      </w:pPr>
      <w:r w:rsidRPr="00BB2633">
        <w:rPr>
          <w:b/>
          <w:smallCaps/>
          <w:sz w:val="28"/>
          <w:lang w:val="es-ES"/>
        </w:rPr>
        <w:lastRenderedPageBreak/>
        <w:t>Introducción al manual</w:t>
      </w:r>
    </w:p>
    <w:p w14:paraId="4FDD2F4C" w14:textId="77777777" w:rsidR="00CE27BA" w:rsidRPr="00BB2633" w:rsidRDefault="00CE27BA" w:rsidP="00CE27BA">
      <w:pPr>
        <w:pStyle w:val="MainHeader"/>
        <w:rPr>
          <w:rFonts w:eastAsia="Calibri"/>
          <w:sz w:val="22"/>
          <w:lang w:val="es-ES"/>
        </w:rPr>
      </w:pPr>
    </w:p>
    <w:p w14:paraId="736C583D" w14:textId="77777777" w:rsidR="00CE27BA" w:rsidRPr="00BB2633" w:rsidRDefault="00CE27BA" w:rsidP="00CE27BA">
      <w:pPr>
        <w:rPr>
          <w:lang w:val="es-ES"/>
        </w:rPr>
      </w:pPr>
      <w:r w:rsidRPr="00131F3E">
        <w:rPr>
          <w:snapToGrid w:val="0"/>
          <w:sz w:val="22"/>
          <w:szCs w:val="22"/>
          <w:lang w:val="es-ES"/>
        </w:rPr>
        <w:t xml:space="preserve">Este manual está </w:t>
      </w:r>
      <w:r>
        <w:rPr>
          <w:snapToGrid w:val="0"/>
          <w:sz w:val="22"/>
          <w:szCs w:val="22"/>
          <w:lang w:val="es-ES"/>
        </w:rPr>
        <w:t>dirigido</w:t>
      </w:r>
      <w:r w:rsidRPr="00131F3E">
        <w:rPr>
          <w:snapToGrid w:val="0"/>
          <w:sz w:val="22"/>
          <w:szCs w:val="22"/>
          <w:lang w:val="es-ES"/>
        </w:rPr>
        <w:t xml:space="preserve"> a todo el personal de campo de MICS y describe los pasos necesarios que deben tomarse durante la recolección de datos de MICS, con el objetivo de evaluar con precisión la calidad del agua para beber. </w:t>
      </w:r>
      <w:r w:rsidRPr="00BB2633">
        <w:rPr>
          <w:snapToGrid w:val="0"/>
          <w:sz w:val="22"/>
          <w:szCs w:val="22"/>
          <w:lang w:val="es-ES"/>
        </w:rPr>
        <w:t>Los medidores deberán llevar estas instrucciones consigo durante el trabajo de campo y revisarlas periódicamente para asegurarse de que en todo momento se sigan los procedimientos correctos. Los supervisores también deberán remitirse con frecuencia a este manual cuando observen la labor de los medidores en el trabajo de campo.</w:t>
      </w:r>
    </w:p>
    <w:p w14:paraId="1E821000" w14:textId="77777777" w:rsidR="00CE27BA" w:rsidRPr="00D06B07" w:rsidRDefault="00CE27BA" w:rsidP="00CE27BA">
      <w:pPr>
        <w:pStyle w:val="BodyText3"/>
        <w:rPr>
          <w:rFonts w:ascii="Times New Roman" w:hAnsi="Times New Roman"/>
          <w:b w:val="0"/>
          <w:snapToGrid w:val="0"/>
          <w:szCs w:val="22"/>
          <w:lang w:val="es-ES"/>
        </w:rPr>
      </w:pPr>
    </w:p>
    <w:p w14:paraId="7EACA2F1" w14:textId="77777777" w:rsidR="00CE27BA" w:rsidRPr="00131F3E" w:rsidRDefault="00CE27BA" w:rsidP="00CE27BA">
      <w:pPr>
        <w:tabs>
          <w:tab w:val="left" w:pos="720"/>
          <w:tab w:val="left" w:pos="1440"/>
          <w:tab w:val="right" w:leader="dot" w:pos="8640"/>
        </w:tabs>
        <w:rPr>
          <w:b/>
          <w:smallCaps/>
          <w:sz w:val="28"/>
          <w:lang w:val="es-ES"/>
        </w:rPr>
      </w:pPr>
      <w:r>
        <w:rPr>
          <w:b/>
          <w:smallCaps/>
          <w:sz w:val="28"/>
          <w:lang w:val="es-ES"/>
        </w:rPr>
        <w:t>Antecedentes sobre las pruebas de la calidad del agua</w:t>
      </w:r>
      <w:r w:rsidRPr="00131F3E">
        <w:rPr>
          <w:rStyle w:val="hps"/>
          <w:rFonts w:ascii="Arial" w:hAnsi="Arial" w:cs="Arial"/>
          <w:color w:val="222222"/>
          <w:lang w:val="es-ES"/>
        </w:rPr>
        <w:t xml:space="preserve"> </w:t>
      </w:r>
    </w:p>
    <w:p w14:paraId="3FF3FAAD" w14:textId="77777777" w:rsidR="00CE27BA" w:rsidRPr="00131F3E" w:rsidRDefault="00CE27BA" w:rsidP="00CE27BA">
      <w:pPr>
        <w:pStyle w:val="BodyText3"/>
        <w:rPr>
          <w:rFonts w:ascii="Times New Roman" w:hAnsi="Times New Roman"/>
          <w:b w:val="0"/>
          <w:snapToGrid w:val="0"/>
          <w:szCs w:val="22"/>
          <w:lang w:val="es-ES"/>
        </w:rPr>
      </w:pPr>
    </w:p>
    <w:bookmarkEnd w:id="0"/>
    <w:bookmarkEnd w:id="1"/>
    <w:bookmarkEnd w:id="2"/>
    <w:bookmarkEnd w:id="3"/>
    <w:bookmarkEnd w:id="4"/>
    <w:p w14:paraId="0DE493E5" w14:textId="6AF44089" w:rsidR="00CE27BA" w:rsidRPr="00BB2633" w:rsidRDefault="00CE27BA" w:rsidP="00CE27BA">
      <w:pPr>
        <w:rPr>
          <w:snapToGrid w:val="0"/>
          <w:sz w:val="22"/>
          <w:szCs w:val="22"/>
          <w:lang w:val="es-ES"/>
        </w:rPr>
      </w:pPr>
      <w:r w:rsidRPr="00E53BED">
        <w:rPr>
          <w:snapToGrid w:val="0"/>
          <w:sz w:val="22"/>
          <w:szCs w:val="22"/>
          <w:lang w:val="es-ES"/>
        </w:rPr>
        <w:t xml:space="preserve">El objetivo de este módulo sobre la calidad del agua consiste en obtener una visión representativa a nivel nacional de la calidad del agua que las personas beben en sus hogares, así como la calidad de la fuente del agua </w:t>
      </w:r>
      <w:r>
        <w:rPr>
          <w:snapToGrid w:val="0"/>
          <w:sz w:val="22"/>
          <w:szCs w:val="22"/>
          <w:lang w:val="es-ES"/>
        </w:rPr>
        <w:t xml:space="preserve">utilizada </w:t>
      </w:r>
      <w:r w:rsidRPr="00E53BED">
        <w:rPr>
          <w:snapToGrid w:val="0"/>
          <w:sz w:val="22"/>
          <w:szCs w:val="22"/>
          <w:lang w:val="es-ES"/>
        </w:rPr>
        <w:t xml:space="preserve">para beber. </w:t>
      </w:r>
      <w:r w:rsidRPr="00BB2633">
        <w:rPr>
          <w:snapToGrid w:val="0"/>
          <w:sz w:val="22"/>
          <w:szCs w:val="22"/>
          <w:lang w:val="es-ES"/>
        </w:rPr>
        <w:t xml:space="preserve">En cada conglomerado de la encuesta, se seleccionará de forma aleatoria un número de hogares para las pruebas de </w:t>
      </w:r>
      <w:r w:rsidRPr="00696C20">
        <w:rPr>
          <w:i/>
          <w:snapToGrid w:val="0"/>
          <w:sz w:val="22"/>
          <w:szCs w:val="22"/>
          <w:lang w:val="es-ES"/>
        </w:rPr>
        <w:t>E. coli</w:t>
      </w:r>
      <w:r w:rsidRPr="00BB2633">
        <w:rPr>
          <w:snapToGrid w:val="0"/>
          <w:sz w:val="22"/>
          <w:szCs w:val="22"/>
          <w:lang w:val="es-ES"/>
        </w:rPr>
        <w:t xml:space="preserve">. </w:t>
      </w:r>
      <w:r>
        <w:rPr>
          <w:snapToGrid w:val="0"/>
          <w:sz w:val="22"/>
          <w:szCs w:val="22"/>
          <w:lang w:val="es-ES"/>
        </w:rPr>
        <w:t>La</w:t>
      </w:r>
      <w:r w:rsidRPr="00BB2633">
        <w:rPr>
          <w:snapToGrid w:val="0"/>
          <w:sz w:val="22"/>
          <w:szCs w:val="22"/>
          <w:lang w:val="es-ES"/>
        </w:rPr>
        <w:t xml:space="preserve"> </w:t>
      </w:r>
      <w:r w:rsidRPr="00BB2633">
        <w:rPr>
          <w:i/>
          <w:snapToGrid w:val="0"/>
          <w:sz w:val="22"/>
          <w:szCs w:val="22"/>
          <w:lang w:val="es-ES"/>
        </w:rPr>
        <w:t>E. coli</w:t>
      </w:r>
      <w:r w:rsidRPr="00BB2633">
        <w:rPr>
          <w:snapToGrid w:val="0"/>
          <w:sz w:val="22"/>
          <w:szCs w:val="22"/>
          <w:lang w:val="es-ES"/>
        </w:rPr>
        <w:t xml:space="preserve"> es una bacteria </w:t>
      </w:r>
      <w:r w:rsidR="002C4D61">
        <w:rPr>
          <w:snapToGrid w:val="0"/>
          <w:sz w:val="22"/>
          <w:szCs w:val="22"/>
          <w:lang w:val="es-ES"/>
        </w:rPr>
        <w:t xml:space="preserve">que </w:t>
      </w:r>
      <w:r w:rsidRPr="00BB2633">
        <w:rPr>
          <w:snapToGrid w:val="0"/>
          <w:sz w:val="22"/>
          <w:szCs w:val="22"/>
          <w:lang w:val="es-ES"/>
        </w:rPr>
        <w:t>indica</w:t>
      </w:r>
      <w:r w:rsidR="004B560B">
        <w:rPr>
          <w:snapToGrid w:val="0"/>
          <w:sz w:val="22"/>
          <w:szCs w:val="22"/>
          <w:lang w:val="es-ES"/>
        </w:rPr>
        <w:t xml:space="preserve"> </w:t>
      </w:r>
      <w:r w:rsidR="002C4D61">
        <w:rPr>
          <w:snapToGrid w:val="0"/>
          <w:sz w:val="22"/>
          <w:szCs w:val="22"/>
          <w:lang w:val="es-ES"/>
        </w:rPr>
        <w:t>la presencia de materia</w:t>
      </w:r>
      <w:r w:rsidRPr="00BB2633">
        <w:rPr>
          <w:snapToGrid w:val="0"/>
          <w:sz w:val="22"/>
          <w:szCs w:val="22"/>
          <w:lang w:val="es-ES"/>
        </w:rPr>
        <w:t xml:space="preserve"> fecal, lo que significa que su presencia es probable una vez las heces o aguas negras ha</w:t>
      </w:r>
      <w:r>
        <w:rPr>
          <w:snapToGrid w:val="0"/>
          <w:sz w:val="22"/>
          <w:szCs w:val="22"/>
          <w:lang w:val="es-ES"/>
        </w:rPr>
        <w:t>n</w:t>
      </w:r>
      <w:r w:rsidRPr="00BB2633">
        <w:rPr>
          <w:snapToGrid w:val="0"/>
          <w:sz w:val="22"/>
          <w:szCs w:val="22"/>
          <w:lang w:val="es-ES"/>
        </w:rPr>
        <w:t xml:space="preserve"> entrado en el suministro de agua. La presencia de </w:t>
      </w:r>
      <w:r w:rsidRPr="00BB2633">
        <w:rPr>
          <w:i/>
          <w:snapToGrid w:val="0"/>
          <w:sz w:val="22"/>
          <w:szCs w:val="22"/>
          <w:lang w:val="es-ES"/>
        </w:rPr>
        <w:t>E. coli</w:t>
      </w:r>
      <w:r w:rsidRPr="00BB2633">
        <w:rPr>
          <w:snapToGrid w:val="0"/>
          <w:sz w:val="22"/>
          <w:szCs w:val="22"/>
          <w:lang w:val="es-ES"/>
        </w:rPr>
        <w:t xml:space="preserve"> en el agua para beber no significa necesariamente que la persona que la beba se enferme, pero indica que</w:t>
      </w:r>
      <w:r w:rsidR="002C4D61">
        <w:rPr>
          <w:snapToGrid w:val="0"/>
          <w:sz w:val="22"/>
          <w:szCs w:val="22"/>
          <w:lang w:val="es-ES"/>
        </w:rPr>
        <w:t>, con el tiempo,</w:t>
      </w:r>
      <w:r w:rsidRPr="00BB2633">
        <w:rPr>
          <w:snapToGrid w:val="0"/>
          <w:sz w:val="22"/>
          <w:szCs w:val="22"/>
          <w:lang w:val="es-ES"/>
        </w:rPr>
        <w:t xml:space="preserve"> el hogar se encuentra expuest</w:t>
      </w:r>
      <w:r w:rsidR="002C4D61">
        <w:rPr>
          <w:snapToGrid w:val="0"/>
          <w:sz w:val="22"/>
          <w:szCs w:val="22"/>
          <w:lang w:val="es-ES"/>
        </w:rPr>
        <w:t>o</w:t>
      </w:r>
      <w:r w:rsidRPr="00BB2633">
        <w:rPr>
          <w:snapToGrid w:val="0"/>
          <w:sz w:val="22"/>
          <w:szCs w:val="22"/>
          <w:lang w:val="es-ES"/>
        </w:rPr>
        <w:t xml:space="preserve"> a un mayor riesgo de enfermedades transmitidas a través del agua. La Organización Mundial de la Salud recomienda a modo de guía que no haya presencia de </w:t>
      </w:r>
      <w:r w:rsidRPr="00BB2633">
        <w:rPr>
          <w:i/>
          <w:snapToGrid w:val="0"/>
          <w:sz w:val="22"/>
          <w:szCs w:val="22"/>
          <w:lang w:val="es-ES"/>
        </w:rPr>
        <w:t>E. coli</w:t>
      </w:r>
      <w:r w:rsidRPr="00BB2633">
        <w:rPr>
          <w:snapToGrid w:val="0"/>
          <w:sz w:val="22"/>
          <w:szCs w:val="22"/>
          <w:lang w:val="es-ES"/>
        </w:rPr>
        <w:t xml:space="preserve"> en una muestra de 100 ml de agua.</w:t>
      </w:r>
    </w:p>
    <w:p w14:paraId="150A71E4" w14:textId="77777777" w:rsidR="00CE27BA" w:rsidRPr="006A512A" w:rsidRDefault="00CE27BA" w:rsidP="00CE27BA">
      <w:pPr>
        <w:pStyle w:val="MainHeader"/>
        <w:rPr>
          <w:rFonts w:eastAsia="Calibri"/>
          <w:lang w:val="es-ES"/>
        </w:rPr>
      </w:pPr>
      <w:bookmarkStart w:id="10" w:name="_Toc321388347"/>
      <w:bookmarkStart w:id="11" w:name="_Toc321389383"/>
      <w:bookmarkStart w:id="12" w:name="_Toc321748036"/>
      <w:bookmarkStart w:id="13" w:name="_Toc321749147"/>
      <w:bookmarkStart w:id="14" w:name="_Toc321749495"/>
      <w:bookmarkStart w:id="15" w:name="_Toc355355968"/>
      <w:bookmarkEnd w:id="5"/>
      <w:bookmarkEnd w:id="6"/>
      <w:bookmarkEnd w:id="7"/>
      <w:bookmarkEnd w:id="8"/>
      <w:bookmarkEnd w:id="9"/>
    </w:p>
    <w:p w14:paraId="4CBFE60F" w14:textId="77777777" w:rsidR="00CE27BA" w:rsidRPr="00153EEA" w:rsidRDefault="00CE27BA" w:rsidP="00CE27BA">
      <w:pPr>
        <w:pStyle w:val="MainHeader"/>
        <w:rPr>
          <w:rFonts w:ascii="Times New Roman" w:eastAsia="Calibri" w:hAnsi="Times New Roman" w:cs="Times New Roman"/>
          <w:lang w:val="es-US"/>
        </w:rPr>
      </w:pPr>
      <w:r w:rsidRPr="00153EEA">
        <w:rPr>
          <w:rFonts w:ascii="Times New Roman" w:eastAsia="Calibri" w:hAnsi="Times New Roman" w:cs="Times New Roman"/>
          <w:lang w:val="es-US"/>
        </w:rPr>
        <w:t>Responsabilidades de los miembros del equipo de trabajo de campo durante la recolección de mediciones de la calidad del agua</w:t>
      </w:r>
      <w:bookmarkEnd w:id="10"/>
      <w:bookmarkEnd w:id="11"/>
      <w:bookmarkEnd w:id="12"/>
      <w:bookmarkEnd w:id="13"/>
      <w:bookmarkEnd w:id="14"/>
      <w:bookmarkEnd w:id="15"/>
      <w:r w:rsidRPr="00153EEA">
        <w:rPr>
          <w:rFonts w:ascii="Times New Roman" w:eastAsia="Calibri" w:hAnsi="Times New Roman" w:cs="Times New Roman"/>
          <w:lang w:val="es-US"/>
        </w:rPr>
        <w:t xml:space="preserve"> </w:t>
      </w:r>
    </w:p>
    <w:p w14:paraId="78E9AA0F" w14:textId="77777777" w:rsidR="00CE27BA" w:rsidRPr="00E53BED" w:rsidRDefault="00CE27BA" w:rsidP="00CE27BA">
      <w:pPr>
        <w:rPr>
          <w:sz w:val="22"/>
          <w:szCs w:val="22"/>
          <w:lang w:val="es-ES"/>
        </w:rPr>
      </w:pPr>
    </w:p>
    <w:p w14:paraId="372DEEC5" w14:textId="4DF26261" w:rsidR="00CE27BA" w:rsidRPr="00E53BED" w:rsidRDefault="00E75F23" w:rsidP="00CE27BA">
      <w:pPr>
        <w:rPr>
          <w:lang w:val="es-ES"/>
        </w:rPr>
      </w:pPr>
      <w:r w:rsidRPr="00767F4C">
        <w:rPr>
          <w:b/>
          <w:snapToGrid w:val="0"/>
          <w:sz w:val="22"/>
          <w:szCs w:val="22"/>
          <w:lang w:val="es-ES"/>
        </w:rPr>
        <w:t>Los</w:t>
      </w:r>
      <w:r w:rsidR="00935C5C" w:rsidRPr="00E53BED">
        <w:rPr>
          <w:snapToGrid w:val="0"/>
          <w:sz w:val="22"/>
          <w:szCs w:val="22"/>
          <w:lang w:val="es-ES"/>
        </w:rPr>
        <w:t xml:space="preserve"> </w:t>
      </w:r>
      <w:r w:rsidR="00CE27BA" w:rsidRPr="00E53BED">
        <w:rPr>
          <w:b/>
          <w:snapToGrid w:val="0"/>
          <w:sz w:val="22"/>
          <w:szCs w:val="22"/>
          <w:lang w:val="es-ES"/>
        </w:rPr>
        <w:t>medidores</w:t>
      </w:r>
      <w:r w:rsidR="00CE27BA" w:rsidRPr="00E53BED">
        <w:rPr>
          <w:snapToGrid w:val="0"/>
          <w:sz w:val="22"/>
          <w:szCs w:val="22"/>
          <w:lang w:val="es-ES"/>
        </w:rPr>
        <w:t xml:space="preserve"> </w:t>
      </w:r>
      <w:r>
        <w:rPr>
          <w:snapToGrid w:val="0"/>
          <w:sz w:val="22"/>
          <w:szCs w:val="22"/>
          <w:lang w:val="es-ES"/>
        </w:rPr>
        <w:t xml:space="preserve">son responsables  de </w:t>
      </w:r>
      <w:r w:rsidR="00935C5C">
        <w:rPr>
          <w:snapToGrid w:val="0"/>
          <w:sz w:val="22"/>
          <w:szCs w:val="22"/>
          <w:lang w:val="es-ES"/>
        </w:rPr>
        <w:t xml:space="preserve">llevar  </w:t>
      </w:r>
      <w:r w:rsidR="00CE27BA">
        <w:rPr>
          <w:snapToGrid w:val="0"/>
          <w:sz w:val="22"/>
          <w:szCs w:val="22"/>
          <w:lang w:val="es-ES"/>
        </w:rPr>
        <w:t xml:space="preserve">a cabo </w:t>
      </w:r>
      <w:r>
        <w:rPr>
          <w:snapToGrid w:val="0"/>
          <w:sz w:val="22"/>
          <w:szCs w:val="22"/>
          <w:lang w:val="es-ES"/>
        </w:rPr>
        <w:t>las pruebas</w:t>
      </w:r>
      <w:r w:rsidR="00CE27BA" w:rsidRPr="00E53BED">
        <w:rPr>
          <w:snapToGrid w:val="0"/>
          <w:sz w:val="22"/>
          <w:szCs w:val="22"/>
          <w:lang w:val="es-ES"/>
        </w:rPr>
        <w:t xml:space="preserve"> de </w:t>
      </w:r>
      <w:r w:rsidR="00CE27BA" w:rsidRPr="00C56DB8">
        <w:rPr>
          <w:i/>
          <w:snapToGrid w:val="0"/>
          <w:sz w:val="22"/>
          <w:szCs w:val="22"/>
          <w:lang w:val="es-ES"/>
        </w:rPr>
        <w:t>E. coli</w:t>
      </w:r>
      <w:r w:rsidR="00CE27BA" w:rsidRPr="00E53BED">
        <w:rPr>
          <w:snapToGrid w:val="0"/>
          <w:sz w:val="22"/>
          <w:szCs w:val="22"/>
          <w:lang w:val="es-ES"/>
        </w:rPr>
        <w:t xml:space="preserve"> </w:t>
      </w:r>
      <w:r w:rsidR="00935C5C">
        <w:rPr>
          <w:snapToGrid w:val="0"/>
          <w:sz w:val="22"/>
          <w:szCs w:val="22"/>
          <w:lang w:val="es-ES"/>
        </w:rPr>
        <w:t>en</w:t>
      </w:r>
      <w:r w:rsidR="00935C5C" w:rsidRPr="00E53BED">
        <w:rPr>
          <w:snapToGrid w:val="0"/>
          <w:sz w:val="22"/>
          <w:szCs w:val="22"/>
          <w:lang w:val="es-ES"/>
        </w:rPr>
        <w:t xml:space="preserve"> </w:t>
      </w:r>
      <w:r>
        <w:rPr>
          <w:snapToGrid w:val="0"/>
          <w:sz w:val="22"/>
          <w:szCs w:val="22"/>
          <w:lang w:val="es-ES"/>
        </w:rPr>
        <w:t xml:space="preserve">campo </w:t>
      </w:r>
      <w:r w:rsidR="00CE27BA">
        <w:rPr>
          <w:snapToGrid w:val="0"/>
          <w:sz w:val="22"/>
          <w:szCs w:val="22"/>
          <w:lang w:val="es-ES"/>
        </w:rPr>
        <w:t>y completar</w:t>
      </w:r>
      <w:r w:rsidR="00CE27BA" w:rsidRPr="00E53BED">
        <w:rPr>
          <w:snapToGrid w:val="0"/>
          <w:sz w:val="22"/>
          <w:szCs w:val="22"/>
          <w:lang w:val="es-ES"/>
        </w:rPr>
        <w:t xml:space="preserve"> el cuestionario </w:t>
      </w:r>
      <w:r w:rsidR="00CE27BA">
        <w:rPr>
          <w:snapToGrid w:val="0"/>
          <w:sz w:val="22"/>
          <w:szCs w:val="22"/>
          <w:lang w:val="es-ES"/>
        </w:rPr>
        <w:t>sobre la</w:t>
      </w:r>
      <w:r w:rsidR="00CE27BA" w:rsidRPr="00E53BED">
        <w:rPr>
          <w:snapToGrid w:val="0"/>
          <w:sz w:val="22"/>
          <w:szCs w:val="22"/>
          <w:lang w:val="es-ES"/>
        </w:rPr>
        <w:t xml:space="preserve"> calidad de agua. Asimismo, se responsabilizar</w:t>
      </w:r>
      <w:r w:rsidR="00CE27BA">
        <w:rPr>
          <w:snapToGrid w:val="0"/>
          <w:sz w:val="22"/>
          <w:szCs w:val="22"/>
          <w:lang w:val="es-ES"/>
        </w:rPr>
        <w:t>án</w:t>
      </w:r>
      <w:r w:rsidR="00CE27BA" w:rsidRPr="00E53BED">
        <w:rPr>
          <w:snapToGrid w:val="0"/>
          <w:sz w:val="22"/>
          <w:szCs w:val="22"/>
          <w:lang w:val="es-ES"/>
        </w:rPr>
        <w:t xml:space="preserve"> del mantenimiento del equipo y notificar</w:t>
      </w:r>
      <w:r w:rsidR="00CE27BA">
        <w:rPr>
          <w:snapToGrid w:val="0"/>
          <w:sz w:val="22"/>
          <w:szCs w:val="22"/>
          <w:lang w:val="es-ES"/>
        </w:rPr>
        <w:t>án</w:t>
      </w:r>
      <w:r w:rsidR="00CE27BA" w:rsidRPr="00E53BED">
        <w:rPr>
          <w:snapToGrid w:val="0"/>
          <w:sz w:val="22"/>
          <w:szCs w:val="22"/>
          <w:lang w:val="es-ES"/>
        </w:rPr>
        <w:t xml:space="preserve"> </w:t>
      </w:r>
      <w:r w:rsidR="00CE27BA">
        <w:rPr>
          <w:snapToGrid w:val="0"/>
          <w:sz w:val="22"/>
          <w:szCs w:val="22"/>
          <w:lang w:val="es-ES"/>
        </w:rPr>
        <w:t xml:space="preserve">a los supervisores cualquier posible avería del </w:t>
      </w:r>
      <w:r>
        <w:rPr>
          <w:snapToGrid w:val="0"/>
          <w:sz w:val="22"/>
          <w:szCs w:val="22"/>
          <w:lang w:val="es-ES"/>
        </w:rPr>
        <w:t xml:space="preserve">equipo </w:t>
      </w:r>
      <w:r w:rsidR="00CE27BA">
        <w:rPr>
          <w:snapToGrid w:val="0"/>
          <w:sz w:val="22"/>
          <w:szCs w:val="22"/>
          <w:lang w:val="es-ES"/>
        </w:rPr>
        <w:t>o falta de materiales.</w:t>
      </w:r>
    </w:p>
    <w:p w14:paraId="782DD600" w14:textId="77777777" w:rsidR="00CE27BA" w:rsidRPr="00E53BED" w:rsidRDefault="00CE27BA" w:rsidP="00CE27BA">
      <w:pPr>
        <w:pStyle w:val="BodyText2"/>
        <w:rPr>
          <w:rFonts w:ascii="Times New Roman" w:hAnsi="Times New Roman"/>
          <w:b/>
          <w:i w:val="0"/>
          <w:snapToGrid w:val="0"/>
          <w:szCs w:val="22"/>
          <w:lang w:val="es-ES"/>
        </w:rPr>
      </w:pPr>
    </w:p>
    <w:p w14:paraId="1177C76C" w14:textId="6B857B25" w:rsidR="00CE27BA" w:rsidRPr="00230A0C" w:rsidRDefault="00CE27BA" w:rsidP="00CE27BA">
      <w:pPr>
        <w:rPr>
          <w:snapToGrid w:val="0"/>
          <w:sz w:val="22"/>
          <w:szCs w:val="22"/>
          <w:lang w:val="es-ES"/>
        </w:rPr>
      </w:pPr>
      <w:r w:rsidRPr="00767F4C">
        <w:rPr>
          <w:b/>
          <w:snapToGrid w:val="0"/>
          <w:sz w:val="22"/>
          <w:szCs w:val="22"/>
          <w:lang w:val="es-ES"/>
        </w:rPr>
        <w:t>Los</w:t>
      </w:r>
      <w:r w:rsidRPr="00565163">
        <w:rPr>
          <w:snapToGrid w:val="0"/>
          <w:sz w:val="22"/>
          <w:szCs w:val="22"/>
          <w:lang w:val="es-ES"/>
        </w:rPr>
        <w:t xml:space="preserve"> </w:t>
      </w:r>
      <w:r w:rsidRPr="00565163">
        <w:rPr>
          <w:b/>
          <w:snapToGrid w:val="0"/>
          <w:sz w:val="22"/>
          <w:szCs w:val="22"/>
          <w:lang w:val="es-ES"/>
        </w:rPr>
        <w:t>supervisores</w:t>
      </w:r>
      <w:r w:rsidRPr="00565163">
        <w:rPr>
          <w:snapToGrid w:val="0"/>
          <w:sz w:val="22"/>
          <w:szCs w:val="22"/>
          <w:lang w:val="es-ES"/>
        </w:rPr>
        <w:t xml:space="preserve"> </w:t>
      </w:r>
      <w:r>
        <w:rPr>
          <w:snapToGrid w:val="0"/>
          <w:sz w:val="22"/>
          <w:szCs w:val="22"/>
          <w:lang w:val="es-ES"/>
        </w:rPr>
        <w:t>completarán</w:t>
      </w:r>
      <w:r w:rsidRPr="00565163">
        <w:rPr>
          <w:snapToGrid w:val="0"/>
          <w:sz w:val="22"/>
          <w:szCs w:val="22"/>
          <w:lang w:val="es-ES"/>
        </w:rPr>
        <w:t xml:space="preserve"> la Tabla de Selección de </w:t>
      </w:r>
      <w:r>
        <w:rPr>
          <w:snapToGrid w:val="0"/>
          <w:sz w:val="22"/>
          <w:szCs w:val="22"/>
          <w:lang w:val="es-ES"/>
        </w:rPr>
        <w:t xml:space="preserve">Pruebas de </w:t>
      </w:r>
      <w:r w:rsidRPr="00565163">
        <w:rPr>
          <w:snapToGrid w:val="0"/>
          <w:sz w:val="22"/>
          <w:szCs w:val="22"/>
          <w:lang w:val="es-ES"/>
        </w:rPr>
        <w:t>Calidad del Agua</w:t>
      </w:r>
      <w:r>
        <w:rPr>
          <w:snapToGrid w:val="0"/>
          <w:sz w:val="22"/>
          <w:szCs w:val="22"/>
          <w:lang w:val="es-ES"/>
        </w:rPr>
        <w:t xml:space="preserve"> del Hogar</w:t>
      </w:r>
      <w:r w:rsidRPr="00565163">
        <w:rPr>
          <w:snapToGrid w:val="0"/>
          <w:sz w:val="22"/>
          <w:szCs w:val="22"/>
          <w:lang w:val="es-ES"/>
        </w:rPr>
        <w:t xml:space="preserve"> y</w:t>
      </w:r>
      <w:r>
        <w:rPr>
          <w:snapToGrid w:val="0"/>
          <w:sz w:val="22"/>
          <w:szCs w:val="22"/>
          <w:lang w:val="es-ES"/>
        </w:rPr>
        <w:t>,</w:t>
      </w:r>
      <w:r w:rsidRPr="00565163">
        <w:rPr>
          <w:snapToGrid w:val="0"/>
          <w:sz w:val="22"/>
          <w:szCs w:val="22"/>
          <w:lang w:val="es-ES"/>
        </w:rPr>
        <w:t xml:space="preserve"> </w:t>
      </w:r>
      <w:r>
        <w:rPr>
          <w:snapToGrid w:val="0"/>
          <w:sz w:val="22"/>
          <w:szCs w:val="22"/>
          <w:lang w:val="es-ES"/>
        </w:rPr>
        <w:t xml:space="preserve">una vez hayan llegado </w:t>
      </w:r>
      <w:r w:rsidRPr="00565163">
        <w:rPr>
          <w:snapToGrid w:val="0"/>
          <w:sz w:val="22"/>
          <w:szCs w:val="22"/>
          <w:lang w:val="es-ES"/>
        </w:rPr>
        <w:t>el día de la encuesta</w:t>
      </w:r>
      <w:r>
        <w:rPr>
          <w:snapToGrid w:val="0"/>
          <w:sz w:val="22"/>
          <w:szCs w:val="22"/>
          <w:lang w:val="es-ES"/>
        </w:rPr>
        <w:t xml:space="preserve"> a todos los conglomerados, lo </w:t>
      </w:r>
      <w:r w:rsidRPr="00565163">
        <w:rPr>
          <w:snapToGrid w:val="0"/>
          <w:sz w:val="22"/>
          <w:szCs w:val="22"/>
          <w:lang w:val="es-ES"/>
        </w:rPr>
        <w:t>compartir</w:t>
      </w:r>
      <w:r>
        <w:rPr>
          <w:snapToGrid w:val="0"/>
          <w:sz w:val="22"/>
          <w:szCs w:val="22"/>
          <w:lang w:val="es-ES"/>
        </w:rPr>
        <w:t>án</w:t>
      </w:r>
      <w:r w:rsidRPr="00565163">
        <w:rPr>
          <w:snapToGrid w:val="0"/>
          <w:sz w:val="22"/>
          <w:szCs w:val="22"/>
          <w:lang w:val="es-ES"/>
        </w:rPr>
        <w:t xml:space="preserve"> con l</w:t>
      </w:r>
      <w:r>
        <w:rPr>
          <w:snapToGrid w:val="0"/>
          <w:sz w:val="22"/>
          <w:szCs w:val="22"/>
          <w:lang w:val="es-ES"/>
        </w:rPr>
        <w:t>o</w:t>
      </w:r>
      <w:r w:rsidRPr="00565163">
        <w:rPr>
          <w:snapToGrid w:val="0"/>
          <w:sz w:val="22"/>
          <w:szCs w:val="22"/>
          <w:lang w:val="es-ES"/>
        </w:rPr>
        <w:t>s medid</w:t>
      </w:r>
      <w:r>
        <w:rPr>
          <w:snapToGrid w:val="0"/>
          <w:sz w:val="22"/>
          <w:szCs w:val="22"/>
          <w:lang w:val="es-ES"/>
        </w:rPr>
        <w:t>ores</w:t>
      </w:r>
      <w:r w:rsidRPr="00565163">
        <w:rPr>
          <w:snapToGrid w:val="0"/>
          <w:sz w:val="22"/>
          <w:szCs w:val="22"/>
          <w:lang w:val="es-ES"/>
        </w:rPr>
        <w:t>. Los supervisor</w:t>
      </w:r>
      <w:r>
        <w:rPr>
          <w:snapToGrid w:val="0"/>
          <w:sz w:val="22"/>
          <w:szCs w:val="22"/>
          <w:lang w:val="es-ES"/>
        </w:rPr>
        <w:t>e</w:t>
      </w:r>
      <w:r w:rsidRPr="00565163">
        <w:rPr>
          <w:snapToGrid w:val="0"/>
          <w:sz w:val="22"/>
          <w:szCs w:val="22"/>
          <w:lang w:val="es-ES"/>
        </w:rPr>
        <w:t>s se encargar</w:t>
      </w:r>
      <w:r>
        <w:rPr>
          <w:snapToGrid w:val="0"/>
          <w:sz w:val="22"/>
          <w:szCs w:val="22"/>
          <w:lang w:val="es-ES"/>
        </w:rPr>
        <w:t>án</w:t>
      </w:r>
      <w:r w:rsidRPr="00565163">
        <w:rPr>
          <w:snapToGrid w:val="0"/>
          <w:sz w:val="22"/>
          <w:szCs w:val="22"/>
          <w:lang w:val="es-ES"/>
        </w:rPr>
        <w:t xml:space="preserve"> de coordinar el trabajo </w:t>
      </w:r>
      <w:r>
        <w:rPr>
          <w:snapToGrid w:val="0"/>
          <w:sz w:val="22"/>
          <w:szCs w:val="22"/>
          <w:lang w:val="es-ES"/>
        </w:rPr>
        <w:t>del medidor, asegurándose de que él</w:t>
      </w:r>
      <w:r w:rsidRPr="00565163">
        <w:rPr>
          <w:snapToGrid w:val="0"/>
          <w:sz w:val="22"/>
          <w:szCs w:val="22"/>
          <w:lang w:val="es-ES"/>
        </w:rPr>
        <w:t xml:space="preserve">/ella </w:t>
      </w:r>
      <w:r>
        <w:rPr>
          <w:snapToGrid w:val="0"/>
          <w:sz w:val="22"/>
          <w:szCs w:val="22"/>
          <w:lang w:val="es-ES"/>
        </w:rPr>
        <w:t>sepa</w:t>
      </w:r>
      <w:r w:rsidRPr="00565163">
        <w:rPr>
          <w:snapToGrid w:val="0"/>
          <w:sz w:val="22"/>
          <w:szCs w:val="22"/>
          <w:lang w:val="es-ES"/>
        </w:rPr>
        <w:t xml:space="preserve"> dónde encontrar los hogares</w:t>
      </w:r>
      <w:r w:rsidR="00C77CF0">
        <w:rPr>
          <w:snapToGrid w:val="0"/>
          <w:sz w:val="22"/>
          <w:szCs w:val="22"/>
          <w:lang w:val="es-ES"/>
        </w:rPr>
        <w:t xml:space="preserve"> donde se tomará</w:t>
      </w:r>
      <w:r w:rsidR="004B560B">
        <w:rPr>
          <w:snapToGrid w:val="0"/>
          <w:sz w:val="22"/>
          <w:szCs w:val="22"/>
          <w:lang w:val="es-ES"/>
        </w:rPr>
        <w:t>n las muestras que serán recolectadas en la fuente y en el hogar.</w:t>
      </w:r>
      <w:r w:rsidRPr="00565163">
        <w:rPr>
          <w:snapToGrid w:val="0"/>
          <w:sz w:val="22"/>
          <w:szCs w:val="22"/>
          <w:lang w:val="es-ES"/>
        </w:rPr>
        <w:t xml:space="preserve"> </w:t>
      </w:r>
      <w:r w:rsidRPr="00CB4233">
        <w:rPr>
          <w:snapToGrid w:val="0"/>
          <w:sz w:val="22"/>
          <w:szCs w:val="22"/>
          <w:lang w:val="es-ES"/>
        </w:rPr>
        <w:t>Los supervisores asesorar</w:t>
      </w:r>
      <w:r>
        <w:rPr>
          <w:snapToGrid w:val="0"/>
          <w:sz w:val="22"/>
          <w:szCs w:val="22"/>
          <w:lang w:val="es-ES"/>
        </w:rPr>
        <w:t>án a los medidores sobre el momento adecuado para</w:t>
      </w:r>
      <w:r w:rsidRPr="00CB4233">
        <w:rPr>
          <w:snapToGrid w:val="0"/>
          <w:sz w:val="22"/>
          <w:szCs w:val="22"/>
          <w:lang w:val="es-ES"/>
        </w:rPr>
        <w:t xml:space="preserve"> visitar el hogar y</w:t>
      </w:r>
      <w:r>
        <w:rPr>
          <w:snapToGrid w:val="0"/>
          <w:sz w:val="22"/>
          <w:szCs w:val="22"/>
          <w:lang w:val="es-ES"/>
        </w:rPr>
        <w:t>,</w:t>
      </w:r>
      <w:r w:rsidRPr="00CB4233">
        <w:rPr>
          <w:snapToGrid w:val="0"/>
          <w:sz w:val="22"/>
          <w:szCs w:val="22"/>
          <w:lang w:val="es-ES"/>
        </w:rPr>
        <w:t xml:space="preserve"> </w:t>
      </w:r>
      <w:r>
        <w:rPr>
          <w:snapToGrid w:val="0"/>
          <w:sz w:val="22"/>
          <w:szCs w:val="22"/>
          <w:lang w:val="es-ES"/>
        </w:rPr>
        <w:t xml:space="preserve">cuando sea necesario, </w:t>
      </w:r>
      <w:r w:rsidRPr="00CB4233">
        <w:rPr>
          <w:snapToGrid w:val="0"/>
          <w:sz w:val="22"/>
          <w:szCs w:val="22"/>
          <w:lang w:val="es-ES"/>
        </w:rPr>
        <w:t>proporcionar</w:t>
      </w:r>
      <w:r>
        <w:rPr>
          <w:snapToGrid w:val="0"/>
          <w:sz w:val="22"/>
          <w:szCs w:val="22"/>
          <w:lang w:val="es-ES"/>
        </w:rPr>
        <w:t>án</w:t>
      </w:r>
      <w:r w:rsidRPr="00CB4233">
        <w:rPr>
          <w:snapToGrid w:val="0"/>
          <w:sz w:val="22"/>
          <w:szCs w:val="22"/>
          <w:lang w:val="es-ES"/>
        </w:rPr>
        <w:t xml:space="preserve"> agua embotellada para </w:t>
      </w:r>
      <w:bookmarkStart w:id="16" w:name="_GoBack"/>
      <w:bookmarkEnd w:id="16"/>
      <w:r w:rsidR="00767F4C">
        <w:rPr>
          <w:snapToGrid w:val="0"/>
          <w:sz w:val="22"/>
          <w:szCs w:val="22"/>
          <w:lang w:val="es-ES"/>
        </w:rPr>
        <w:t>la prueba de control</w:t>
      </w:r>
      <w:r w:rsidRPr="00CB4233">
        <w:rPr>
          <w:snapToGrid w:val="0"/>
          <w:sz w:val="22"/>
          <w:szCs w:val="22"/>
          <w:lang w:val="es-ES"/>
        </w:rPr>
        <w:t xml:space="preserve">. </w:t>
      </w:r>
      <w:r w:rsidRPr="00045E53">
        <w:rPr>
          <w:snapToGrid w:val="0"/>
          <w:sz w:val="22"/>
          <w:szCs w:val="22"/>
          <w:lang w:val="es-ES"/>
        </w:rPr>
        <w:t>Los supervisores se asegurar</w:t>
      </w:r>
      <w:r>
        <w:rPr>
          <w:snapToGrid w:val="0"/>
          <w:sz w:val="22"/>
          <w:szCs w:val="22"/>
          <w:lang w:val="es-ES"/>
        </w:rPr>
        <w:t>án</w:t>
      </w:r>
      <w:r w:rsidRPr="00045E53">
        <w:rPr>
          <w:snapToGrid w:val="0"/>
          <w:sz w:val="22"/>
          <w:szCs w:val="22"/>
          <w:lang w:val="es-ES"/>
        </w:rPr>
        <w:t xml:space="preserve"> de que las medi</w:t>
      </w:r>
      <w:r>
        <w:rPr>
          <w:snapToGrid w:val="0"/>
          <w:sz w:val="22"/>
          <w:szCs w:val="22"/>
          <w:lang w:val="es-ES"/>
        </w:rPr>
        <w:t xml:space="preserve">ciones </w:t>
      </w:r>
      <w:r w:rsidRPr="00045E53">
        <w:rPr>
          <w:snapToGrid w:val="0"/>
          <w:sz w:val="22"/>
          <w:szCs w:val="22"/>
          <w:lang w:val="es-ES"/>
        </w:rPr>
        <w:t>se tom</w:t>
      </w:r>
      <w:r>
        <w:rPr>
          <w:snapToGrid w:val="0"/>
          <w:sz w:val="22"/>
          <w:szCs w:val="22"/>
          <w:lang w:val="es-ES"/>
        </w:rPr>
        <w:t>e</w:t>
      </w:r>
      <w:r w:rsidRPr="00045E53">
        <w:rPr>
          <w:snapToGrid w:val="0"/>
          <w:sz w:val="22"/>
          <w:szCs w:val="22"/>
          <w:lang w:val="es-ES"/>
        </w:rPr>
        <w:t xml:space="preserve">n siguiendo los pasos y procedimientos exactos descritos en este manual. </w:t>
      </w:r>
      <w:r w:rsidRPr="00230A0C">
        <w:rPr>
          <w:snapToGrid w:val="0"/>
          <w:sz w:val="22"/>
          <w:szCs w:val="22"/>
          <w:lang w:val="es-ES"/>
        </w:rPr>
        <w:t xml:space="preserve">En aquellas situaciones en las que los medidores </w:t>
      </w:r>
      <w:r>
        <w:rPr>
          <w:snapToGrid w:val="0"/>
          <w:sz w:val="22"/>
          <w:szCs w:val="22"/>
          <w:lang w:val="es-ES"/>
        </w:rPr>
        <w:t>cometan</w:t>
      </w:r>
      <w:r w:rsidRPr="00230A0C">
        <w:rPr>
          <w:snapToGrid w:val="0"/>
          <w:sz w:val="22"/>
          <w:szCs w:val="22"/>
          <w:lang w:val="es-ES"/>
        </w:rPr>
        <w:t xml:space="preserve"> errores en la toma </w:t>
      </w:r>
      <w:r>
        <w:rPr>
          <w:snapToGrid w:val="0"/>
          <w:sz w:val="22"/>
          <w:szCs w:val="22"/>
          <w:lang w:val="es-ES"/>
        </w:rPr>
        <w:t>y/o lectura de mediciones</w:t>
      </w:r>
      <w:r w:rsidR="00E75F23">
        <w:rPr>
          <w:snapToGrid w:val="0"/>
          <w:sz w:val="22"/>
          <w:szCs w:val="22"/>
          <w:lang w:val="es-ES"/>
        </w:rPr>
        <w:t xml:space="preserve"> rutinariamente</w:t>
      </w:r>
      <w:r w:rsidRPr="00230A0C">
        <w:rPr>
          <w:snapToGrid w:val="0"/>
          <w:sz w:val="22"/>
          <w:szCs w:val="22"/>
          <w:lang w:val="es-ES"/>
        </w:rPr>
        <w:t xml:space="preserve">, o </w:t>
      </w:r>
      <w:r>
        <w:rPr>
          <w:snapToGrid w:val="0"/>
          <w:sz w:val="22"/>
          <w:szCs w:val="22"/>
          <w:lang w:val="es-ES"/>
        </w:rPr>
        <w:t xml:space="preserve">bien </w:t>
      </w:r>
      <w:r w:rsidRPr="00230A0C">
        <w:rPr>
          <w:snapToGrid w:val="0"/>
          <w:sz w:val="22"/>
          <w:szCs w:val="22"/>
          <w:lang w:val="es-ES"/>
        </w:rPr>
        <w:t xml:space="preserve">al </w:t>
      </w:r>
      <w:r w:rsidR="00E75F23">
        <w:rPr>
          <w:snapToGrid w:val="0"/>
          <w:sz w:val="22"/>
          <w:szCs w:val="22"/>
          <w:lang w:val="es-ES"/>
        </w:rPr>
        <w:t>reportar</w:t>
      </w:r>
      <w:r w:rsidR="00E75F23" w:rsidRPr="00230A0C">
        <w:rPr>
          <w:snapToGrid w:val="0"/>
          <w:sz w:val="22"/>
          <w:szCs w:val="22"/>
          <w:lang w:val="es-ES"/>
        </w:rPr>
        <w:t xml:space="preserve"> </w:t>
      </w:r>
      <w:r w:rsidRPr="00230A0C">
        <w:rPr>
          <w:snapToGrid w:val="0"/>
          <w:sz w:val="22"/>
          <w:szCs w:val="22"/>
          <w:lang w:val="es-ES"/>
        </w:rPr>
        <w:t xml:space="preserve">la información </w:t>
      </w:r>
      <w:r w:rsidR="00E75F23">
        <w:rPr>
          <w:snapToGrid w:val="0"/>
          <w:sz w:val="22"/>
          <w:szCs w:val="22"/>
          <w:lang w:val="es-ES"/>
        </w:rPr>
        <w:t>d</w:t>
      </w:r>
      <w:r w:rsidRPr="00230A0C">
        <w:rPr>
          <w:snapToGrid w:val="0"/>
          <w:sz w:val="22"/>
          <w:szCs w:val="22"/>
          <w:lang w:val="es-ES"/>
        </w:rPr>
        <w:t>el cuestionario, el supervisor debe</w:t>
      </w:r>
      <w:r>
        <w:rPr>
          <w:snapToGrid w:val="0"/>
          <w:sz w:val="22"/>
          <w:szCs w:val="22"/>
          <w:lang w:val="es-ES"/>
        </w:rPr>
        <w:t>rá</w:t>
      </w:r>
      <w:r w:rsidRPr="00230A0C">
        <w:rPr>
          <w:snapToGrid w:val="0"/>
          <w:sz w:val="22"/>
          <w:szCs w:val="22"/>
          <w:lang w:val="es-ES"/>
        </w:rPr>
        <w:t xml:space="preserve"> consulta</w:t>
      </w:r>
      <w:r w:rsidR="00C5727E">
        <w:rPr>
          <w:snapToGrid w:val="0"/>
          <w:sz w:val="22"/>
          <w:szCs w:val="22"/>
          <w:lang w:val="es-ES"/>
        </w:rPr>
        <w:t>r</w:t>
      </w:r>
      <w:r w:rsidRPr="00230A0C">
        <w:rPr>
          <w:snapToGrid w:val="0"/>
          <w:sz w:val="22"/>
          <w:szCs w:val="22"/>
          <w:lang w:val="es-ES"/>
        </w:rPr>
        <w:t xml:space="preserve"> con el director</w:t>
      </w:r>
      <w:r>
        <w:rPr>
          <w:snapToGrid w:val="0"/>
          <w:sz w:val="22"/>
          <w:szCs w:val="22"/>
          <w:lang w:val="es-ES"/>
        </w:rPr>
        <w:t>/a</w:t>
      </w:r>
      <w:r w:rsidRPr="00230A0C">
        <w:rPr>
          <w:snapToGrid w:val="0"/>
          <w:sz w:val="22"/>
          <w:szCs w:val="22"/>
          <w:lang w:val="es-ES"/>
        </w:rPr>
        <w:t xml:space="preserve"> de</w:t>
      </w:r>
      <w:r>
        <w:rPr>
          <w:snapToGrid w:val="0"/>
          <w:sz w:val="22"/>
          <w:szCs w:val="22"/>
          <w:lang w:val="es-ES"/>
        </w:rPr>
        <w:t xml:space="preserve"> trabajo de</w:t>
      </w:r>
      <w:r w:rsidRPr="00230A0C">
        <w:rPr>
          <w:snapToGrid w:val="0"/>
          <w:sz w:val="22"/>
          <w:szCs w:val="22"/>
          <w:lang w:val="es-ES"/>
        </w:rPr>
        <w:t xml:space="preserve"> campo </w:t>
      </w:r>
      <w:r>
        <w:rPr>
          <w:snapToGrid w:val="0"/>
          <w:sz w:val="22"/>
          <w:szCs w:val="22"/>
          <w:lang w:val="es-ES"/>
        </w:rPr>
        <w:t>y/</w:t>
      </w:r>
      <w:r w:rsidRPr="00230A0C">
        <w:rPr>
          <w:snapToGrid w:val="0"/>
          <w:sz w:val="22"/>
          <w:szCs w:val="22"/>
          <w:lang w:val="es-ES"/>
        </w:rPr>
        <w:t xml:space="preserve">o </w:t>
      </w:r>
      <w:r>
        <w:rPr>
          <w:snapToGrid w:val="0"/>
          <w:sz w:val="22"/>
          <w:szCs w:val="22"/>
          <w:lang w:val="es-ES"/>
        </w:rPr>
        <w:t xml:space="preserve">el </w:t>
      </w:r>
      <w:r w:rsidRPr="00230A0C">
        <w:rPr>
          <w:snapToGrid w:val="0"/>
          <w:sz w:val="22"/>
          <w:szCs w:val="22"/>
          <w:lang w:val="es-ES"/>
        </w:rPr>
        <w:t>coordinador</w:t>
      </w:r>
      <w:r>
        <w:rPr>
          <w:snapToGrid w:val="0"/>
          <w:sz w:val="22"/>
          <w:szCs w:val="22"/>
          <w:lang w:val="es-ES"/>
        </w:rPr>
        <w:t>/a</w:t>
      </w:r>
      <w:r w:rsidRPr="00230A0C">
        <w:rPr>
          <w:snapToGrid w:val="0"/>
          <w:sz w:val="22"/>
          <w:szCs w:val="22"/>
          <w:lang w:val="es-ES"/>
        </w:rPr>
        <w:t xml:space="preserve"> de la encuesta </w:t>
      </w:r>
      <w:r w:rsidR="00E75F23">
        <w:rPr>
          <w:snapToGrid w:val="0"/>
          <w:sz w:val="22"/>
          <w:szCs w:val="22"/>
          <w:lang w:val="es-ES"/>
        </w:rPr>
        <w:t>sobre</w:t>
      </w:r>
      <w:r>
        <w:rPr>
          <w:snapToGrid w:val="0"/>
          <w:sz w:val="22"/>
          <w:szCs w:val="22"/>
          <w:lang w:val="es-ES"/>
        </w:rPr>
        <w:t xml:space="preserve"> </w:t>
      </w:r>
      <w:r w:rsidRPr="00230A0C">
        <w:rPr>
          <w:snapToGrid w:val="0"/>
          <w:sz w:val="22"/>
          <w:szCs w:val="22"/>
          <w:lang w:val="es-ES"/>
        </w:rPr>
        <w:t>acciones correctivas.</w:t>
      </w:r>
    </w:p>
    <w:p w14:paraId="3B2A32CE" w14:textId="77777777" w:rsidR="00CE27BA" w:rsidRPr="00D06B07" w:rsidRDefault="00CE27BA" w:rsidP="00CE27BA">
      <w:pPr>
        <w:rPr>
          <w:b/>
          <w:snapToGrid w:val="0"/>
          <w:sz w:val="22"/>
          <w:szCs w:val="22"/>
          <w:lang w:val="es-ES"/>
        </w:rPr>
      </w:pPr>
    </w:p>
    <w:p w14:paraId="06FD9DF2" w14:textId="77777777" w:rsidR="00CE27BA" w:rsidRPr="00D06B07" w:rsidRDefault="00CE27BA" w:rsidP="00CE27BA">
      <w:pPr>
        <w:rPr>
          <w:snapToGrid w:val="0"/>
          <w:sz w:val="22"/>
          <w:szCs w:val="22"/>
          <w:lang w:val="es-ES"/>
        </w:rPr>
      </w:pPr>
    </w:p>
    <w:p w14:paraId="4AA10F60" w14:textId="165BCA00" w:rsidR="00CE27BA" w:rsidRPr="0019330A" w:rsidRDefault="00440D04" w:rsidP="00CE27BA">
      <w:pPr>
        <w:rPr>
          <w:b/>
          <w:smallCaps/>
          <w:sz w:val="24"/>
          <w:szCs w:val="22"/>
          <w:lang w:val="es-CO"/>
        </w:rPr>
      </w:pPr>
      <w:bookmarkStart w:id="17" w:name="_Toc355355969"/>
      <w:r w:rsidRPr="0019330A">
        <w:rPr>
          <w:b/>
          <w:smallCaps/>
          <w:sz w:val="24"/>
          <w:szCs w:val="22"/>
          <w:lang w:val="es-CO"/>
        </w:rPr>
        <w:t>PRECAUCIONES GENERALES QUE LOS MEDIDORES DEBER</w:t>
      </w:r>
      <w:r w:rsidR="00C77CF0" w:rsidRPr="0019330A">
        <w:rPr>
          <w:b/>
          <w:smallCaps/>
          <w:sz w:val="24"/>
          <w:szCs w:val="22"/>
          <w:lang w:val="es-CO"/>
        </w:rPr>
        <w:t>Á</w:t>
      </w:r>
      <w:r w:rsidRPr="0019330A">
        <w:rPr>
          <w:b/>
          <w:smallCaps/>
          <w:sz w:val="24"/>
          <w:szCs w:val="22"/>
          <w:lang w:val="es-CO"/>
        </w:rPr>
        <w:t>N TENER EN CUENTA</w:t>
      </w:r>
      <w:bookmarkEnd w:id="17"/>
    </w:p>
    <w:p w14:paraId="1FD7B423" w14:textId="77777777" w:rsidR="00CE27BA" w:rsidRPr="00696C20" w:rsidRDefault="00CE27BA" w:rsidP="00CE27BA">
      <w:pPr>
        <w:rPr>
          <w:rStyle w:val="T"/>
          <w:b/>
          <w:sz w:val="22"/>
          <w:szCs w:val="22"/>
          <w:lang w:val="es-ES"/>
        </w:rPr>
      </w:pPr>
    </w:p>
    <w:p w14:paraId="31266986" w14:textId="77777777" w:rsidR="00CE27BA" w:rsidRPr="0085243A" w:rsidRDefault="00CE27BA" w:rsidP="00CE27BA">
      <w:pPr>
        <w:pStyle w:val="BodyText2"/>
        <w:numPr>
          <w:ilvl w:val="0"/>
          <w:numId w:val="1"/>
        </w:numPr>
        <w:spacing w:before="120" w:after="0"/>
        <w:ind w:left="360"/>
        <w:rPr>
          <w:rFonts w:ascii="Times New Roman" w:hAnsi="Times New Roman"/>
          <w:b/>
          <w:i w:val="0"/>
          <w:szCs w:val="22"/>
          <w:lang w:val="es-ES"/>
        </w:rPr>
      </w:pPr>
      <w:r w:rsidRPr="0085243A">
        <w:rPr>
          <w:rFonts w:ascii="Times New Roman" w:hAnsi="Times New Roman"/>
          <w:b/>
          <w:i w:val="0"/>
          <w:szCs w:val="22"/>
          <w:lang w:val="es-ES"/>
        </w:rPr>
        <w:t>Prevención de la contaminaci</w:t>
      </w:r>
      <w:r>
        <w:rPr>
          <w:rFonts w:ascii="Times New Roman" w:hAnsi="Times New Roman"/>
          <w:b/>
          <w:i w:val="0"/>
          <w:szCs w:val="22"/>
          <w:lang w:val="es-ES"/>
        </w:rPr>
        <w:t>ón: técnica aséptica</w:t>
      </w:r>
    </w:p>
    <w:p w14:paraId="29AB061C" w14:textId="657D196B" w:rsidR="00CE27BA" w:rsidRPr="0067682E" w:rsidRDefault="00CE27BA" w:rsidP="00CE27BA">
      <w:pPr>
        <w:pStyle w:val="BodyText2"/>
        <w:ind w:left="360"/>
        <w:rPr>
          <w:rFonts w:ascii="Times New Roman" w:hAnsi="Times New Roman"/>
          <w:i w:val="0"/>
          <w:szCs w:val="22"/>
          <w:lang w:val="es-ES"/>
        </w:rPr>
      </w:pPr>
      <w:r w:rsidRPr="0067682E">
        <w:rPr>
          <w:rFonts w:ascii="Times New Roman" w:hAnsi="Times New Roman"/>
          <w:i w:val="0"/>
          <w:szCs w:val="22"/>
          <w:lang w:val="es-ES"/>
        </w:rPr>
        <w:t>Deber</w:t>
      </w:r>
      <w:r>
        <w:rPr>
          <w:rFonts w:ascii="Times New Roman" w:hAnsi="Times New Roman"/>
          <w:i w:val="0"/>
          <w:szCs w:val="22"/>
          <w:lang w:val="es-ES"/>
        </w:rPr>
        <w:t>á ser cuidadoso</w:t>
      </w:r>
      <w:r w:rsidRPr="0067682E">
        <w:rPr>
          <w:rFonts w:ascii="Times New Roman" w:hAnsi="Times New Roman"/>
          <w:i w:val="0"/>
          <w:szCs w:val="22"/>
          <w:lang w:val="es-ES"/>
        </w:rPr>
        <w:t xml:space="preserve"> durante el muestreo y </w:t>
      </w:r>
      <w:r w:rsidR="00E75F23">
        <w:rPr>
          <w:rFonts w:ascii="Times New Roman" w:hAnsi="Times New Roman"/>
          <w:i w:val="0"/>
          <w:szCs w:val="22"/>
          <w:lang w:val="es-ES"/>
        </w:rPr>
        <w:t>la prueba</w:t>
      </w:r>
      <w:r w:rsidR="00E75F23" w:rsidRPr="0067682E">
        <w:rPr>
          <w:rFonts w:ascii="Times New Roman" w:hAnsi="Times New Roman"/>
          <w:i w:val="0"/>
          <w:szCs w:val="22"/>
          <w:lang w:val="es-ES"/>
        </w:rPr>
        <w:t xml:space="preserve"> </w:t>
      </w:r>
      <w:r w:rsidRPr="0067682E">
        <w:rPr>
          <w:rFonts w:ascii="Times New Roman" w:hAnsi="Times New Roman"/>
          <w:i w:val="0"/>
          <w:szCs w:val="22"/>
          <w:lang w:val="es-ES"/>
        </w:rPr>
        <w:t xml:space="preserve">para evitar la </w:t>
      </w:r>
      <w:r>
        <w:rPr>
          <w:rFonts w:ascii="Times New Roman" w:hAnsi="Times New Roman"/>
          <w:i w:val="0"/>
          <w:szCs w:val="22"/>
          <w:lang w:val="es-ES"/>
        </w:rPr>
        <w:t xml:space="preserve">posible </w:t>
      </w:r>
      <w:r w:rsidRPr="0067682E">
        <w:rPr>
          <w:rFonts w:ascii="Times New Roman" w:hAnsi="Times New Roman"/>
          <w:i w:val="0"/>
          <w:szCs w:val="22"/>
          <w:lang w:val="es-ES"/>
        </w:rPr>
        <w:t xml:space="preserve">contaminación de la muestra </w:t>
      </w:r>
      <w:r>
        <w:rPr>
          <w:rFonts w:ascii="Times New Roman" w:hAnsi="Times New Roman"/>
          <w:i w:val="0"/>
          <w:szCs w:val="22"/>
          <w:lang w:val="es-ES"/>
        </w:rPr>
        <w:t>a través de</w:t>
      </w:r>
      <w:r w:rsidRPr="0067682E">
        <w:rPr>
          <w:rFonts w:ascii="Times New Roman" w:hAnsi="Times New Roman"/>
          <w:i w:val="0"/>
          <w:szCs w:val="22"/>
          <w:lang w:val="es-ES"/>
        </w:rPr>
        <w:t xml:space="preserve"> bacterias en el ambiente o de las muestras de agua anteriores. La técnica as</w:t>
      </w:r>
      <w:r>
        <w:rPr>
          <w:rFonts w:ascii="Times New Roman" w:hAnsi="Times New Roman"/>
          <w:i w:val="0"/>
          <w:szCs w:val="22"/>
          <w:lang w:val="es-ES"/>
        </w:rPr>
        <w:t>éptica</w:t>
      </w:r>
      <w:r w:rsidRPr="0067682E">
        <w:rPr>
          <w:rFonts w:ascii="Times New Roman" w:hAnsi="Times New Roman"/>
          <w:i w:val="0"/>
          <w:szCs w:val="22"/>
          <w:lang w:val="es-ES"/>
        </w:rPr>
        <w:t xml:space="preserve"> para muestreo de campo se puede resumir </w:t>
      </w:r>
      <w:r>
        <w:rPr>
          <w:rFonts w:ascii="Times New Roman" w:hAnsi="Times New Roman"/>
          <w:i w:val="0"/>
          <w:szCs w:val="22"/>
          <w:lang w:val="es-ES"/>
        </w:rPr>
        <w:t>de la siguiente manera</w:t>
      </w:r>
      <w:r w:rsidRPr="0067682E">
        <w:rPr>
          <w:rFonts w:ascii="Times New Roman" w:hAnsi="Times New Roman"/>
          <w:i w:val="0"/>
          <w:szCs w:val="22"/>
          <w:lang w:val="es-ES"/>
        </w:rPr>
        <w:t>:</w:t>
      </w:r>
    </w:p>
    <w:p w14:paraId="21161E24" w14:textId="5A611D44" w:rsidR="00CE27BA" w:rsidRPr="0067682E" w:rsidRDefault="00CE27BA" w:rsidP="00CE27BA">
      <w:pPr>
        <w:pStyle w:val="BodyText2"/>
        <w:numPr>
          <w:ilvl w:val="0"/>
          <w:numId w:val="2"/>
        </w:numPr>
        <w:rPr>
          <w:rFonts w:ascii="Times New Roman" w:hAnsi="Times New Roman"/>
          <w:i w:val="0"/>
          <w:szCs w:val="22"/>
          <w:lang w:val="es-ES"/>
        </w:rPr>
      </w:pPr>
      <w:r w:rsidRPr="0067682E">
        <w:rPr>
          <w:rFonts w:ascii="Times New Roman" w:hAnsi="Times New Roman"/>
          <w:i w:val="0"/>
          <w:szCs w:val="22"/>
          <w:lang w:val="es-ES"/>
        </w:rPr>
        <w:lastRenderedPageBreak/>
        <w:t xml:space="preserve">Lávese siempre las manos con jabón o aplíquese gel desinfectante para manos antes de </w:t>
      </w:r>
      <w:r>
        <w:rPr>
          <w:rFonts w:ascii="Times New Roman" w:hAnsi="Times New Roman"/>
          <w:i w:val="0"/>
          <w:szCs w:val="22"/>
          <w:lang w:val="es-ES"/>
        </w:rPr>
        <w:t>proceder</w:t>
      </w:r>
      <w:r w:rsidRPr="0067682E">
        <w:rPr>
          <w:rFonts w:ascii="Times New Roman" w:hAnsi="Times New Roman"/>
          <w:i w:val="0"/>
          <w:szCs w:val="22"/>
          <w:lang w:val="es-ES"/>
        </w:rPr>
        <w:t xml:space="preserve"> con una nueva muestra o de tocar el equipo que estará en contacto con la muestra</w:t>
      </w:r>
      <w:r>
        <w:rPr>
          <w:rFonts w:ascii="Times New Roman" w:hAnsi="Times New Roman"/>
          <w:i w:val="0"/>
          <w:szCs w:val="22"/>
          <w:lang w:val="es-ES"/>
        </w:rPr>
        <w:t>.</w:t>
      </w:r>
    </w:p>
    <w:p w14:paraId="688F06DE" w14:textId="77777777" w:rsidR="00CE27BA" w:rsidRDefault="00CE27BA" w:rsidP="00CE27BA">
      <w:pPr>
        <w:pStyle w:val="BodyText2"/>
        <w:numPr>
          <w:ilvl w:val="0"/>
          <w:numId w:val="2"/>
        </w:numPr>
        <w:rPr>
          <w:rFonts w:ascii="Times New Roman" w:hAnsi="Times New Roman"/>
          <w:i w:val="0"/>
          <w:szCs w:val="22"/>
          <w:lang w:val="es-ES"/>
        </w:rPr>
      </w:pPr>
      <w:r w:rsidRPr="0067682E">
        <w:rPr>
          <w:rFonts w:ascii="Times New Roman" w:hAnsi="Times New Roman"/>
          <w:i w:val="0"/>
          <w:szCs w:val="22"/>
          <w:lang w:val="es-ES"/>
        </w:rPr>
        <w:t>Si utiliza guantes, use guantes nuevos para cada muestra</w:t>
      </w:r>
      <w:r>
        <w:rPr>
          <w:rFonts w:ascii="Times New Roman" w:hAnsi="Times New Roman"/>
          <w:i w:val="0"/>
          <w:szCs w:val="22"/>
          <w:lang w:val="es-ES"/>
        </w:rPr>
        <w:t>.</w:t>
      </w:r>
    </w:p>
    <w:p w14:paraId="520770E7" w14:textId="77777777" w:rsidR="00CE27BA" w:rsidRPr="0067682E" w:rsidRDefault="00CE27BA" w:rsidP="00CE27BA">
      <w:pPr>
        <w:pStyle w:val="BodyText2"/>
        <w:numPr>
          <w:ilvl w:val="0"/>
          <w:numId w:val="2"/>
        </w:numPr>
        <w:rPr>
          <w:rFonts w:ascii="Times New Roman" w:hAnsi="Times New Roman"/>
          <w:i w:val="0"/>
          <w:szCs w:val="22"/>
          <w:lang w:val="es-ES"/>
        </w:rPr>
      </w:pPr>
      <w:r w:rsidRPr="0067682E">
        <w:rPr>
          <w:rFonts w:ascii="Times New Roman" w:hAnsi="Times New Roman"/>
          <w:i w:val="0"/>
          <w:szCs w:val="22"/>
          <w:lang w:val="es-ES"/>
        </w:rPr>
        <w:t>Desinfecte cualquier equipo que entre en contacto con la muestra utilizando alcohol antes de cada nueva muestra.</w:t>
      </w:r>
    </w:p>
    <w:p w14:paraId="02832A3C" w14:textId="0B44F8B0" w:rsidR="00CE27BA" w:rsidRPr="00525DAC" w:rsidRDefault="00E75F23" w:rsidP="00CE27BA">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 xml:space="preserve">Manejo </w:t>
      </w:r>
      <w:r w:rsidR="00CE27BA">
        <w:rPr>
          <w:rFonts w:ascii="Times New Roman" w:hAnsi="Times New Roman"/>
          <w:b/>
          <w:i w:val="0"/>
          <w:szCs w:val="22"/>
        </w:rPr>
        <w:t>del tiempo</w:t>
      </w:r>
    </w:p>
    <w:p w14:paraId="7CF7EAE1" w14:textId="1FC436F2" w:rsidR="00CE27BA" w:rsidRPr="0067682E" w:rsidRDefault="00CE27BA" w:rsidP="00CE27BA">
      <w:pPr>
        <w:pStyle w:val="BodyText2"/>
        <w:spacing w:after="0"/>
        <w:ind w:left="360"/>
        <w:rPr>
          <w:rFonts w:ascii="Times New Roman" w:hAnsi="Times New Roman"/>
          <w:i w:val="0"/>
          <w:szCs w:val="22"/>
          <w:lang w:val="es-ES"/>
        </w:rPr>
      </w:pPr>
      <w:r w:rsidRPr="00175E02">
        <w:rPr>
          <w:rFonts w:ascii="Times New Roman" w:hAnsi="Times New Roman"/>
          <w:i w:val="0"/>
          <w:szCs w:val="22"/>
          <w:lang w:val="es-ES"/>
        </w:rPr>
        <w:t xml:space="preserve">La prueba de la calidad del agua en sí requiere de aproximadamente 20-30 minutos. </w:t>
      </w:r>
      <w:r w:rsidRPr="00BB2633">
        <w:rPr>
          <w:rFonts w:ascii="Times New Roman" w:hAnsi="Times New Roman"/>
          <w:i w:val="0"/>
          <w:szCs w:val="22"/>
          <w:lang w:val="es-ES"/>
        </w:rPr>
        <w:t xml:space="preserve">No obstante, el medidor deberá también planificar el tiempo para </w:t>
      </w:r>
      <w:r w:rsidR="00E75F23">
        <w:rPr>
          <w:rFonts w:ascii="Times New Roman" w:hAnsi="Times New Roman"/>
          <w:i w:val="0"/>
          <w:szCs w:val="22"/>
          <w:lang w:val="es-ES"/>
        </w:rPr>
        <w:t xml:space="preserve">visitar la fuente de agua para beber del hogar y para </w:t>
      </w:r>
      <w:r w:rsidRPr="00BB2633">
        <w:rPr>
          <w:rFonts w:ascii="Times New Roman" w:hAnsi="Times New Roman"/>
          <w:i w:val="0"/>
          <w:szCs w:val="22"/>
          <w:lang w:val="es-ES"/>
        </w:rPr>
        <w:t>leer los resultados de las muestras al día siguiente. Los resultados deberán leerse en un plazo de 24-48 horas desde el momento en que se inicie la prueba.</w:t>
      </w:r>
    </w:p>
    <w:p w14:paraId="4DFAA496" w14:textId="77777777" w:rsidR="00CE27BA" w:rsidRPr="00AF277E" w:rsidRDefault="00CE27BA" w:rsidP="00CE27BA">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Transporte de muestras</w:t>
      </w:r>
    </w:p>
    <w:p w14:paraId="23890029" w14:textId="77777777" w:rsidR="00CE27BA" w:rsidRPr="0067682E" w:rsidRDefault="00CE27BA" w:rsidP="00CE27BA">
      <w:pPr>
        <w:pStyle w:val="BodyText2"/>
        <w:spacing w:after="0"/>
        <w:ind w:left="360"/>
        <w:rPr>
          <w:rFonts w:ascii="Times New Roman" w:hAnsi="Times New Roman"/>
          <w:i w:val="0"/>
          <w:szCs w:val="22"/>
          <w:lang w:val="es-ES"/>
        </w:rPr>
      </w:pPr>
      <w:r w:rsidRPr="007F35A0">
        <w:rPr>
          <w:rFonts w:ascii="Times New Roman" w:hAnsi="Times New Roman"/>
          <w:i w:val="0"/>
          <w:szCs w:val="22"/>
          <w:lang w:val="es-ES"/>
        </w:rPr>
        <w:t xml:space="preserve">En algunos casos, puede resultar más conveniente recolectar una muestra y procesarla para la prueba en otro lugar. </w:t>
      </w:r>
      <w:r w:rsidRPr="00BB2633">
        <w:rPr>
          <w:rFonts w:ascii="Times New Roman" w:hAnsi="Times New Roman"/>
          <w:i w:val="0"/>
          <w:szCs w:val="22"/>
          <w:lang w:val="es-ES"/>
        </w:rPr>
        <w:t xml:space="preserve">En este caso, los tiempos de tránsito cortos (menos de 30 minutos) son aceptables siempre y cuando las muestras se mantengan alejadas de la luz solar directa. Si los requerimientos específicos del sitio de la encuesta requirieran </w:t>
      </w:r>
      <w:r>
        <w:rPr>
          <w:rFonts w:ascii="Times New Roman" w:hAnsi="Times New Roman"/>
          <w:i w:val="0"/>
          <w:szCs w:val="22"/>
          <w:lang w:val="es-ES"/>
        </w:rPr>
        <w:t xml:space="preserve">de </w:t>
      </w:r>
      <w:r w:rsidRPr="00BB2633">
        <w:rPr>
          <w:rFonts w:ascii="Times New Roman" w:hAnsi="Times New Roman"/>
          <w:i w:val="0"/>
          <w:szCs w:val="22"/>
          <w:lang w:val="es-ES"/>
        </w:rPr>
        <w:t>un tiempo más prolongado de transporte, deberá utilizarse una nevera con hielo. Las muestras se mantendrán en frío (menos de 4 ° C), sin que nunca lleguen a congelarse, y se analizarán en las 6 horas siguientes a su recolección.</w:t>
      </w:r>
    </w:p>
    <w:p w14:paraId="59D7ED6D" w14:textId="77777777" w:rsidR="00CE27BA" w:rsidRPr="00AF277E" w:rsidRDefault="00CE27BA" w:rsidP="00CE27BA">
      <w:pPr>
        <w:pStyle w:val="BodyText2"/>
        <w:numPr>
          <w:ilvl w:val="0"/>
          <w:numId w:val="1"/>
        </w:numPr>
        <w:spacing w:before="120" w:after="0"/>
        <w:ind w:left="360"/>
        <w:rPr>
          <w:rFonts w:ascii="Times New Roman" w:hAnsi="Times New Roman"/>
          <w:b/>
          <w:i w:val="0"/>
          <w:szCs w:val="22"/>
        </w:rPr>
      </w:pPr>
      <w:r>
        <w:rPr>
          <w:rFonts w:ascii="Times New Roman" w:hAnsi="Times New Roman"/>
          <w:b/>
          <w:i w:val="0"/>
          <w:szCs w:val="22"/>
        </w:rPr>
        <w:t>Incubación de muestras</w:t>
      </w:r>
    </w:p>
    <w:p w14:paraId="4BBC41D8" w14:textId="4B3D73D2" w:rsidR="00CE27BA" w:rsidRPr="00A36677" w:rsidRDefault="00CE27BA" w:rsidP="00CE27BA">
      <w:pPr>
        <w:pStyle w:val="BodyText2"/>
        <w:spacing w:after="0"/>
        <w:ind w:left="360"/>
        <w:rPr>
          <w:rFonts w:ascii="Times New Roman" w:hAnsi="Times New Roman"/>
          <w:i w:val="0"/>
          <w:szCs w:val="22"/>
          <w:lang w:val="es-ES"/>
        </w:rPr>
      </w:pPr>
      <w:r w:rsidRPr="00C431C4">
        <w:rPr>
          <w:rFonts w:ascii="Times New Roman" w:hAnsi="Times New Roman"/>
          <w:i w:val="0"/>
          <w:szCs w:val="22"/>
          <w:lang w:val="es-ES"/>
        </w:rPr>
        <w:t>A fin de</w:t>
      </w:r>
      <w:r w:rsidRPr="00A36677">
        <w:rPr>
          <w:rFonts w:ascii="Times New Roman" w:hAnsi="Times New Roman"/>
          <w:i w:val="0"/>
          <w:szCs w:val="22"/>
          <w:lang w:val="es-ES"/>
        </w:rPr>
        <w:t xml:space="preserve"> proporcionar las condiciones adecuadas para que </w:t>
      </w:r>
      <w:r>
        <w:rPr>
          <w:rFonts w:ascii="Times New Roman" w:hAnsi="Times New Roman"/>
          <w:i w:val="0"/>
          <w:szCs w:val="22"/>
          <w:lang w:val="es-ES"/>
        </w:rPr>
        <w:t>la</w:t>
      </w:r>
      <w:r w:rsidRPr="00A36677">
        <w:rPr>
          <w:rFonts w:ascii="Times New Roman" w:hAnsi="Times New Roman"/>
          <w:i w:val="0"/>
          <w:szCs w:val="22"/>
          <w:lang w:val="es-ES"/>
        </w:rPr>
        <w:t xml:space="preserve"> </w:t>
      </w:r>
      <w:r w:rsidRPr="00A36677">
        <w:rPr>
          <w:rFonts w:ascii="Times New Roman" w:hAnsi="Times New Roman"/>
          <w:szCs w:val="22"/>
          <w:lang w:val="es-ES"/>
        </w:rPr>
        <w:t>E. coli</w:t>
      </w:r>
      <w:r w:rsidRPr="00A36677">
        <w:rPr>
          <w:rFonts w:ascii="Times New Roman" w:hAnsi="Times New Roman"/>
          <w:i w:val="0"/>
          <w:szCs w:val="22"/>
          <w:lang w:val="es-ES"/>
        </w:rPr>
        <w:t xml:space="preserve"> crezca en colonias contables, la placa Compact Dry deberá mantenerse a aproximadamente </w:t>
      </w:r>
      <w:r>
        <w:rPr>
          <w:rFonts w:ascii="Times New Roman" w:hAnsi="Times New Roman"/>
          <w:i w:val="0"/>
          <w:szCs w:val="22"/>
          <w:lang w:val="es-ES"/>
        </w:rPr>
        <w:t xml:space="preserve">a </w:t>
      </w:r>
      <w:r w:rsidRPr="00A36677">
        <w:rPr>
          <w:rFonts w:ascii="Times New Roman" w:hAnsi="Times New Roman"/>
          <w:i w:val="0"/>
          <w:szCs w:val="22"/>
          <w:lang w:val="es-ES"/>
        </w:rPr>
        <w:t xml:space="preserve">37° C durante 24 horas. </w:t>
      </w:r>
      <w:r w:rsidRPr="00BB2633">
        <w:rPr>
          <w:rFonts w:ascii="Times New Roman" w:hAnsi="Times New Roman"/>
          <w:i w:val="0"/>
          <w:szCs w:val="22"/>
          <w:lang w:val="es-ES"/>
        </w:rPr>
        <w:t xml:space="preserve">Si la temperatura es demasiado baja durante un período de tiempo prolongado, la </w:t>
      </w:r>
      <w:r w:rsidRPr="00BB2633">
        <w:rPr>
          <w:rFonts w:ascii="Times New Roman" w:hAnsi="Times New Roman"/>
          <w:szCs w:val="22"/>
          <w:lang w:val="es-ES"/>
        </w:rPr>
        <w:t>E. coli</w:t>
      </w:r>
      <w:r w:rsidRPr="00BB2633">
        <w:rPr>
          <w:rFonts w:ascii="Times New Roman" w:hAnsi="Times New Roman"/>
          <w:i w:val="0"/>
          <w:szCs w:val="22"/>
          <w:lang w:val="es-ES"/>
        </w:rPr>
        <w:t xml:space="preserve"> se desarrollará </w:t>
      </w:r>
      <w:r>
        <w:rPr>
          <w:rFonts w:ascii="Times New Roman" w:hAnsi="Times New Roman"/>
          <w:i w:val="0"/>
          <w:szCs w:val="22"/>
          <w:lang w:val="es-ES"/>
        </w:rPr>
        <w:t>con excesiva lentitud como</w:t>
      </w:r>
      <w:r w:rsidRPr="00BB2633">
        <w:rPr>
          <w:rFonts w:ascii="Times New Roman" w:hAnsi="Times New Roman"/>
          <w:i w:val="0"/>
          <w:szCs w:val="22"/>
          <w:lang w:val="es-ES"/>
        </w:rPr>
        <w:t xml:space="preserve"> para ser visible, y si la temperatura es demasiado alta, la </w:t>
      </w:r>
      <w:r w:rsidRPr="00BB2633">
        <w:rPr>
          <w:rFonts w:ascii="Times New Roman" w:hAnsi="Times New Roman"/>
          <w:szCs w:val="22"/>
          <w:lang w:val="es-ES"/>
        </w:rPr>
        <w:t>E. coli</w:t>
      </w:r>
      <w:r w:rsidRPr="00BB2633">
        <w:rPr>
          <w:rFonts w:ascii="Times New Roman" w:hAnsi="Times New Roman"/>
          <w:i w:val="0"/>
          <w:szCs w:val="22"/>
          <w:lang w:val="es-ES"/>
        </w:rPr>
        <w:t xml:space="preserve"> podría morir o verse superada por otras bacterias mejor adaptadas a condiciones más calientes. </w:t>
      </w:r>
      <w:r>
        <w:rPr>
          <w:rFonts w:ascii="Times New Roman" w:hAnsi="Times New Roman"/>
          <w:i w:val="0"/>
          <w:szCs w:val="22"/>
          <w:lang w:val="es-ES"/>
        </w:rPr>
        <w:t>Existen</w:t>
      </w:r>
      <w:r w:rsidRPr="00BB2633">
        <w:rPr>
          <w:rFonts w:ascii="Times New Roman" w:hAnsi="Times New Roman"/>
          <w:i w:val="0"/>
          <w:szCs w:val="22"/>
          <w:lang w:val="es-ES"/>
        </w:rPr>
        <w:t xml:space="preserve"> varias </w:t>
      </w:r>
      <w:r>
        <w:rPr>
          <w:rFonts w:ascii="Times New Roman" w:hAnsi="Times New Roman"/>
          <w:i w:val="0"/>
          <w:szCs w:val="22"/>
          <w:lang w:val="es-ES"/>
        </w:rPr>
        <w:t>forma</w:t>
      </w:r>
      <w:r w:rsidRPr="00BB2633">
        <w:rPr>
          <w:rFonts w:ascii="Times New Roman" w:hAnsi="Times New Roman"/>
          <w:i w:val="0"/>
          <w:szCs w:val="22"/>
          <w:lang w:val="es-ES"/>
        </w:rPr>
        <w:t xml:space="preserve">s de mantener </w:t>
      </w:r>
      <w:r>
        <w:rPr>
          <w:rFonts w:ascii="Times New Roman" w:hAnsi="Times New Roman"/>
          <w:i w:val="0"/>
          <w:szCs w:val="22"/>
          <w:lang w:val="es-ES"/>
        </w:rPr>
        <w:t>la</w:t>
      </w:r>
      <w:r w:rsidRPr="00BB2633">
        <w:rPr>
          <w:rFonts w:ascii="Times New Roman" w:hAnsi="Times New Roman"/>
          <w:i w:val="0"/>
          <w:szCs w:val="22"/>
          <w:lang w:val="es-ES"/>
        </w:rPr>
        <w:t xml:space="preserve"> temperatura de incubación, </w:t>
      </w:r>
      <w:r>
        <w:rPr>
          <w:rFonts w:ascii="Times New Roman" w:hAnsi="Times New Roman"/>
          <w:i w:val="0"/>
          <w:szCs w:val="22"/>
          <w:lang w:val="es-ES"/>
        </w:rPr>
        <w:t>como</w:t>
      </w:r>
      <w:r w:rsidRPr="00BB2633">
        <w:rPr>
          <w:rFonts w:ascii="Times New Roman" w:hAnsi="Times New Roman"/>
          <w:i w:val="0"/>
          <w:szCs w:val="22"/>
          <w:lang w:val="es-ES"/>
        </w:rPr>
        <w:t xml:space="preserve"> un simple cinturón </w:t>
      </w:r>
      <w:r w:rsidR="00A40FC8">
        <w:rPr>
          <w:rFonts w:ascii="Times New Roman" w:hAnsi="Times New Roman"/>
          <w:i w:val="0"/>
          <w:szCs w:val="22"/>
          <w:lang w:val="es-ES"/>
        </w:rPr>
        <w:t xml:space="preserve">puesto </w:t>
      </w:r>
      <w:r w:rsidRPr="00BB2633">
        <w:rPr>
          <w:rFonts w:ascii="Times New Roman" w:hAnsi="Times New Roman"/>
          <w:i w:val="0"/>
          <w:szCs w:val="22"/>
          <w:lang w:val="es-ES"/>
        </w:rPr>
        <w:t>alrededor del cuerpo que mantiene la placa a una temperatura cercana a la corporal (37 ° C)</w:t>
      </w:r>
      <w:r w:rsidR="00A40FC8">
        <w:rPr>
          <w:rFonts w:ascii="Times New Roman" w:hAnsi="Times New Roman"/>
          <w:i w:val="0"/>
          <w:szCs w:val="22"/>
          <w:lang w:val="es-ES"/>
        </w:rPr>
        <w:t xml:space="preserve">, </w:t>
      </w:r>
      <w:r w:rsidR="00A40FC8" w:rsidRPr="00BB2633">
        <w:rPr>
          <w:rFonts w:ascii="Times New Roman" w:hAnsi="Times New Roman"/>
          <w:i w:val="0"/>
          <w:szCs w:val="22"/>
          <w:lang w:val="es-ES"/>
        </w:rPr>
        <w:t>las incubadoras portátiles con baterías, incubadoras de temperatura</w:t>
      </w:r>
      <w:r w:rsidR="00A40FC8">
        <w:rPr>
          <w:rFonts w:ascii="Times New Roman" w:hAnsi="Times New Roman"/>
          <w:i w:val="0"/>
          <w:szCs w:val="22"/>
          <w:lang w:val="es-ES"/>
        </w:rPr>
        <w:t xml:space="preserve"> constante de “cambio de fase”.</w:t>
      </w:r>
      <w:r w:rsidRPr="00BB2633">
        <w:rPr>
          <w:rFonts w:ascii="Times New Roman" w:hAnsi="Times New Roman"/>
          <w:i w:val="0"/>
          <w:szCs w:val="22"/>
          <w:lang w:val="es-ES"/>
        </w:rPr>
        <w:t xml:space="preserve"> Se recomienda la utilización de los cinturones de incubación debido a su bajo cost</w:t>
      </w:r>
      <w:r>
        <w:rPr>
          <w:rFonts w:ascii="Times New Roman" w:hAnsi="Times New Roman"/>
          <w:i w:val="0"/>
          <w:szCs w:val="22"/>
          <w:lang w:val="es-ES"/>
        </w:rPr>
        <w:t>o</w:t>
      </w:r>
      <w:r w:rsidRPr="00BB2633">
        <w:rPr>
          <w:rFonts w:ascii="Times New Roman" w:hAnsi="Times New Roman"/>
          <w:i w:val="0"/>
          <w:szCs w:val="22"/>
          <w:lang w:val="es-ES"/>
        </w:rPr>
        <w:t xml:space="preserve"> y simplicidad, así como a su independencia en cuanto a suministro eléctrico.</w:t>
      </w:r>
    </w:p>
    <w:p w14:paraId="217FB66F" w14:textId="0F912A11" w:rsidR="00CE27BA" w:rsidRPr="00153EEA" w:rsidRDefault="00287DD4" w:rsidP="00CE27BA">
      <w:pPr>
        <w:pStyle w:val="MainHeader"/>
        <w:keepNext/>
        <w:keepLines/>
        <w:rPr>
          <w:rFonts w:ascii="Times New Roman" w:hAnsi="Times New Roman" w:cs="Times New Roman"/>
          <w:sz w:val="24"/>
          <w:lang w:val="es-US"/>
        </w:rPr>
      </w:pPr>
      <w:r>
        <w:rPr>
          <w:rFonts w:ascii="Times New Roman" w:hAnsi="Times New Roman" w:cs="Times New Roman"/>
          <w:sz w:val="24"/>
          <w:lang w:val="es-US"/>
        </w:rPr>
        <w:lastRenderedPageBreak/>
        <w:t>Recolección</w:t>
      </w:r>
      <w:r w:rsidRPr="00153EEA">
        <w:rPr>
          <w:rFonts w:ascii="Times New Roman" w:hAnsi="Times New Roman" w:cs="Times New Roman"/>
          <w:sz w:val="24"/>
          <w:lang w:val="es-US"/>
        </w:rPr>
        <w:t xml:space="preserve"> </w:t>
      </w:r>
      <w:r w:rsidR="00CE27BA" w:rsidRPr="00153EEA">
        <w:rPr>
          <w:rFonts w:ascii="Times New Roman" w:hAnsi="Times New Roman" w:cs="Times New Roman"/>
          <w:sz w:val="24"/>
          <w:lang w:val="es-US"/>
        </w:rPr>
        <w:t xml:space="preserve">de muestras </w:t>
      </w:r>
    </w:p>
    <w:p w14:paraId="3B8693F2" w14:textId="77777777" w:rsidR="00CE27BA" w:rsidRPr="00A36677" w:rsidRDefault="00CE27BA" w:rsidP="00CE27BA">
      <w:pPr>
        <w:keepNext/>
        <w:keepLines/>
        <w:autoSpaceDE w:val="0"/>
        <w:autoSpaceDN w:val="0"/>
        <w:adjustRightInd w:val="0"/>
        <w:rPr>
          <w:b/>
          <w:snapToGrid w:val="0"/>
          <w:sz w:val="22"/>
          <w:szCs w:val="22"/>
          <w:lang w:val="es-ES"/>
        </w:rPr>
      </w:pPr>
    </w:p>
    <w:p w14:paraId="34E679AA" w14:textId="4F077B6F" w:rsidR="00CE27BA" w:rsidRPr="00A36677" w:rsidRDefault="00287DD4" w:rsidP="00CE27BA">
      <w:pPr>
        <w:keepNext/>
        <w:keepLines/>
        <w:autoSpaceDE w:val="0"/>
        <w:autoSpaceDN w:val="0"/>
        <w:adjustRightInd w:val="0"/>
        <w:rPr>
          <w:b/>
          <w:snapToGrid w:val="0"/>
          <w:sz w:val="22"/>
          <w:szCs w:val="22"/>
          <w:lang w:val="es-ES"/>
        </w:rPr>
      </w:pPr>
      <w:r w:rsidRPr="00A36677">
        <w:rPr>
          <w:b/>
          <w:snapToGrid w:val="0"/>
          <w:sz w:val="22"/>
          <w:szCs w:val="22"/>
          <w:lang w:val="es-ES"/>
        </w:rPr>
        <w:t>Muestr</w:t>
      </w:r>
      <w:r>
        <w:rPr>
          <w:b/>
          <w:snapToGrid w:val="0"/>
          <w:sz w:val="22"/>
          <w:szCs w:val="22"/>
          <w:lang w:val="es-ES"/>
        </w:rPr>
        <w:t>a</w:t>
      </w:r>
      <w:r w:rsidRPr="00A36677">
        <w:rPr>
          <w:b/>
          <w:snapToGrid w:val="0"/>
          <w:sz w:val="22"/>
          <w:szCs w:val="22"/>
          <w:lang w:val="es-ES"/>
        </w:rPr>
        <w:t xml:space="preserve"> </w:t>
      </w:r>
      <w:r w:rsidR="00CE27BA" w:rsidRPr="00A36677">
        <w:rPr>
          <w:b/>
          <w:snapToGrid w:val="0"/>
          <w:sz w:val="22"/>
          <w:szCs w:val="22"/>
          <w:lang w:val="es-ES"/>
        </w:rPr>
        <w:t>de agua para beber en el hogar</w:t>
      </w:r>
    </w:p>
    <w:p w14:paraId="08D644EE" w14:textId="0B87B525" w:rsidR="00CE27BA" w:rsidRPr="00BB2633" w:rsidRDefault="00CE27BA" w:rsidP="00CE27BA">
      <w:pPr>
        <w:keepNext/>
        <w:keepLines/>
        <w:autoSpaceDE w:val="0"/>
        <w:autoSpaceDN w:val="0"/>
        <w:adjustRightInd w:val="0"/>
        <w:rPr>
          <w:snapToGrid w:val="0"/>
          <w:sz w:val="22"/>
          <w:szCs w:val="22"/>
          <w:lang w:val="es-ES"/>
        </w:rPr>
      </w:pPr>
      <w:r w:rsidRPr="008E6943">
        <w:rPr>
          <w:snapToGrid w:val="0"/>
          <w:sz w:val="22"/>
          <w:szCs w:val="22"/>
          <w:lang w:val="es-ES"/>
        </w:rPr>
        <w:t xml:space="preserve">Dado que el objetivo principal de esta parte de la encuesta consiste en determinar la calidad del agua que se consume, las muestras consistirán en agua para beber del hogar recogida directamente en el punto de consumo. El medidor solicitará al encuestado/a “un vaso de agua que </w:t>
      </w:r>
      <w:r w:rsidR="00287DD4">
        <w:rPr>
          <w:snapToGrid w:val="0"/>
          <w:sz w:val="22"/>
          <w:szCs w:val="22"/>
          <w:lang w:val="es-ES"/>
        </w:rPr>
        <w:t>un miembro de su hogar bebería</w:t>
      </w:r>
      <w:r w:rsidRPr="008E6943">
        <w:rPr>
          <w:snapToGrid w:val="0"/>
          <w:sz w:val="22"/>
          <w:szCs w:val="22"/>
          <w:lang w:val="es-ES"/>
        </w:rPr>
        <w:t xml:space="preserve">” y </w:t>
      </w:r>
      <w:r>
        <w:rPr>
          <w:snapToGrid w:val="0"/>
          <w:sz w:val="22"/>
          <w:szCs w:val="22"/>
          <w:lang w:val="es-ES"/>
        </w:rPr>
        <w:t>se hará</w:t>
      </w:r>
      <w:r w:rsidRPr="008E6943">
        <w:rPr>
          <w:snapToGrid w:val="0"/>
          <w:sz w:val="22"/>
          <w:szCs w:val="22"/>
          <w:lang w:val="es-ES"/>
        </w:rPr>
        <w:t xml:space="preserve"> pruebas de </w:t>
      </w:r>
      <w:r w:rsidRPr="008E6943">
        <w:rPr>
          <w:i/>
          <w:snapToGrid w:val="0"/>
          <w:sz w:val="22"/>
          <w:szCs w:val="22"/>
          <w:lang w:val="es-ES"/>
        </w:rPr>
        <w:t>E. coli</w:t>
      </w:r>
      <w:r w:rsidRPr="008E6943">
        <w:rPr>
          <w:snapToGrid w:val="0"/>
          <w:sz w:val="22"/>
          <w:szCs w:val="22"/>
          <w:lang w:val="es-ES"/>
        </w:rPr>
        <w:t xml:space="preserve"> con las muestras de agua del hogar. </w:t>
      </w:r>
      <w:r w:rsidR="00287DD4">
        <w:rPr>
          <w:snapToGrid w:val="0"/>
          <w:sz w:val="22"/>
          <w:szCs w:val="22"/>
          <w:lang w:val="es-ES"/>
        </w:rPr>
        <w:t xml:space="preserve"> </w:t>
      </w:r>
      <w:r w:rsidR="00287DD4" w:rsidRPr="00287DD4">
        <w:rPr>
          <w:snapToGrid w:val="0"/>
          <w:sz w:val="22"/>
          <w:szCs w:val="22"/>
          <w:lang w:val="es-ES"/>
        </w:rPr>
        <w:t>La prueba de calidad del ag</w:t>
      </w:r>
      <w:r w:rsidR="00287DD4">
        <w:rPr>
          <w:snapToGrid w:val="0"/>
          <w:sz w:val="22"/>
          <w:szCs w:val="22"/>
          <w:lang w:val="es-ES"/>
        </w:rPr>
        <w:t>ua puede llevarse a cabo dentro d</w:t>
      </w:r>
      <w:r w:rsidR="00287DD4" w:rsidRPr="00287DD4">
        <w:rPr>
          <w:snapToGrid w:val="0"/>
          <w:sz w:val="22"/>
          <w:szCs w:val="22"/>
          <w:lang w:val="es-ES"/>
        </w:rPr>
        <w:t>el hogar, de lo contrario</w:t>
      </w:r>
      <w:r w:rsidR="00287DD4">
        <w:rPr>
          <w:snapToGrid w:val="0"/>
          <w:sz w:val="22"/>
          <w:szCs w:val="22"/>
          <w:lang w:val="es-ES"/>
        </w:rPr>
        <w:t>, se puede tomar una muestra en</w:t>
      </w:r>
      <w:r w:rsidR="00287DD4" w:rsidRPr="00287DD4">
        <w:rPr>
          <w:snapToGrid w:val="0"/>
          <w:sz w:val="22"/>
          <w:szCs w:val="22"/>
          <w:lang w:val="es-ES"/>
        </w:rPr>
        <w:t xml:space="preserve"> una b</w:t>
      </w:r>
      <w:r w:rsidR="00287DD4">
        <w:rPr>
          <w:snapToGrid w:val="0"/>
          <w:sz w:val="22"/>
          <w:szCs w:val="22"/>
          <w:lang w:val="es-ES"/>
        </w:rPr>
        <w:t>olsa Whirl-Pak para realizar la</w:t>
      </w:r>
      <w:r w:rsidR="00287DD4" w:rsidRPr="00287DD4">
        <w:rPr>
          <w:snapToGrid w:val="0"/>
          <w:sz w:val="22"/>
          <w:szCs w:val="22"/>
          <w:lang w:val="es-ES"/>
        </w:rPr>
        <w:t xml:space="preserve"> prueba en otro lugar.</w:t>
      </w:r>
    </w:p>
    <w:p w14:paraId="1F1F0D98" w14:textId="77777777" w:rsidR="00CE27BA" w:rsidRPr="008E6943" w:rsidRDefault="00CE27BA" w:rsidP="00CE27BA">
      <w:pPr>
        <w:keepNext/>
        <w:keepLines/>
        <w:autoSpaceDE w:val="0"/>
        <w:autoSpaceDN w:val="0"/>
        <w:adjustRightInd w:val="0"/>
        <w:rPr>
          <w:b/>
          <w:snapToGrid w:val="0"/>
          <w:sz w:val="22"/>
          <w:szCs w:val="22"/>
          <w:lang w:val="es-ES"/>
        </w:rPr>
      </w:pPr>
    </w:p>
    <w:p w14:paraId="05593D5D" w14:textId="6DE53B0B" w:rsidR="00CE27BA" w:rsidRPr="00BB2633" w:rsidRDefault="002331A4" w:rsidP="00CE27BA">
      <w:pPr>
        <w:keepNext/>
        <w:keepLines/>
        <w:autoSpaceDE w:val="0"/>
        <w:autoSpaceDN w:val="0"/>
        <w:adjustRightInd w:val="0"/>
        <w:rPr>
          <w:b/>
          <w:snapToGrid w:val="0"/>
          <w:sz w:val="22"/>
          <w:szCs w:val="22"/>
          <w:lang w:val="es-ES"/>
        </w:rPr>
      </w:pPr>
      <w:r w:rsidRPr="00BB2633">
        <w:rPr>
          <w:b/>
          <w:snapToGrid w:val="0"/>
          <w:sz w:val="22"/>
          <w:szCs w:val="22"/>
          <w:lang w:val="es-ES"/>
        </w:rPr>
        <w:t>Muestr</w:t>
      </w:r>
      <w:r>
        <w:rPr>
          <w:b/>
          <w:snapToGrid w:val="0"/>
          <w:sz w:val="22"/>
          <w:szCs w:val="22"/>
          <w:lang w:val="es-ES"/>
        </w:rPr>
        <w:t>a</w:t>
      </w:r>
      <w:r w:rsidRPr="00BB2633">
        <w:rPr>
          <w:b/>
          <w:snapToGrid w:val="0"/>
          <w:sz w:val="22"/>
          <w:szCs w:val="22"/>
          <w:lang w:val="es-ES"/>
        </w:rPr>
        <w:t xml:space="preserve"> </w:t>
      </w:r>
      <w:r w:rsidR="00CE27BA" w:rsidRPr="00BB2633">
        <w:rPr>
          <w:b/>
          <w:snapToGrid w:val="0"/>
          <w:sz w:val="22"/>
          <w:szCs w:val="22"/>
          <w:lang w:val="es-ES"/>
        </w:rPr>
        <w:t xml:space="preserve">de </w:t>
      </w:r>
      <w:r>
        <w:rPr>
          <w:b/>
          <w:snapToGrid w:val="0"/>
          <w:sz w:val="22"/>
          <w:szCs w:val="22"/>
          <w:lang w:val="es-ES"/>
        </w:rPr>
        <w:t xml:space="preserve">la </w:t>
      </w:r>
      <w:r w:rsidR="00CE27BA" w:rsidRPr="00BB2633">
        <w:rPr>
          <w:b/>
          <w:snapToGrid w:val="0"/>
          <w:sz w:val="22"/>
          <w:szCs w:val="22"/>
          <w:lang w:val="es-ES"/>
        </w:rPr>
        <w:t>fuente</w:t>
      </w:r>
    </w:p>
    <w:p w14:paraId="4B93D4A7" w14:textId="453A579D" w:rsidR="00CE27BA" w:rsidRPr="00BB2633" w:rsidRDefault="00CE27BA" w:rsidP="00CE27BA">
      <w:pPr>
        <w:keepNext/>
        <w:keepLines/>
        <w:autoSpaceDE w:val="0"/>
        <w:autoSpaceDN w:val="0"/>
        <w:adjustRightInd w:val="0"/>
        <w:rPr>
          <w:snapToGrid w:val="0"/>
          <w:sz w:val="22"/>
          <w:szCs w:val="22"/>
          <w:lang w:val="es-ES"/>
        </w:rPr>
      </w:pPr>
      <w:r w:rsidRPr="00A56F18">
        <w:rPr>
          <w:snapToGrid w:val="0"/>
          <w:sz w:val="22"/>
          <w:szCs w:val="22"/>
          <w:lang w:val="es-ES"/>
        </w:rPr>
        <w:t xml:space="preserve">La fuente se determinará con base </w:t>
      </w:r>
      <w:r w:rsidR="002331A4">
        <w:rPr>
          <w:snapToGrid w:val="0"/>
          <w:sz w:val="22"/>
          <w:szCs w:val="22"/>
          <w:lang w:val="es-ES"/>
        </w:rPr>
        <w:t>en</w:t>
      </w:r>
      <w:r w:rsidRPr="00A56F18">
        <w:rPr>
          <w:snapToGrid w:val="0"/>
          <w:sz w:val="22"/>
          <w:szCs w:val="22"/>
          <w:lang w:val="es-ES"/>
        </w:rPr>
        <w:t xml:space="preserve"> las respuestas </w:t>
      </w:r>
      <w:r w:rsidR="002331A4">
        <w:rPr>
          <w:snapToGrid w:val="0"/>
          <w:sz w:val="22"/>
          <w:szCs w:val="22"/>
          <w:lang w:val="es-ES"/>
        </w:rPr>
        <w:t>proporcionadas</w:t>
      </w:r>
      <w:r w:rsidR="002331A4" w:rsidRPr="00A56F18">
        <w:rPr>
          <w:snapToGrid w:val="0"/>
          <w:sz w:val="22"/>
          <w:szCs w:val="22"/>
          <w:lang w:val="es-ES"/>
        </w:rPr>
        <w:t xml:space="preserve"> </w:t>
      </w:r>
      <w:r w:rsidRPr="00A56F18">
        <w:rPr>
          <w:snapToGrid w:val="0"/>
          <w:sz w:val="22"/>
          <w:szCs w:val="22"/>
          <w:lang w:val="es-ES"/>
        </w:rPr>
        <w:t xml:space="preserve">por el hogar. </w:t>
      </w:r>
      <w:r w:rsidRPr="00BB2633">
        <w:rPr>
          <w:snapToGrid w:val="0"/>
          <w:sz w:val="22"/>
          <w:szCs w:val="22"/>
          <w:lang w:val="es-ES"/>
        </w:rPr>
        <w:t xml:space="preserve">La prueba de la calidad del agua se puede realizar en </w:t>
      </w:r>
      <w:r w:rsidR="002331A4">
        <w:rPr>
          <w:snapToGrid w:val="0"/>
          <w:sz w:val="22"/>
          <w:szCs w:val="22"/>
          <w:lang w:val="es-ES"/>
        </w:rPr>
        <w:t xml:space="preserve">la ubicación </w:t>
      </w:r>
      <w:r w:rsidRPr="00BB2633">
        <w:rPr>
          <w:snapToGrid w:val="0"/>
          <w:sz w:val="22"/>
          <w:szCs w:val="22"/>
          <w:lang w:val="es-ES"/>
        </w:rPr>
        <w:t xml:space="preserve">de la fuente o bien el medidor puede recoger la muestra en una bolsa Whirl Pak esterilizada y </w:t>
      </w:r>
      <w:r>
        <w:rPr>
          <w:snapToGrid w:val="0"/>
          <w:sz w:val="22"/>
          <w:szCs w:val="22"/>
          <w:lang w:val="es-ES"/>
        </w:rPr>
        <w:t>llevar a cabo</w:t>
      </w:r>
      <w:r w:rsidRPr="00BB2633">
        <w:rPr>
          <w:snapToGrid w:val="0"/>
          <w:sz w:val="22"/>
          <w:szCs w:val="22"/>
          <w:lang w:val="es-ES"/>
        </w:rPr>
        <w:t xml:space="preserve"> la prueba en un lugar más conveniente. Cuando las muestras de agua se reco</w:t>
      </w:r>
      <w:r>
        <w:rPr>
          <w:snapToGrid w:val="0"/>
          <w:sz w:val="22"/>
          <w:szCs w:val="22"/>
          <w:lang w:val="es-ES"/>
        </w:rPr>
        <w:t>ja</w:t>
      </w:r>
      <w:r w:rsidRPr="00BB2633">
        <w:rPr>
          <w:snapToGrid w:val="0"/>
          <w:sz w:val="22"/>
          <w:szCs w:val="22"/>
          <w:lang w:val="es-ES"/>
        </w:rPr>
        <w:t xml:space="preserve">n de la fuente, </w:t>
      </w:r>
      <w:r>
        <w:rPr>
          <w:snapToGrid w:val="0"/>
          <w:sz w:val="22"/>
          <w:szCs w:val="22"/>
          <w:lang w:val="es-ES"/>
        </w:rPr>
        <w:t xml:space="preserve">se dejará correr </w:t>
      </w:r>
      <w:r w:rsidRPr="00BB2633">
        <w:rPr>
          <w:snapToGrid w:val="0"/>
          <w:sz w:val="22"/>
          <w:szCs w:val="22"/>
          <w:lang w:val="es-ES"/>
        </w:rPr>
        <w:t xml:space="preserve">el agua durante </w:t>
      </w:r>
      <w:r w:rsidR="002331A4">
        <w:rPr>
          <w:snapToGrid w:val="0"/>
          <w:sz w:val="22"/>
          <w:szCs w:val="22"/>
          <w:lang w:val="es-ES"/>
        </w:rPr>
        <w:t>30  segundos</w:t>
      </w:r>
      <w:r w:rsidRPr="00BB2633">
        <w:rPr>
          <w:snapToGrid w:val="0"/>
          <w:sz w:val="22"/>
          <w:szCs w:val="22"/>
          <w:lang w:val="es-ES"/>
        </w:rPr>
        <w:t xml:space="preserve"> </w:t>
      </w:r>
      <w:r w:rsidR="002331A4">
        <w:rPr>
          <w:snapToGrid w:val="0"/>
          <w:sz w:val="22"/>
          <w:szCs w:val="22"/>
          <w:lang w:val="es-ES"/>
        </w:rPr>
        <w:t xml:space="preserve">cuando </w:t>
      </w:r>
      <w:r w:rsidRPr="00BB2633">
        <w:rPr>
          <w:snapToGrid w:val="0"/>
          <w:sz w:val="22"/>
          <w:szCs w:val="22"/>
          <w:lang w:val="es-ES"/>
        </w:rPr>
        <w:t>esto sea fa</w:t>
      </w:r>
      <w:r>
        <w:rPr>
          <w:snapToGrid w:val="0"/>
          <w:sz w:val="22"/>
          <w:szCs w:val="22"/>
          <w:lang w:val="es-ES"/>
        </w:rPr>
        <w:t>ctible. Así, p</w:t>
      </w:r>
      <w:r w:rsidRPr="00BB2633">
        <w:rPr>
          <w:snapToGrid w:val="0"/>
          <w:sz w:val="22"/>
          <w:szCs w:val="22"/>
          <w:lang w:val="es-ES"/>
        </w:rPr>
        <w:t xml:space="preserve">or ejemplo, un pozo entubado se bombeará durante </w:t>
      </w:r>
      <w:r w:rsidR="002331A4">
        <w:rPr>
          <w:snapToGrid w:val="0"/>
          <w:sz w:val="22"/>
          <w:szCs w:val="22"/>
          <w:lang w:val="es-ES"/>
        </w:rPr>
        <w:t>30  segundos-</w:t>
      </w:r>
      <w:r w:rsidRPr="00BB2633">
        <w:rPr>
          <w:snapToGrid w:val="0"/>
          <w:sz w:val="22"/>
          <w:szCs w:val="22"/>
          <w:lang w:val="es-ES"/>
        </w:rPr>
        <w:t xml:space="preserve">1 minuto, </w:t>
      </w:r>
      <w:r w:rsidR="007B0DC1">
        <w:rPr>
          <w:snapToGrid w:val="0"/>
          <w:sz w:val="22"/>
          <w:szCs w:val="22"/>
          <w:lang w:val="es-ES"/>
        </w:rPr>
        <w:t>el</w:t>
      </w:r>
      <w:r w:rsidRPr="00BB2633">
        <w:rPr>
          <w:snapToGrid w:val="0"/>
          <w:sz w:val="22"/>
          <w:szCs w:val="22"/>
          <w:lang w:val="es-ES"/>
        </w:rPr>
        <w:t xml:space="preserve"> grifo se dejar</w:t>
      </w:r>
      <w:r w:rsidR="00AE0DC9">
        <w:rPr>
          <w:snapToGrid w:val="0"/>
          <w:sz w:val="22"/>
          <w:szCs w:val="22"/>
          <w:lang w:val="es-ES"/>
        </w:rPr>
        <w:t>á</w:t>
      </w:r>
      <w:r w:rsidRPr="00BB2633">
        <w:rPr>
          <w:snapToGrid w:val="0"/>
          <w:sz w:val="22"/>
          <w:szCs w:val="22"/>
          <w:lang w:val="es-ES"/>
        </w:rPr>
        <w:t xml:space="preserve"> abierto</w:t>
      </w:r>
      <w:r w:rsidR="007B0DC1">
        <w:rPr>
          <w:snapToGrid w:val="0"/>
          <w:sz w:val="22"/>
          <w:szCs w:val="22"/>
          <w:lang w:val="es-ES"/>
        </w:rPr>
        <w:t xml:space="preserve"> </w:t>
      </w:r>
      <w:r w:rsidRPr="00BB2633">
        <w:rPr>
          <w:snapToGrid w:val="0"/>
          <w:sz w:val="22"/>
          <w:szCs w:val="22"/>
          <w:lang w:val="es-ES"/>
        </w:rPr>
        <w:t xml:space="preserve">también durante </w:t>
      </w:r>
      <w:r w:rsidR="002331A4">
        <w:rPr>
          <w:snapToGrid w:val="0"/>
          <w:sz w:val="22"/>
          <w:szCs w:val="22"/>
          <w:lang w:val="es-ES"/>
        </w:rPr>
        <w:t>30 segundos</w:t>
      </w:r>
      <w:r w:rsidRPr="00BB2633">
        <w:rPr>
          <w:snapToGrid w:val="0"/>
          <w:sz w:val="22"/>
          <w:szCs w:val="22"/>
          <w:lang w:val="es-ES"/>
        </w:rPr>
        <w:t xml:space="preserve"> antes de recoger la muestra. Si el agua </w:t>
      </w:r>
      <w:r w:rsidR="00AE0DC9" w:rsidRPr="00BB2633">
        <w:rPr>
          <w:snapToGrid w:val="0"/>
          <w:sz w:val="22"/>
          <w:szCs w:val="22"/>
          <w:lang w:val="es-ES"/>
        </w:rPr>
        <w:t xml:space="preserve">de la fuente </w:t>
      </w:r>
      <w:r w:rsidRPr="00BB2633">
        <w:rPr>
          <w:snapToGrid w:val="0"/>
          <w:sz w:val="22"/>
          <w:szCs w:val="22"/>
          <w:lang w:val="es-ES"/>
        </w:rPr>
        <w:t xml:space="preserve">se obtiene a mano (como en  el caso de </w:t>
      </w:r>
      <w:r w:rsidR="002331A4">
        <w:rPr>
          <w:snapToGrid w:val="0"/>
          <w:sz w:val="22"/>
          <w:szCs w:val="22"/>
          <w:lang w:val="es-ES"/>
        </w:rPr>
        <w:t>un manantial</w:t>
      </w:r>
      <w:r w:rsidRPr="00BB2633">
        <w:rPr>
          <w:snapToGrid w:val="0"/>
          <w:sz w:val="22"/>
          <w:szCs w:val="22"/>
          <w:lang w:val="es-ES"/>
        </w:rPr>
        <w:t xml:space="preserve"> no </w:t>
      </w:r>
      <w:r w:rsidR="002331A4">
        <w:rPr>
          <w:snapToGrid w:val="0"/>
          <w:sz w:val="22"/>
          <w:szCs w:val="22"/>
          <w:lang w:val="es-ES"/>
        </w:rPr>
        <w:t>protegido</w:t>
      </w:r>
      <w:r w:rsidR="002331A4" w:rsidRPr="00BB2633">
        <w:rPr>
          <w:snapToGrid w:val="0"/>
          <w:sz w:val="22"/>
          <w:szCs w:val="22"/>
          <w:lang w:val="es-ES"/>
        </w:rPr>
        <w:t xml:space="preserve"> </w:t>
      </w:r>
      <w:r w:rsidRPr="00BB2633">
        <w:rPr>
          <w:snapToGrid w:val="0"/>
          <w:sz w:val="22"/>
          <w:szCs w:val="22"/>
          <w:lang w:val="es-ES"/>
        </w:rPr>
        <w:t xml:space="preserve">o pozo </w:t>
      </w:r>
      <w:r w:rsidR="007B0DC1">
        <w:rPr>
          <w:snapToGrid w:val="0"/>
          <w:sz w:val="22"/>
          <w:szCs w:val="22"/>
          <w:lang w:val="es-ES"/>
        </w:rPr>
        <w:t xml:space="preserve">excavados </w:t>
      </w:r>
      <w:r w:rsidRPr="00BB2633">
        <w:rPr>
          <w:snapToGrid w:val="0"/>
          <w:sz w:val="22"/>
          <w:szCs w:val="22"/>
          <w:lang w:val="es-ES"/>
        </w:rPr>
        <w:t>con balde), no será necesario dejar</w:t>
      </w:r>
      <w:r>
        <w:rPr>
          <w:snapToGrid w:val="0"/>
          <w:sz w:val="22"/>
          <w:szCs w:val="22"/>
          <w:lang w:val="es-ES"/>
        </w:rPr>
        <w:t>la correr</w:t>
      </w:r>
      <w:r w:rsidRPr="00BB2633">
        <w:rPr>
          <w:snapToGrid w:val="0"/>
          <w:sz w:val="22"/>
          <w:szCs w:val="22"/>
          <w:lang w:val="es-ES"/>
        </w:rPr>
        <w:t>. Si el agua se recolecta de un</w:t>
      </w:r>
      <w:r w:rsidR="002331A4">
        <w:rPr>
          <w:snapToGrid w:val="0"/>
          <w:sz w:val="22"/>
          <w:szCs w:val="22"/>
          <w:lang w:val="es-ES"/>
        </w:rPr>
        <w:t xml:space="preserve"> manantial</w:t>
      </w:r>
      <w:r w:rsidRPr="00BB2633">
        <w:rPr>
          <w:snapToGrid w:val="0"/>
          <w:sz w:val="22"/>
          <w:szCs w:val="22"/>
          <w:lang w:val="es-ES"/>
        </w:rPr>
        <w:t>, arroyo o río, la muestra se recogerá disponiendo la boca del recipiente/ bolsa en dirección opuesta a la del flujo.</w:t>
      </w:r>
    </w:p>
    <w:p w14:paraId="0151E988" w14:textId="77777777" w:rsidR="00CE27BA" w:rsidRPr="00BB2633" w:rsidRDefault="00CE27BA" w:rsidP="00CE27BA">
      <w:pPr>
        <w:keepNext/>
        <w:keepLines/>
        <w:autoSpaceDE w:val="0"/>
        <w:autoSpaceDN w:val="0"/>
        <w:adjustRightInd w:val="0"/>
        <w:rPr>
          <w:b/>
          <w:snapToGrid w:val="0"/>
          <w:sz w:val="22"/>
          <w:szCs w:val="22"/>
          <w:lang w:val="es-ES"/>
        </w:rPr>
      </w:pPr>
    </w:p>
    <w:p w14:paraId="3E78B83C" w14:textId="7AD22822" w:rsidR="00CE27BA" w:rsidRPr="00BB2633" w:rsidRDefault="00C06210" w:rsidP="00CE27BA">
      <w:pPr>
        <w:keepNext/>
        <w:keepLines/>
        <w:autoSpaceDE w:val="0"/>
        <w:autoSpaceDN w:val="0"/>
        <w:adjustRightInd w:val="0"/>
        <w:rPr>
          <w:b/>
          <w:snapToGrid w:val="0"/>
          <w:sz w:val="22"/>
          <w:szCs w:val="22"/>
          <w:lang w:val="es-ES"/>
        </w:rPr>
      </w:pPr>
      <w:r>
        <w:rPr>
          <w:b/>
          <w:snapToGrid w:val="0"/>
          <w:sz w:val="22"/>
          <w:szCs w:val="22"/>
          <w:lang w:val="es-ES"/>
        </w:rPr>
        <w:t>Prueba</w:t>
      </w:r>
      <w:r w:rsidRPr="00BB2633">
        <w:rPr>
          <w:b/>
          <w:snapToGrid w:val="0"/>
          <w:sz w:val="22"/>
          <w:szCs w:val="22"/>
          <w:lang w:val="es-ES"/>
        </w:rPr>
        <w:t xml:space="preserve"> </w:t>
      </w:r>
      <w:r w:rsidR="00767F4C">
        <w:rPr>
          <w:b/>
          <w:snapToGrid w:val="0"/>
          <w:sz w:val="22"/>
          <w:szCs w:val="22"/>
          <w:lang w:val="es-ES"/>
        </w:rPr>
        <w:t>de control</w:t>
      </w:r>
    </w:p>
    <w:p w14:paraId="3840A79F" w14:textId="6B5A9D8E" w:rsidR="00CE27BA" w:rsidRPr="005E18EB" w:rsidRDefault="00CE27BA" w:rsidP="00CE27BA">
      <w:pPr>
        <w:keepNext/>
        <w:keepLines/>
        <w:autoSpaceDE w:val="0"/>
        <w:autoSpaceDN w:val="0"/>
        <w:adjustRightInd w:val="0"/>
        <w:rPr>
          <w:lang w:val="es-ES"/>
        </w:rPr>
      </w:pPr>
      <w:r w:rsidRPr="005E18EB">
        <w:rPr>
          <w:snapToGrid w:val="0"/>
          <w:sz w:val="22"/>
          <w:szCs w:val="22"/>
          <w:lang w:val="es-ES"/>
        </w:rPr>
        <w:t xml:space="preserve">Los supervisores proporcionarán agua a los medidores para </w:t>
      </w:r>
      <w:r w:rsidR="00C06210">
        <w:rPr>
          <w:snapToGrid w:val="0"/>
          <w:sz w:val="22"/>
          <w:szCs w:val="22"/>
          <w:lang w:val="es-ES"/>
        </w:rPr>
        <w:t>la prueba</w:t>
      </w:r>
      <w:r w:rsidRPr="005E18EB">
        <w:rPr>
          <w:snapToGrid w:val="0"/>
          <w:sz w:val="22"/>
          <w:szCs w:val="22"/>
          <w:lang w:val="es-ES"/>
        </w:rPr>
        <w:t xml:space="preserve"> </w:t>
      </w:r>
      <w:r w:rsidR="00767F4C">
        <w:rPr>
          <w:snapToGrid w:val="0"/>
          <w:sz w:val="22"/>
          <w:szCs w:val="22"/>
          <w:lang w:val="es-ES"/>
        </w:rPr>
        <w:t>de control</w:t>
      </w:r>
      <w:r w:rsidRPr="005E18EB">
        <w:rPr>
          <w:snapToGrid w:val="0"/>
          <w:sz w:val="22"/>
          <w:szCs w:val="22"/>
          <w:lang w:val="es-ES"/>
        </w:rPr>
        <w:t>, que consistirá en una botella de agua de alta calidad</w:t>
      </w:r>
      <w:r w:rsidR="00C06210">
        <w:rPr>
          <w:snapToGrid w:val="0"/>
          <w:sz w:val="22"/>
          <w:szCs w:val="22"/>
          <w:lang w:val="es-ES"/>
        </w:rPr>
        <w:t xml:space="preserve"> o agua destilada</w:t>
      </w:r>
      <w:r w:rsidRPr="005E18EB">
        <w:rPr>
          <w:snapToGrid w:val="0"/>
          <w:sz w:val="22"/>
          <w:szCs w:val="22"/>
          <w:lang w:val="es-ES"/>
        </w:rPr>
        <w:t xml:space="preserve">. </w:t>
      </w:r>
      <w:r w:rsidRPr="00BB2633">
        <w:rPr>
          <w:snapToGrid w:val="0"/>
          <w:sz w:val="22"/>
          <w:szCs w:val="22"/>
          <w:lang w:val="es-ES"/>
        </w:rPr>
        <w:t>Al realizar la prueba, el agua se verterá directamente de la botella.</w:t>
      </w:r>
    </w:p>
    <w:p w14:paraId="236B4B31" w14:textId="77777777" w:rsidR="00CE27BA" w:rsidRPr="005E18EB" w:rsidRDefault="00CE27BA" w:rsidP="00CE27BA">
      <w:pPr>
        <w:keepNext/>
        <w:keepLines/>
        <w:autoSpaceDE w:val="0"/>
        <w:autoSpaceDN w:val="0"/>
        <w:adjustRightInd w:val="0"/>
        <w:rPr>
          <w:snapToGrid w:val="0"/>
          <w:sz w:val="22"/>
          <w:szCs w:val="22"/>
          <w:lang w:val="es-ES"/>
        </w:rPr>
      </w:pPr>
    </w:p>
    <w:p w14:paraId="6730C55B" w14:textId="427B672E" w:rsidR="00CE27BA" w:rsidRPr="005D5740" w:rsidRDefault="00CE27BA" w:rsidP="005D5740">
      <w:pPr>
        <w:keepNext/>
        <w:keepLines/>
        <w:autoSpaceDE w:val="0"/>
        <w:autoSpaceDN w:val="0"/>
        <w:adjustRightInd w:val="0"/>
        <w:rPr>
          <w:b/>
          <w:sz w:val="22"/>
          <w:szCs w:val="22"/>
          <w:lang w:val="es-ES"/>
        </w:rPr>
      </w:pPr>
      <w:r w:rsidRPr="00D61BA9">
        <w:rPr>
          <w:b/>
          <w:sz w:val="22"/>
          <w:szCs w:val="22"/>
          <w:lang w:val="es-ES"/>
        </w:rPr>
        <w:t>Toma de una muestra con la Bolsa</w:t>
      </w:r>
      <w:r>
        <w:rPr>
          <w:b/>
          <w:sz w:val="22"/>
          <w:szCs w:val="22"/>
          <w:lang w:val="es-ES"/>
        </w:rPr>
        <w:t xml:space="preserve"> </w:t>
      </w:r>
      <w:r w:rsidRPr="00D61BA9">
        <w:rPr>
          <w:b/>
          <w:sz w:val="22"/>
          <w:szCs w:val="22"/>
          <w:lang w:val="es-ES"/>
        </w:rPr>
        <w:t>Whirl-Pak</w:t>
      </w:r>
      <w:r>
        <w:rPr>
          <w:rFonts w:ascii="Arial" w:hAnsi="Arial" w:cs="Arial"/>
          <w:color w:val="222222"/>
          <w:lang w:val="es-ES"/>
        </w:rPr>
        <w:br/>
      </w: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3255"/>
        <w:gridCol w:w="3180"/>
        <w:gridCol w:w="3150"/>
      </w:tblGrid>
      <w:tr w:rsidR="00CE27BA" w:rsidRPr="00767F4C" w14:paraId="2F920EC6" w14:textId="77777777" w:rsidTr="00B064CD">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103250" w14:textId="7160D7FF" w:rsidR="00CE27BA" w:rsidRPr="00437076" w:rsidRDefault="00153EEA" w:rsidP="00B064CD">
            <w:pPr>
              <w:rPr>
                <w:rFonts w:eastAsia="Calibri"/>
                <w:sz w:val="22"/>
                <w:szCs w:val="22"/>
                <w:lang w:val="en-US"/>
              </w:rPr>
            </w:pPr>
            <w:r>
              <w:rPr>
                <w:rFonts w:eastAsia="Calibri"/>
                <w:noProof/>
                <w:sz w:val="22"/>
                <w:szCs w:val="22"/>
                <w:lang w:val="en-US"/>
              </w:rPr>
              <w:drawing>
                <wp:inline distT="0" distB="0" distL="0" distR="0" wp14:anchorId="58A099D7" wp14:editId="4F492971">
                  <wp:extent cx="1933575" cy="1290122"/>
                  <wp:effectExtent l="0" t="0" r="0" b="5715"/>
                  <wp:docPr id="3" name="Picture 3"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in\Desktop\Photos for wq manual\IMG_84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306" cy="1292611"/>
                          </a:xfrm>
                          <a:prstGeom prst="rect">
                            <a:avLst/>
                          </a:prstGeom>
                          <a:noFill/>
                          <a:ln>
                            <a:noFill/>
                          </a:ln>
                        </pic:spPr>
                      </pic:pic>
                    </a:graphicData>
                  </a:graphic>
                </wp:inline>
              </w:drawing>
            </w:r>
          </w:p>
          <w:p w14:paraId="6967035F" w14:textId="77777777" w:rsidR="00CE27BA" w:rsidRPr="005E18EB" w:rsidRDefault="00CE27BA" w:rsidP="00B064CD">
            <w:pPr>
              <w:spacing w:line="0" w:lineRule="atLeast"/>
              <w:rPr>
                <w:rFonts w:eastAsia="Calibri"/>
                <w:color w:val="000000"/>
                <w:sz w:val="22"/>
                <w:szCs w:val="22"/>
                <w:lang w:val="es-ES"/>
              </w:rPr>
            </w:pPr>
            <w:r w:rsidRPr="005E18EB">
              <w:rPr>
                <w:rFonts w:eastAsia="Calibri"/>
                <w:b/>
                <w:bCs/>
                <w:color w:val="000000"/>
                <w:sz w:val="22"/>
                <w:szCs w:val="22"/>
                <w:lang w:val="es-ES"/>
              </w:rPr>
              <w:t>A.</w:t>
            </w:r>
            <w:r>
              <w:rPr>
                <w:rFonts w:eastAsia="Calibri"/>
                <w:color w:val="000000"/>
                <w:sz w:val="22"/>
                <w:szCs w:val="22"/>
                <w:lang w:val="es-ES"/>
              </w:rPr>
              <w:t xml:space="preserve"> </w:t>
            </w:r>
            <w:r w:rsidRPr="008A2E84">
              <w:rPr>
                <w:rFonts w:eastAsia="Calibri"/>
                <w:color w:val="000000"/>
                <w:sz w:val="22"/>
                <w:szCs w:val="22"/>
                <w:lang w:val="es-ES"/>
              </w:rPr>
              <w:t>Escriba el código de la muestra en la bolsa Whirl Pak según las instrucciones del cuestionario</w:t>
            </w:r>
            <w:r>
              <w:rPr>
                <w:rFonts w:ascii="Arial" w:hAnsi="Arial" w:cs="Arial"/>
                <w:color w:val="222222"/>
                <w:lang w:val="es-ES"/>
              </w:rPr>
              <w:br/>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F94B53" w14:textId="03D09130" w:rsidR="00CE27BA" w:rsidRPr="00437076" w:rsidRDefault="00153EEA" w:rsidP="00B064CD">
            <w:pPr>
              <w:rPr>
                <w:rFonts w:eastAsia="Calibri"/>
                <w:sz w:val="22"/>
                <w:szCs w:val="22"/>
                <w:lang w:val="en-US"/>
              </w:rPr>
            </w:pPr>
            <w:r>
              <w:rPr>
                <w:rFonts w:eastAsia="Calibri"/>
                <w:noProof/>
                <w:color w:val="000000"/>
                <w:sz w:val="22"/>
                <w:szCs w:val="22"/>
                <w:lang w:val="en-US"/>
              </w:rPr>
              <w:drawing>
                <wp:inline distT="0" distB="0" distL="0" distR="0" wp14:anchorId="2AE3F2DF" wp14:editId="190F72D7">
                  <wp:extent cx="1292660" cy="1815705"/>
                  <wp:effectExtent l="5080" t="0" r="8255" b="8255"/>
                  <wp:docPr id="8" name="Picture 8" descr="C:\Users\rbain\Desktop\Photos for wq manual\IMG_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in\Desktop\Photos for wq manual\IMG_848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59" r="31939"/>
                          <a:stretch/>
                        </pic:blipFill>
                        <pic:spPr bwMode="auto">
                          <a:xfrm rot="5400000">
                            <a:off x="0" y="0"/>
                            <a:ext cx="1294487" cy="1818271"/>
                          </a:xfrm>
                          <a:prstGeom prst="rect">
                            <a:avLst/>
                          </a:prstGeom>
                          <a:noFill/>
                          <a:ln>
                            <a:noFill/>
                          </a:ln>
                          <a:extLst>
                            <a:ext uri="{53640926-AAD7-44D8-BBD7-CCE9431645EC}">
                              <a14:shadowObscured xmlns:a14="http://schemas.microsoft.com/office/drawing/2010/main"/>
                            </a:ext>
                          </a:extLst>
                        </pic:spPr>
                      </pic:pic>
                    </a:graphicData>
                  </a:graphic>
                </wp:inline>
              </w:drawing>
            </w:r>
          </w:p>
          <w:p w14:paraId="09CB73A4" w14:textId="77777777" w:rsidR="00CE27BA" w:rsidRPr="005E18EB" w:rsidRDefault="00CE27BA" w:rsidP="00B064CD">
            <w:pPr>
              <w:rPr>
                <w:rFonts w:eastAsia="Calibri"/>
                <w:bCs/>
                <w:iCs/>
                <w:sz w:val="22"/>
                <w:szCs w:val="22"/>
                <w:lang w:val="es-ES"/>
              </w:rPr>
            </w:pPr>
            <w:r w:rsidRPr="005E18EB">
              <w:rPr>
                <w:rFonts w:eastAsia="Calibri"/>
                <w:b/>
                <w:bCs/>
                <w:color w:val="000000"/>
                <w:sz w:val="22"/>
                <w:szCs w:val="22"/>
                <w:lang w:val="es-ES"/>
              </w:rPr>
              <w:t>B.</w:t>
            </w:r>
            <w:r w:rsidRPr="005E18EB">
              <w:rPr>
                <w:rFonts w:eastAsia="Calibri"/>
                <w:color w:val="000000"/>
                <w:sz w:val="22"/>
                <w:szCs w:val="22"/>
                <w:lang w:val="es-ES"/>
              </w:rPr>
              <w:t xml:space="preserve"> </w:t>
            </w:r>
            <w:r>
              <w:rPr>
                <w:rFonts w:eastAsia="Calibri"/>
                <w:bCs/>
                <w:iCs/>
                <w:sz w:val="22"/>
                <w:szCs w:val="22"/>
                <w:lang w:val="es-ES"/>
              </w:rPr>
              <w:t>Desinféct</w:t>
            </w:r>
            <w:r w:rsidRPr="005E18EB">
              <w:rPr>
                <w:rFonts w:eastAsia="Calibri"/>
                <w:bCs/>
                <w:iCs/>
                <w:sz w:val="22"/>
                <w:szCs w:val="22"/>
                <w:lang w:val="es-ES"/>
              </w:rPr>
              <w:t>ese</w:t>
            </w:r>
            <w:r>
              <w:rPr>
                <w:rFonts w:eastAsia="Calibri"/>
                <w:bCs/>
                <w:iCs/>
                <w:sz w:val="22"/>
                <w:szCs w:val="22"/>
                <w:lang w:val="es-ES"/>
              </w:rPr>
              <w:t xml:space="preserve"> las manos</w:t>
            </w:r>
            <w:r w:rsidRPr="005E18EB">
              <w:rPr>
                <w:rFonts w:eastAsia="Calibri"/>
                <w:bCs/>
                <w:iCs/>
                <w:sz w:val="22"/>
                <w:szCs w:val="22"/>
                <w:lang w:val="es-ES"/>
              </w:rPr>
              <w:t xml:space="preserve"> y a continuación abra la bolsa Whirl Pak</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200ECD" w14:textId="113583F9" w:rsidR="00CE27BA" w:rsidRPr="00437076" w:rsidRDefault="00690109" w:rsidP="00B064CD">
            <w:pPr>
              <w:rPr>
                <w:rFonts w:eastAsia="Calibri"/>
                <w:sz w:val="22"/>
                <w:szCs w:val="22"/>
                <w:lang w:val="en-US"/>
              </w:rPr>
            </w:pPr>
            <w:r>
              <w:rPr>
                <w:rFonts w:eastAsia="Calibri"/>
                <w:noProof/>
                <w:color w:val="000000"/>
                <w:sz w:val="22"/>
                <w:szCs w:val="22"/>
                <w:lang w:val="en-US"/>
              </w:rPr>
              <w:drawing>
                <wp:inline distT="0" distB="0" distL="0" distR="0" wp14:anchorId="15E09381" wp14:editId="3C821618">
                  <wp:extent cx="1790700" cy="1295160"/>
                  <wp:effectExtent l="0" t="0" r="0" b="635"/>
                  <wp:docPr id="5" name="Picture 5" descr="C:\Users\rbain\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in\Downloads\IMG_00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732" t="71322" r="12812"/>
                          <a:stretch/>
                        </pic:blipFill>
                        <pic:spPr bwMode="auto">
                          <a:xfrm>
                            <a:off x="0" y="0"/>
                            <a:ext cx="1791870" cy="1296006"/>
                          </a:xfrm>
                          <a:prstGeom prst="rect">
                            <a:avLst/>
                          </a:prstGeom>
                          <a:noFill/>
                          <a:ln>
                            <a:noFill/>
                          </a:ln>
                          <a:extLst>
                            <a:ext uri="{53640926-AAD7-44D8-BBD7-CCE9431645EC}">
                              <a14:shadowObscured xmlns:a14="http://schemas.microsoft.com/office/drawing/2010/main"/>
                            </a:ext>
                          </a:extLst>
                        </pic:spPr>
                      </pic:pic>
                    </a:graphicData>
                  </a:graphic>
                </wp:inline>
              </w:drawing>
            </w:r>
          </w:p>
          <w:p w14:paraId="31E4BF77" w14:textId="77777777" w:rsidR="00CE27BA" w:rsidRPr="008A2E84" w:rsidRDefault="00CE27BA" w:rsidP="00B064CD">
            <w:pPr>
              <w:spacing w:line="0" w:lineRule="atLeast"/>
              <w:rPr>
                <w:rFonts w:eastAsia="Calibri"/>
                <w:sz w:val="22"/>
                <w:szCs w:val="22"/>
                <w:lang w:val="es-ES"/>
              </w:rPr>
            </w:pPr>
            <w:r w:rsidRPr="008A2E84">
              <w:rPr>
                <w:rFonts w:eastAsia="Calibri"/>
                <w:b/>
                <w:bCs/>
                <w:color w:val="000000"/>
                <w:sz w:val="22"/>
                <w:szCs w:val="22"/>
                <w:lang w:val="es-ES"/>
              </w:rPr>
              <w:t>C.</w:t>
            </w:r>
            <w:r>
              <w:rPr>
                <w:rFonts w:eastAsia="Calibri"/>
                <w:color w:val="000000"/>
                <w:sz w:val="22"/>
                <w:szCs w:val="22"/>
                <w:lang w:val="es-ES"/>
              </w:rPr>
              <w:t xml:space="preserve"> </w:t>
            </w:r>
            <w:r w:rsidRPr="008A2E84">
              <w:rPr>
                <w:rFonts w:eastAsia="Calibri"/>
                <w:color w:val="000000"/>
                <w:sz w:val="22"/>
                <w:szCs w:val="22"/>
                <w:lang w:val="es-ES"/>
              </w:rPr>
              <w:t>Recoja la muestra de agua en la bolsa Whirl Pak</w:t>
            </w:r>
          </w:p>
        </w:tc>
      </w:tr>
      <w:tr w:rsidR="00CE27BA" w:rsidRPr="00767F4C" w14:paraId="58CD7E44" w14:textId="77777777" w:rsidTr="00B064CD">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4D93E8" w14:textId="6D0D814D" w:rsidR="00CE27BA" w:rsidRPr="00437076" w:rsidRDefault="00EA6C73" w:rsidP="00B064CD">
            <w:pPr>
              <w:rPr>
                <w:rFonts w:eastAsia="Calibri"/>
                <w:sz w:val="22"/>
                <w:szCs w:val="22"/>
                <w:lang w:val="en-US"/>
              </w:rPr>
            </w:pPr>
            <w:r>
              <w:rPr>
                <w:rFonts w:eastAsia="Calibri"/>
                <w:noProof/>
                <w:color w:val="000000"/>
                <w:sz w:val="22"/>
                <w:szCs w:val="22"/>
                <w:lang w:val="en-US"/>
              </w:rPr>
              <w:drawing>
                <wp:inline distT="0" distB="0" distL="0" distR="0" wp14:anchorId="3A266886" wp14:editId="6E84B8C4">
                  <wp:extent cx="1781175" cy="1188438"/>
                  <wp:effectExtent l="0" t="0" r="0" b="0"/>
                  <wp:docPr id="20" name="Picture 20" descr="D:\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84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695" cy="1188785"/>
                          </a:xfrm>
                          <a:prstGeom prst="rect">
                            <a:avLst/>
                          </a:prstGeom>
                          <a:noFill/>
                          <a:ln>
                            <a:noFill/>
                          </a:ln>
                        </pic:spPr>
                      </pic:pic>
                    </a:graphicData>
                  </a:graphic>
                </wp:inline>
              </w:drawing>
            </w:r>
          </w:p>
          <w:p w14:paraId="682FD3D1" w14:textId="7926F062" w:rsidR="00CE27BA" w:rsidRPr="008A2E84" w:rsidRDefault="00CE27BA" w:rsidP="00AE0DC9">
            <w:pPr>
              <w:spacing w:line="0" w:lineRule="atLeast"/>
              <w:rPr>
                <w:rFonts w:eastAsia="Calibri"/>
                <w:sz w:val="22"/>
                <w:szCs w:val="22"/>
                <w:lang w:val="es-ES"/>
              </w:rPr>
            </w:pPr>
            <w:r w:rsidRPr="008A2E84">
              <w:rPr>
                <w:rFonts w:eastAsia="Calibri"/>
                <w:b/>
                <w:bCs/>
                <w:color w:val="000000"/>
                <w:sz w:val="22"/>
                <w:szCs w:val="22"/>
                <w:lang w:val="es-ES"/>
              </w:rPr>
              <w:t>D.</w:t>
            </w:r>
            <w:r w:rsidRPr="008A2E84">
              <w:rPr>
                <w:rFonts w:eastAsia="Calibri"/>
                <w:color w:val="000000"/>
                <w:sz w:val="22"/>
                <w:szCs w:val="22"/>
                <w:lang w:val="es-ES"/>
              </w:rPr>
              <w:t xml:space="preserve"> Cierre la bolsa Whirl Pak </w:t>
            </w:r>
            <w:r w:rsidR="00AE0DC9">
              <w:rPr>
                <w:rFonts w:eastAsia="Calibri"/>
                <w:color w:val="000000"/>
                <w:sz w:val="22"/>
                <w:szCs w:val="22"/>
                <w:lang w:val="es-ES"/>
              </w:rPr>
              <w:t>enrollando</w:t>
            </w:r>
            <w:r w:rsidR="00AE0DC9" w:rsidRPr="008A2E84">
              <w:rPr>
                <w:rFonts w:eastAsia="Calibri"/>
                <w:color w:val="000000"/>
                <w:sz w:val="22"/>
                <w:szCs w:val="22"/>
                <w:lang w:val="es-ES"/>
              </w:rPr>
              <w:t xml:space="preserve"> </w:t>
            </w:r>
            <w:r w:rsidRPr="008A2E84">
              <w:rPr>
                <w:rFonts w:eastAsia="Calibri"/>
                <w:color w:val="000000"/>
                <w:sz w:val="22"/>
                <w:szCs w:val="22"/>
                <w:lang w:val="es-ES"/>
              </w:rPr>
              <w:t xml:space="preserve">la </w:t>
            </w:r>
            <w:r>
              <w:rPr>
                <w:rFonts w:eastAsia="Calibri"/>
                <w:color w:val="000000"/>
                <w:sz w:val="22"/>
                <w:szCs w:val="22"/>
                <w:lang w:val="es-ES"/>
              </w:rPr>
              <w:t>lengüeta</w:t>
            </w:r>
            <w:r w:rsidRPr="008A2E84">
              <w:rPr>
                <w:rFonts w:eastAsia="Calibri"/>
                <w:color w:val="000000"/>
                <w:sz w:val="22"/>
                <w:szCs w:val="22"/>
                <w:lang w:val="es-ES"/>
              </w:rPr>
              <w:t xml:space="preserve"> blanca</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DDDD09" w14:textId="3480E6E2" w:rsidR="00CE27BA" w:rsidRPr="00437076" w:rsidRDefault="00EA6C73" w:rsidP="00B064CD">
            <w:pPr>
              <w:rPr>
                <w:rFonts w:eastAsia="Calibri"/>
                <w:sz w:val="22"/>
                <w:szCs w:val="22"/>
                <w:lang w:val="en-US"/>
              </w:rPr>
            </w:pPr>
            <w:r>
              <w:rPr>
                <w:rFonts w:eastAsia="Calibri"/>
                <w:noProof/>
                <w:color w:val="000000"/>
                <w:sz w:val="22"/>
                <w:szCs w:val="22"/>
                <w:lang w:val="en-US"/>
              </w:rPr>
              <w:drawing>
                <wp:inline distT="0" distB="0" distL="0" distR="0" wp14:anchorId="61EADB37" wp14:editId="0342C12C">
                  <wp:extent cx="1885950" cy="1258346"/>
                  <wp:effectExtent l="0" t="0" r="0" b="0"/>
                  <wp:docPr id="21" name="Picture 21" descr="D:\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8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6767" cy="1258891"/>
                          </a:xfrm>
                          <a:prstGeom prst="rect">
                            <a:avLst/>
                          </a:prstGeom>
                          <a:noFill/>
                          <a:ln>
                            <a:noFill/>
                          </a:ln>
                        </pic:spPr>
                      </pic:pic>
                    </a:graphicData>
                  </a:graphic>
                </wp:inline>
              </w:drawing>
            </w:r>
          </w:p>
          <w:p w14:paraId="13754929" w14:textId="5C877C03" w:rsidR="00CE27BA" w:rsidRPr="00EA6C73" w:rsidRDefault="00CE27BA" w:rsidP="00EA6C73">
            <w:pPr>
              <w:spacing w:line="0" w:lineRule="atLeast"/>
              <w:rPr>
                <w:rFonts w:eastAsia="Calibri"/>
                <w:sz w:val="22"/>
                <w:szCs w:val="22"/>
                <w:lang w:val="es-US"/>
              </w:rPr>
            </w:pPr>
            <w:r w:rsidRPr="00D61BA9">
              <w:rPr>
                <w:rFonts w:eastAsia="Calibri"/>
                <w:b/>
                <w:bCs/>
                <w:color w:val="000000"/>
                <w:sz w:val="22"/>
                <w:szCs w:val="22"/>
                <w:lang w:val="es-ES"/>
              </w:rPr>
              <w:t>E.</w:t>
            </w:r>
            <w:r>
              <w:rPr>
                <w:rFonts w:eastAsia="Calibri"/>
                <w:color w:val="000000"/>
                <w:sz w:val="22"/>
                <w:szCs w:val="22"/>
                <w:lang w:val="es-ES"/>
              </w:rPr>
              <w:t xml:space="preserve"> Gire tres veces la bolsa </w:t>
            </w:r>
            <w:r w:rsidRPr="00D61BA9">
              <w:rPr>
                <w:rFonts w:eastAsia="Calibri"/>
                <w:color w:val="000000"/>
                <w:sz w:val="22"/>
                <w:szCs w:val="22"/>
                <w:lang w:val="es-ES"/>
              </w:rPr>
              <w:t>Whirl Pak</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467CA" w14:textId="65566C65" w:rsidR="00CE27BA" w:rsidRPr="00437076" w:rsidRDefault="00EA6C73" w:rsidP="00B064CD">
            <w:pPr>
              <w:rPr>
                <w:rFonts w:eastAsia="Calibri"/>
                <w:sz w:val="22"/>
                <w:szCs w:val="22"/>
                <w:lang w:val="en-US"/>
              </w:rPr>
            </w:pPr>
            <w:r>
              <w:rPr>
                <w:rFonts w:eastAsia="Calibri"/>
                <w:noProof/>
                <w:color w:val="000000"/>
                <w:sz w:val="22"/>
                <w:szCs w:val="22"/>
                <w:lang w:val="en-US"/>
              </w:rPr>
              <w:drawing>
                <wp:inline distT="0" distB="0" distL="0" distR="0" wp14:anchorId="3E13EE5F" wp14:editId="4F2B12C1">
                  <wp:extent cx="1866900" cy="1276022"/>
                  <wp:effectExtent l="0" t="0" r="0" b="635"/>
                  <wp:docPr id="9" name="Picture 9" descr="C:\Users\rbain\Desktop\Photos for wq manual\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ain\Desktop\Photos for wq manual\IMG_85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48" t="16561"/>
                          <a:stretch/>
                        </pic:blipFill>
                        <pic:spPr bwMode="auto">
                          <a:xfrm>
                            <a:off x="0" y="0"/>
                            <a:ext cx="1872193" cy="1279640"/>
                          </a:xfrm>
                          <a:prstGeom prst="rect">
                            <a:avLst/>
                          </a:prstGeom>
                          <a:noFill/>
                          <a:ln>
                            <a:noFill/>
                          </a:ln>
                          <a:extLst>
                            <a:ext uri="{53640926-AAD7-44D8-BBD7-CCE9431645EC}">
                              <a14:shadowObscured xmlns:a14="http://schemas.microsoft.com/office/drawing/2010/main"/>
                            </a:ext>
                          </a:extLst>
                        </pic:spPr>
                      </pic:pic>
                    </a:graphicData>
                  </a:graphic>
                </wp:inline>
              </w:drawing>
            </w:r>
          </w:p>
          <w:p w14:paraId="138E6536" w14:textId="77777777" w:rsidR="00CE27BA" w:rsidRPr="008A2E84" w:rsidRDefault="00CE27BA" w:rsidP="00B064CD">
            <w:pPr>
              <w:spacing w:line="0" w:lineRule="atLeast"/>
              <w:rPr>
                <w:rFonts w:eastAsia="Calibri"/>
                <w:sz w:val="22"/>
                <w:szCs w:val="22"/>
                <w:lang w:val="es-ES"/>
              </w:rPr>
            </w:pPr>
            <w:r w:rsidRPr="008A2E84">
              <w:rPr>
                <w:rFonts w:eastAsia="Calibri"/>
                <w:b/>
                <w:bCs/>
                <w:color w:val="000000"/>
                <w:sz w:val="22"/>
                <w:szCs w:val="22"/>
                <w:lang w:val="es-ES"/>
              </w:rPr>
              <w:t>F.</w:t>
            </w:r>
            <w:r w:rsidRPr="008A2E84">
              <w:rPr>
                <w:rFonts w:eastAsia="Calibri"/>
                <w:color w:val="000000"/>
                <w:sz w:val="22"/>
                <w:szCs w:val="22"/>
                <w:lang w:val="es-ES"/>
              </w:rPr>
              <w:t xml:space="preserve"> Doble las lengüetas blancas para sellar la Whirl Pak</w:t>
            </w:r>
          </w:p>
        </w:tc>
      </w:tr>
    </w:tbl>
    <w:p w14:paraId="5E71D2A3" w14:textId="77777777" w:rsidR="00CE27BA" w:rsidRPr="008A2E84" w:rsidRDefault="00CE27BA" w:rsidP="00CE27BA">
      <w:pPr>
        <w:keepNext/>
        <w:keepLines/>
        <w:autoSpaceDE w:val="0"/>
        <w:autoSpaceDN w:val="0"/>
        <w:adjustRightInd w:val="0"/>
        <w:rPr>
          <w:b/>
          <w:sz w:val="22"/>
          <w:szCs w:val="22"/>
          <w:lang w:val="es-ES"/>
        </w:rPr>
      </w:pPr>
    </w:p>
    <w:p w14:paraId="4822F39F" w14:textId="77777777" w:rsidR="00AA4856" w:rsidRDefault="00AA4856">
      <w:pPr>
        <w:spacing w:after="160" w:line="259" w:lineRule="auto"/>
        <w:rPr>
          <w:rFonts w:asciiTheme="minorHAnsi" w:hAnsiTheme="minorHAnsi" w:cstheme="minorBidi"/>
          <w:b/>
          <w:smallCaps/>
          <w:sz w:val="28"/>
          <w:szCs w:val="22"/>
          <w:lang w:val="es-ES"/>
        </w:rPr>
      </w:pPr>
      <w:r>
        <w:rPr>
          <w:lang w:val="es-ES"/>
        </w:rPr>
        <w:br w:type="page"/>
      </w:r>
    </w:p>
    <w:p w14:paraId="6857B45F" w14:textId="5A31EB76" w:rsidR="009033CF" w:rsidRPr="006038B3" w:rsidRDefault="00CE27BA" w:rsidP="006038B3">
      <w:pPr>
        <w:pStyle w:val="MainHeader"/>
        <w:rPr>
          <w:lang w:val="es-ES"/>
        </w:rPr>
      </w:pPr>
      <w:r w:rsidRPr="00D61BA9">
        <w:rPr>
          <w:lang w:val="es-ES"/>
        </w:rPr>
        <w:lastRenderedPageBreak/>
        <w:t>Prueba de la ca</w:t>
      </w:r>
      <w:r>
        <w:rPr>
          <w:lang w:val="es-ES"/>
        </w:rPr>
        <w:t>lidad del agua</w:t>
      </w:r>
      <w:r w:rsidR="00D6608D">
        <w:t xml:space="preserve"> – E. coli</w:t>
      </w:r>
    </w:p>
    <w:p w14:paraId="32F95CB3" w14:textId="7897C4B6" w:rsidR="00EA6C73" w:rsidRDefault="00EA6C73" w:rsidP="00CE27BA">
      <w:pPr>
        <w:rPr>
          <w:b/>
          <w:sz w:val="22"/>
          <w:szCs w:val="22"/>
          <w:lang w:val="es-ES"/>
        </w:rPr>
      </w:pPr>
    </w:p>
    <w:p w14:paraId="69E768E8" w14:textId="04571171" w:rsidR="00D6608D" w:rsidRPr="00D61BA9" w:rsidRDefault="00D6608D" w:rsidP="00CE27BA">
      <w:pPr>
        <w:rPr>
          <w:b/>
          <w:sz w:val="22"/>
          <w:szCs w:val="22"/>
          <w:lang w:val="es-ES"/>
        </w:rPr>
      </w:pPr>
      <w:r w:rsidRPr="00286091">
        <w:rPr>
          <w:rFonts w:ascii="Cambria" w:hAnsi="Cambria" w:cs="Tahoma"/>
          <w:noProof/>
          <w:sz w:val="22"/>
          <w:szCs w:val="22"/>
          <w:lang w:val="en-US"/>
        </w:rPr>
        <w:drawing>
          <wp:inline distT="0" distB="0" distL="0" distR="0" wp14:anchorId="1B44CC75" wp14:editId="39646505">
            <wp:extent cx="4162425" cy="2867025"/>
            <wp:effectExtent l="0" t="0" r="9525"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2867025"/>
                    </a:xfrm>
                    <a:prstGeom prst="rect">
                      <a:avLst/>
                    </a:prstGeom>
                    <a:noFill/>
                    <a:ln>
                      <a:noFill/>
                    </a:ln>
                  </pic:spPr>
                </pic:pic>
              </a:graphicData>
            </a:graphic>
          </wp:inline>
        </w:drawing>
      </w:r>
    </w:p>
    <w:p w14:paraId="70DD5A24" w14:textId="601B2687" w:rsidR="00CE27BA" w:rsidRPr="007602C8" w:rsidRDefault="00CE27BA" w:rsidP="00CE27BA">
      <w:pPr>
        <w:rPr>
          <w:rFonts w:ascii="Times" w:eastAsia="Calibri" w:hAnsi="Times"/>
          <w:lang w:val="en-US"/>
        </w:rPr>
      </w:pPr>
    </w:p>
    <w:tbl>
      <w:tblPr>
        <w:tblW w:w="8820" w:type="dxa"/>
        <w:tblInd w:w="105" w:type="dxa"/>
        <w:tblCellMar>
          <w:top w:w="15" w:type="dxa"/>
          <w:left w:w="15" w:type="dxa"/>
          <w:bottom w:w="15" w:type="dxa"/>
          <w:right w:w="15" w:type="dxa"/>
        </w:tblCellMar>
        <w:tblLook w:val="04A0" w:firstRow="1" w:lastRow="0" w:firstColumn="1" w:lastColumn="0" w:noHBand="0" w:noVBand="1"/>
      </w:tblPr>
      <w:tblGrid>
        <w:gridCol w:w="3847"/>
        <w:gridCol w:w="4973"/>
      </w:tblGrid>
      <w:tr w:rsidR="00CE27BA" w:rsidRPr="00767F4C" w14:paraId="7FE71E21" w14:textId="77777777" w:rsidTr="00A663E1">
        <w:tc>
          <w:tcPr>
            <w:tcW w:w="38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D817A7" w14:textId="69631476" w:rsidR="00CE27BA" w:rsidRPr="00D06B07" w:rsidRDefault="00CE27BA" w:rsidP="00F23D21">
            <w:pPr>
              <w:rPr>
                <w:rFonts w:eastAsia="Calibri"/>
                <w:lang w:val="es-ES"/>
              </w:rPr>
            </w:pPr>
            <w:r w:rsidRPr="00767F4C">
              <w:rPr>
                <w:rFonts w:eastAsia="Calibri"/>
                <w:bCs/>
                <w:color w:val="000000"/>
                <w:lang w:val="fr-FR"/>
              </w:rPr>
              <w:t>1</w:t>
            </w:r>
            <w:r w:rsidR="009033CF" w:rsidRPr="00767F4C">
              <w:rPr>
                <w:rFonts w:eastAsia="Calibri"/>
                <w:bCs/>
                <w:color w:val="000000"/>
                <w:lang w:val="fr-FR"/>
              </w:rPr>
              <w:t xml:space="preserve">. </w:t>
            </w:r>
            <w:r w:rsidR="00AD4592" w:rsidRPr="00767F4C">
              <w:rPr>
                <w:rFonts w:eastAsia="Calibri"/>
                <w:bCs/>
                <w:color w:val="000000"/>
                <w:lang w:val="fr-FR"/>
              </w:rPr>
              <w:t xml:space="preserve"> </w:t>
            </w:r>
            <w:r w:rsidR="009033CF" w:rsidRPr="00767F4C">
              <w:rPr>
                <w:rFonts w:eastAsia="Calibri"/>
                <w:bCs/>
                <w:color w:val="000000"/>
                <w:lang w:val="fr-FR"/>
              </w:rPr>
              <w:t>Placas Compact Dry (</w:t>
            </w:r>
            <w:r w:rsidR="00D6608D" w:rsidRPr="00767F4C">
              <w:rPr>
                <w:rFonts w:eastAsia="Calibri"/>
                <w:bCs/>
                <w:i/>
                <w:color w:val="000000"/>
                <w:lang w:val="fr-FR"/>
              </w:rPr>
              <w:t>E.Coli</w:t>
            </w:r>
            <w:r w:rsidR="009033CF" w:rsidRPr="00767F4C">
              <w:rPr>
                <w:rFonts w:eastAsia="Calibri"/>
                <w:bCs/>
                <w:color w:val="000000"/>
                <w:lang w:val="fr-FR"/>
              </w:rPr>
              <w:t>)</w:t>
            </w:r>
            <w:r w:rsidRPr="00767F4C">
              <w:rPr>
                <w:rFonts w:eastAsia="Calibri"/>
                <w:bCs/>
                <w:color w:val="000000"/>
                <w:lang w:val="fr-FR"/>
              </w:rPr>
              <w:br/>
              <w:t xml:space="preserve">2. </w:t>
            </w:r>
            <w:r w:rsidR="00AD4592" w:rsidRPr="00767F4C">
              <w:rPr>
                <w:rFonts w:eastAsia="Calibri"/>
                <w:bCs/>
                <w:color w:val="000000"/>
                <w:lang w:val="fr-FR"/>
              </w:rPr>
              <w:t xml:space="preserve"> </w:t>
            </w:r>
            <w:r w:rsidR="00D6608D">
              <w:rPr>
                <w:rFonts w:eastAsia="Calibri"/>
                <w:bCs/>
                <w:color w:val="000000"/>
                <w:lang w:val="es-MX"/>
              </w:rPr>
              <w:t>Cinturón de incubación</w:t>
            </w:r>
            <w:r w:rsidRPr="003C6BFE">
              <w:rPr>
                <w:rFonts w:eastAsia="Calibri"/>
                <w:bCs/>
                <w:color w:val="000000"/>
                <w:lang w:val="es-MX"/>
              </w:rPr>
              <w:br/>
              <w:t xml:space="preserve">3. </w:t>
            </w:r>
            <w:r w:rsidR="00AD4592">
              <w:rPr>
                <w:rFonts w:eastAsia="Calibri"/>
                <w:bCs/>
                <w:color w:val="000000"/>
                <w:lang w:val="es-MX"/>
              </w:rPr>
              <w:t xml:space="preserve"> </w:t>
            </w:r>
            <w:r w:rsidR="00D6608D" w:rsidRPr="003C6BFE">
              <w:rPr>
                <w:rFonts w:eastAsia="Calibri"/>
                <w:bCs/>
                <w:color w:val="000000"/>
                <w:lang w:val="es-MX"/>
              </w:rPr>
              <w:t>Soporte de filtración de membrana</w:t>
            </w:r>
            <w:r w:rsidRPr="003C6BFE">
              <w:rPr>
                <w:rFonts w:eastAsia="Calibri"/>
                <w:bCs/>
                <w:color w:val="000000"/>
                <w:lang w:val="es-MX"/>
              </w:rPr>
              <w:br/>
              <w:t xml:space="preserve">4. </w:t>
            </w:r>
            <w:r w:rsidR="00AD4592">
              <w:rPr>
                <w:rFonts w:eastAsia="Calibri"/>
                <w:bCs/>
                <w:color w:val="000000"/>
                <w:lang w:val="es-MX"/>
              </w:rPr>
              <w:t xml:space="preserve"> </w:t>
            </w:r>
            <w:r w:rsidR="00D6608D">
              <w:rPr>
                <w:rFonts w:eastAsia="Calibri"/>
                <w:bCs/>
                <w:color w:val="000000"/>
                <w:lang w:val="es-MX"/>
              </w:rPr>
              <w:t>Bolsas Whirl Pak para recolección de muestras</w:t>
            </w:r>
            <w:r w:rsidR="009033CF" w:rsidRPr="003C6BFE">
              <w:rPr>
                <w:rFonts w:eastAsia="Calibri"/>
                <w:bCs/>
                <w:color w:val="000000"/>
                <w:lang w:val="es-MX"/>
              </w:rPr>
              <w:t xml:space="preserve"> </w:t>
            </w:r>
            <w:r w:rsidRPr="003C6BFE">
              <w:rPr>
                <w:rFonts w:eastAsia="Calibri"/>
                <w:bCs/>
                <w:color w:val="000000"/>
                <w:lang w:val="es-MX"/>
              </w:rPr>
              <w:br/>
              <w:t>5</w:t>
            </w:r>
            <w:r w:rsidR="00D6608D">
              <w:rPr>
                <w:rFonts w:eastAsia="Calibri"/>
                <w:bCs/>
                <w:color w:val="000000"/>
                <w:lang w:val="es-MX"/>
              </w:rPr>
              <w:t>a</w:t>
            </w:r>
            <w:r w:rsidRPr="003C6BFE">
              <w:rPr>
                <w:rFonts w:eastAsia="Calibri"/>
                <w:bCs/>
                <w:color w:val="000000"/>
                <w:lang w:val="es-MX"/>
              </w:rPr>
              <w:t xml:space="preserve">. </w:t>
            </w:r>
            <w:r w:rsidR="00AD4592">
              <w:rPr>
                <w:rFonts w:eastAsia="Calibri"/>
                <w:bCs/>
                <w:color w:val="000000"/>
                <w:lang w:val="es-MX"/>
              </w:rPr>
              <w:t>E</w:t>
            </w:r>
            <w:r w:rsidR="00D6608D">
              <w:rPr>
                <w:rFonts w:eastAsia="Calibri"/>
                <w:bCs/>
                <w:color w:val="000000"/>
                <w:lang w:val="es-MX"/>
              </w:rPr>
              <w:t>mbudos</w:t>
            </w:r>
            <w:r w:rsidRPr="00BB2633">
              <w:rPr>
                <w:rFonts w:eastAsia="Calibri"/>
                <w:bCs/>
                <w:color w:val="000000"/>
                <w:lang w:val="es-ES"/>
              </w:rPr>
              <w:br/>
            </w:r>
            <w:r w:rsidR="00AD4592" w:rsidRPr="003C6BFE">
              <w:rPr>
                <w:rFonts w:eastAsia="Calibri"/>
                <w:bCs/>
                <w:color w:val="000000"/>
                <w:lang w:val="es-MX"/>
              </w:rPr>
              <w:t>5</w:t>
            </w:r>
            <w:r w:rsidR="00AD4592">
              <w:rPr>
                <w:rFonts w:eastAsia="Calibri"/>
                <w:bCs/>
                <w:color w:val="000000"/>
                <w:lang w:val="es-MX"/>
              </w:rPr>
              <w:t>b</w:t>
            </w:r>
            <w:r w:rsidR="00AD4592" w:rsidRPr="003C6BFE">
              <w:rPr>
                <w:rFonts w:eastAsia="Calibri"/>
                <w:bCs/>
                <w:color w:val="000000"/>
                <w:lang w:val="es-MX"/>
              </w:rPr>
              <w:t xml:space="preserve">. </w:t>
            </w:r>
            <w:r w:rsidR="00AD4592" w:rsidRPr="00AD4592">
              <w:rPr>
                <w:rFonts w:eastAsia="Calibri"/>
                <w:bCs/>
                <w:color w:val="000000"/>
                <w:lang w:val="es-MX"/>
              </w:rPr>
              <w:t>Membrana del filtro Millipore (incluida en la caja con embudos Microfil)</w:t>
            </w:r>
            <w:r w:rsidR="00AD4592" w:rsidRPr="00BB2633">
              <w:rPr>
                <w:rFonts w:eastAsia="Calibri"/>
                <w:bCs/>
                <w:color w:val="000000"/>
                <w:lang w:val="es-ES"/>
              </w:rPr>
              <w:br/>
            </w:r>
            <w:r w:rsidRPr="00BB2633">
              <w:rPr>
                <w:rFonts w:eastAsia="Calibri"/>
                <w:bCs/>
                <w:color w:val="000000"/>
                <w:lang w:val="es-ES"/>
              </w:rPr>
              <w:t xml:space="preserve">6. </w:t>
            </w:r>
            <w:r w:rsidR="00AD4592">
              <w:rPr>
                <w:rFonts w:eastAsia="Calibri"/>
                <w:bCs/>
                <w:color w:val="000000"/>
                <w:lang w:val="es-ES"/>
              </w:rPr>
              <w:t xml:space="preserve"> </w:t>
            </w:r>
            <w:r w:rsidR="00AD4592">
              <w:rPr>
                <w:rFonts w:eastAsia="Calibri"/>
                <w:bCs/>
                <w:color w:val="000000"/>
                <w:lang w:val="es-MX"/>
              </w:rPr>
              <w:t>Jeringa grande (</w:t>
            </w:r>
            <w:r w:rsidR="00D6608D" w:rsidRPr="003C6BFE">
              <w:rPr>
                <w:rFonts w:eastAsia="Calibri"/>
                <w:bCs/>
                <w:color w:val="000000"/>
                <w:lang w:val="es-MX"/>
              </w:rPr>
              <w:t>100 m</w:t>
            </w:r>
            <w:r w:rsidR="00AD4592">
              <w:rPr>
                <w:rFonts w:eastAsia="Calibri"/>
                <w:bCs/>
                <w:color w:val="000000"/>
                <w:lang w:val="es-MX"/>
              </w:rPr>
              <w:t>L</w:t>
            </w:r>
            <w:r w:rsidR="00D6608D" w:rsidRPr="003C6BFE">
              <w:rPr>
                <w:rFonts w:eastAsia="Calibri"/>
                <w:bCs/>
                <w:color w:val="000000"/>
                <w:lang w:val="es-MX"/>
              </w:rPr>
              <w:t>)</w:t>
            </w:r>
            <w:r w:rsidR="00D6608D">
              <w:rPr>
                <w:rFonts w:eastAsia="Calibri"/>
                <w:bCs/>
                <w:color w:val="000000"/>
                <w:lang w:val="es-MX"/>
              </w:rPr>
              <w:t xml:space="preserve"> </w:t>
            </w:r>
            <w:r w:rsidRPr="00BB2633">
              <w:rPr>
                <w:rFonts w:eastAsia="Calibri"/>
                <w:bCs/>
                <w:color w:val="000000"/>
                <w:lang w:val="es-ES"/>
              </w:rPr>
              <w:br/>
              <w:t xml:space="preserve">7. </w:t>
            </w:r>
            <w:r w:rsidR="00AD4592">
              <w:rPr>
                <w:rFonts w:eastAsia="Calibri"/>
                <w:bCs/>
                <w:color w:val="000000"/>
                <w:lang w:val="es-ES"/>
              </w:rPr>
              <w:t xml:space="preserve"> </w:t>
            </w:r>
            <w:r w:rsidR="00D6608D">
              <w:rPr>
                <w:rFonts w:eastAsia="Calibri"/>
                <w:bCs/>
                <w:color w:val="000000"/>
                <w:lang w:val="es-ES"/>
              </w:rPr>
              <w:t>Jeringa desechable de 1 ml</w:t>
            </w:r>
            <w:r w:rsidRPr="00BB2633">
              <w:rPr>
                <w:rFonts w:eastAsia="Calibri"/>
                <w:bCs/>
                <w:color w:val="000000"/>
                <w:lang w:val="es-ES"/>
              </w:rPr>
              <w:br/>
              <w:t xml:space="preserve">8. </w:t>
            </w:r>
            <w:r w:rsidR="00AD4592">
              <w:rPr>
                <w:rFonts w:eastAsia="Calibri"/>
                <w:bCs/>
                <w:color w:val="000000"/>
                <w:lang w:val="es-ES"/>
              </w:rPr>
              <w:t xml:space="preserve"> </w:t>
            </w:r>
            <w:r w:rsidR="00AD4592" w:rsidRPr="00BB2633">
              <w:rPr>
                <w:rFonts w:eastAsia="Calibri"/>
                <w:bCs/>
                <w:color w:val="000000"/>
                <w:lang w:val="es-ES"/>
              </w:rPr>
              <w:t>Gasa con alcohol</w:t>
            </w:r>
            <w:r w:rsidR="00AD4592">
              <w:rPr>
                <w:rFonts w:eastAsia="Calibri"/>
                <w:bCs/>
                <w:color w:val="000000"/>
                <w:lang w:val="es-ES"/>
              </w:rPr>
              <w:t xml:space="preserve">  </w:t>
            </w:r>
            <w:r w:rsidR="00AD4592">
              <w:rPr>
                <w:rFonts w:eastAsia="Calibri"/>
                <w:bCs/>
                <w:color w:val="000000"/>
                <w:lang w:val="es-ES"/>
              </w:rPr>
              <w:br/>
              <w:t>9. Marcador</w:t>
            </w:r>
            <w:r w:rsidR="00AD4592">
              <w:rPr>
                <w:rFonts w:eastAsia="Calibri"/>
                <w:bCs/>
                <w:color w:val="000000"/>
                <w:lang w:val="es-ES"/>
              </w:rPr>
              <w:br/>
              <w:t xml:space="preserve">10. </w:t>
            </w:r>
            <w:r w:rsidR="00F23D21">
              <w:rPr>
                <w:rFonts w:eastAsia="Calibri"/>
                <w:bCs/>
                <w:color w:val="000000"/>
                <w:lang w:val="es-ES"/>
              </w:rPr>
              <w:t>P</w:t>
            </w:r>
            <w:r w:rsidR="00AD4592">
              <w:rPr>
                <w:rFonts w:eastAsia="Calibri"/>
                <w:bCs/>
                <w:color w:val="000000"/>
                <w:lang w:val="es-ES"/>
              </w:rPr>
              <w:t>inzas</w:t>
            </w:r>
            <w:r w:rsidR="00AD4592">
              <w:rPr>
                <w:rFonts w:eastAsia="Calibri"/>
                <w:bCs/>
                <w:color w:val="000000"/>
                <w:lang w:val="es-ES"/>
              </w:rPr>
              <w:br/>
              <w:t>11. Gel desinfectante</w:t>
            </w:r>
            <w:r w:rsidR="00AD4592">
              <w:rPr>
                <w:rFonts w:eastAsia="Calibri"/>
                <w:bCs/>
                <w:color w:val="000000"/>
                <w:lang w:val="es-ES"/>
              </w:rPr>
              <w:br/>
            </w:r>
          </w:p>
        </w:tc>
        <w:tc>
          <w:tcPr>
            <w:tcW w:w="49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6E60E5" w14:textId="77777777" w:rsidR="00CE27BA" w:rsidRPr="00C431C4" w:rsidRDefault="00CE27BA" w:rsidP="00B064CD">
            <w:pPr>
              <w:spacing w:line="0" w:lineRule="atLeast"/>
              <w:rPr>
                <w:rFonts w:eastAsia="Calibri"/>
                <w:bCs/>
                <w:color w:val="000000"/>
                <w:lang w:val="es-ES"/>
              </w:rPr>
            </w:pPr>
            <w:r w:rsidRPr="00C431C4">
              <w:rPr>
                <w:rFonts w:eastAsia="Calibri"/>
                <w:bCs/>
                <w:color w:val="000000"/>
                <w:lang w:val="es-ES"/>
              </w:rPr>
              <w:t xml:space="preserve">Equipamiento adicional </w:t>
            </w:r>
          </w:p>
          <w:p w14:paraId="01F441C2" w14:textId="77777777" w:rsidR="00A75BD2" w:rsidRDefault="00A75BD2" w:rsidP="00A75BD2">
            <w:pPr>
              <w:pStyle w:val="ListParagraph"/>
              <w:numPr>
                <w:ilvl w:val="0"/>
                <w:numId w:val="4"/>
              </w:numPr>
              <w:rPr>
                <w:lang w:val="es-ES"/>
              </w:rPr>
            </w:pPr>
            <w:r w:rsidRPr="00727011">
              <w:rPr>
                <w:lang w:val="es-ES"/>
              </w:rPr>
              <w:t>Bolsas para transportar el kit de prueba de agua</w:t>
            </w:r>
          </w:p>
          <w:p w14:paraId="0C9A04E2" w14:textId="0BBA0D99" w:rsidR="00B24D80" w:rsidRDefault="00B24D80" w:rsidP="00CE27BA">
            <w:pPr>
              <w:pStyle w:val="ListParagraph"/>
              <w:numPr>
                <w:ilvl w:val="0"/>
                <w:numId w:val="4"/>
              </w:numPr>
              <w:rPr>
                <w:lang w:val="es-ES"/>
              </w:rPr>
            </w:pPr>
            <w:r w:rsidRPr="00727011">
              <w:rPr>
                <w:rFonts w:eastAsia="Calibri"/>
                <w:bCs/>
                <w:color w:val="000000"/>
                <w:lang w:val="es-ES"/>
              </w:rPr>
              <w:t>Papel tisú</w:t>
            </w:r>
          </w:p>
          <w:p w14:paraId="301446C2" w14:textId="77777777" w:rsidR="00AD4592" w:rsidRDefault="00AD4592" w:rsidP="00AD4592">
            <w:pPr>
              <w:pStyle w:val="ListParagraph"/>
              <w:numPr>
                <w:ilvl w:val="0"/>
                <w:numId w:val="4"/>
              </w:numPr>
              <w:rPr>
                <w:lang w:val="es-ES"/>
              </w:rPr>
            </w:pPr>
            <w:r>
              <w:rPr>
                <w:lang w:val="es-ES"/>
              </w:rPr>
              <w:t>B</w:t>
            </w:r>
            <w:r w:rsidRPr="00727011">
              <w:rPr>
                <w:lang w:val="es-ES"/>
              </w:rPr>
              <w:t xml:space="preserve">olsas </w:t>
            </w:r>
            <w:r>
              <w:rPr>
                <w:lang w:val="es-ES"/>
              </w:rPr>
              <w:t>para la</w:t>
            </w:r>
            <w:r w:rsidRPr="00727011">
              <w:rPr>
                <w:lang w:val="es-ES"/>
              </w:rPr>
              <w:t xml:space="preserve"> eliminación de residuos</w:t>
            </w:r>
          </w:p>
          <w:p w14:paraId="54C12BB0" w14:textId="0E5B3E82" w:rsidR="00B24D80" w:rsidRDefault="00B24D80" w:rsidP="00B24D80">
            <w:pPr>
              <w:pStyle w:val="ListParagraph"/>
              <w:numPr>
                <w:ilvl w:val="0"/>
                <w:numId w:val="4"/>
              </w:numPr>
              <w:rPr>
                <w:lang w:val="es-ES"/>
              </w:rPr>
            </w:pPr>
            <w:r>
              <w:rPr>
                <w:lang w:val="es-ES"/>
              </w:rPr>
              <w:t>B</w:t>
            </w:r>
            <w:r w:rsidRPr="00727011">
              <w:rPr>
                <w:lang w:val="es-ES"/>
              </w:rPr>
              <w:t xml:space="preserve">otellas de agua </w:t>
            </w:r>
            <w:r w:rsidR="00767F4C">
              <w:rPr>
                <w:lang w:val="es-ES"/>
              </w:rPr>
              <w:t>para prueba de control</w:t>
            </w:r>
            <w:r w:rsidRPr="00727011">
              <w:rPr>
                <w:lang w:val="es-ES"/>
              </w:rPr>
              <w:t xml:space="preserve"> (o agua desionizada</w:t>
            </w:r>
            <w:r>
              <w:rPr>
                <w:lang w:val="es-ES"/>
              </w:rPr>
              <w:t>)</w:t>
            </w:r>
          </w:p>
          <w:p w14:paraId="23D9321C" w14:textId="076BE680" w:rsidR="00B24D80" w:rsidRDefault="00CE27BA" w:rsidP="009C42BB">
            <w:pPr>
              <w:pStyle w:val="ListParagraph"/>
              <w:numPr>
                <w:ilvl w:val="0"/>
                <w:numId w:val="4"/>
              </w:numPr>
              <w:rPr>
                <w:lang w:val="es-ES"/>
              </w:rPr>
            </w:pPr>
            <w:r>
              <w:rPr>
                <w:lang w:val="es-ES"/>
              </w:rPr>
              <w:t>S</w:t>
            </w:r>
            <w:r w:rsidRPr="00727011">
              <w:rPr>
                <w:lang w:val="es-ES"/>
              </w:rPr>
              <w:t>olución de</w:t>
            </w:r>
            <w:r w:rsidR="009C42BB" w:rsidRPr="009C42BB">
              <w:rPr>
                <w:lang w:val="es-US"/>
              </w:rPr>
              <w:t xml:space="preserve"> cloro</w:t>
            </w:r>
            <w:r w:rsidRPr="00727011">
              <w:rPr>
                <w:lang w:val="es-ES"/>
              </w:rPr>
              <w:t xml:space="preserve"> </w:t>
            </w:r>
            <w:r w:rsidR="00EE5225">
              <w:rPr>
                <w:lang w:val="es-ES"/>
              </w:rPr>
              <w:t>para hogar.</w:t>
            </w:r>
            <w:r w:rsidR="00B24D80">
              <w:rPr>
                <w:lang w:val="es-ES"/>
              </w:rPr>
              <w:t xml:space="preserve"> </w:t>
            </w:r>
          </w:p>
          <w:p w14:paraId="14EB47D0" w14:textId="6380DA96" w:rsidR="00AD4592" w:rsidRDefault="00AD4592" w:rsidP="009C42BB">
            <w:pPr>
              <w:pStyle w:val="ListParagraph"/>
              <w:numPr>
                <w:ilvl w:val="0"/>
                <w:numId w:val="4"/>
              </w:numPr>
              <w:rPr>
                <w:lang w:val="es-ES"/>
              </w:rPr>
            </w:pPr>
            <w:r>
              <w:rPr>
                <w:lang w:val="es-ES"/>
              </w:rPr>
              <w:t>Balde para desinfección</w:t>
            </w:r>
          </w:p>
          <w:p w14:paraId="41C1381B" w14:textId="02DD9C02" w:rsidR="00CE27BA" w:rsidRDefault="00B24D80" w:rsidP="009C42BB">
            <w:pPr>
              <w:pStyle w:val="ListParagraph"/>
              <w:numPr>
                <w:ilvl w:val="0"/>
                <w:numId w:val="4"/>
              </w:numPr>
              <w:rPr>
                <w:lang w:val="es-ES"/>
              </w:rPr>
            </w:pPr>
            <w:r>
              <w:rPr>
                <w:lang w:val="es-ES"/>
              </w:rPr>
              <w:t xml:space="preserve">Guantes para </w:t>
            </w:r>
            <w:r w:rsidR="00AD4592">
              <w:rPr>
                <w:lang w:val="es-ES"/>
              </w:rPr>
              <w:t>desinfección</w:t>
            </w:r>
          </w:p>
          <w:p w14:paraId="6C537ACD" w14:textId="77777777" w:rsidR="00AD4592" w:rsidRDefault="00AD4592" w:rsidP="00AD4592">
            <w:pPr>
              <w:rPr>
                <w:lang w:val="es-ES"/>
              </w:rPr>
            </w:pPr>
          </w:p>
          <w:p w14:paraId="5FFB7C33" w14:textId="77777777" w:rsidR="00AD4592" w:rsidRDefault="00AD4592" w:rsidP="00AD4592">
            <w:pPr>
              <w:rPr>
                <w:rFonts w:eastAsia="Calibri"/>
                <w:bCs/>
                <w:color w:val="000000"/>
                <w:lang w:val="es-ES"/>
              </w:rPr>
            </w:pPr>
            <w:r w:rsidRPr="00BB2633">
              <w:rPr>
                <w:rFonts w:eastAsia="Calibri"/>
                <w:bCs/>
                <w:color w:val="000000"/>
                <w:lang w:val="es-ES"/>
              </w:rPr>
              <w:t>Nota:</w:t>
            </w:r>
          </w:p>
          <w:p w14:paraId="510258D6" w14:textId="77777777" w:rsidR="00AD4592" w:rsidRDefault="00AD4592" w:rsidP="00AD4592">
            <w:pPr>
              <w:pStyle w:val="ListParagraph"/>
              <w:numPr>
                <w:ilvl w:val="0"/>
                <w:numId w:val="5"/>
              </w:numPr>
              <w:rPr>
                <w:lang w:val="es-ES"/>
              </w:rPr>
            </w:pPr>
            <w:r w:rsidRPr="00AD4592">
              <w:rPr>
                <w:lang w:val="es-ES"/>
              </w:rPr>
              <w:t xml:space="preserve">El soporte de filtración por membrana deberá </w:t>
            </w:r>
            <w:r>
              <w:rPr>
                <w:lang w:val="es-ES"/>
              </w:rPr>
              <w:t>ensamblarse</w:t>
            </w:r>
            <w:r w:rsidRPr="00AD4592">
              <w:rPr>
                <w:lang w:val="es-ES"/>
              </w:rPr>
              <w:t xml:space="preserve"> antes de su primera utilización</w:t>
            </w:r>
          </w:p>
          <w:p w14:paraId="448365D9" w14:textId="61E91878" w:rsidR="00AD4592" w:rsidRPr="00AD4592" w:rsidRDefault="00AD4592" w:rsidP="00AD4592">
            <w:pPr>
              <w:pStyle w:val="ListParagraph"/>
              <w:numPr>
                <w:ilvl w:val="0"/>
                <w:numId w:val="5"/>
              </w:numPr>
              <w:rPr>
                <w:lang w:val="es-ES"/>
              </w:rPr>
            </w:pPr>
            <w:r w:rsidRPr="00AD4592">
              <w:rPr>
                <w:lang w:val="es-ES"/>
              </w:rPr>
              <w:t>Las incubadoras eléctricas también pueden usarse donde hay</w:t>
            </w:r>
            <w:r>
              <w:rPr>
                <w:lang w:val="es-ES"/>
              </w:rPr>
              <w:t>a</w:t>
            </w:r>
            <w:r w:rsidRPr="00AD4592">
              <w:rPr>
                <w:lang w:val="es-ES"/>
              </w:rPr>
              <w:t xml:space="preserve"> electricidad confiable.</w:t>
            </w:r>
          </w:p>
        </w:tc>
      </w:tr>
    </w:tbl>
    <w:p w14:paraId="607BD232" w14:textId="79258D61" w:rsidR="00CE27BA" w:rsidRPr="00727011" w:rsidRDefault="00CE27BA" w:rsidP="00CE27BA">
      <w:pPr>
        <w:jc w:val="center"/>
        <w:rPr>
          <w:b/>
          <w:sz w:val="22"/>
          <w:szCs w:val="22"/>
          <w:lang w:val="es-ES"/>
        </w:rPr>
      </w:pPr>
      <w:r w:rsidRPr="00727011">
        <w:rPr>
          <w:b/>
          <w:sz w:val="22"/>
          <w:szCs w:val="22"/>
          <w:lang w:val="es-ES"/>
        </w:rPr>
        <w:t>Figura 1: Equi</w:t>
      </w:r>
      <w:r w:rsidR="00120591">
        <w:rPr>
          <w:b/>
          <w:sz w:val="22"/>
          <w:szCs w:val="22"/>
          <w:lang w:val="es-ES"/>
        </w:rPr>
        <w:t>p</w:t>
      </w:r>
      <w:r>
        <w:rPr>
          <w:b/>
          <w:sz w:val="22"/>
          <w:szCs w:val="22"/>
          <w:lang w:val="es-ES"/>
        </w:rPr>
        <w:t>o requerido para la prueba de la calidad del agua</w:t>
      </w:r>
    </w:p>
    <w:p w14:paraId="093BABE6" w14:textId="77777777" w:rsidR="00CE27BA" w:rsidRPr="00727011" w:rsidRDefault="00CE27BA" w:rsidP="00CE27BA">
      <w:pPr>
        <w:rPr>
          <w:rFonts w:ascii="Times" w:hAnsi="Times"/>
          <w:lang w:val="es-ES"/>
        </w:rPr>
      </w:pPr>
    </w:p>
    <w:p w14:paraId="513E40F7" w14:textId="77777777" w:rsidR="00CE27BA" w:rsidRPr="00727011" w:rsidRDefault="00CE27BA" w:rsidP="00CE27BA">
      <w:pPr>
        <w:rPr>
          <w:rFonts w:ascii="Times" w:hAnsi="Times"/>
          <w:lang w:val="es-ES"/>
        </w:rPr>
      </w:pPr>
    </w:p>
    <w:p w14:paraId="5C4F163A" w14:textId="77777777" w:rsidR="00CE27BA" w:rsidRPr="00727011" w:rsidRDefault="00CE27BA" w:rsidP="00CE27BA">
      <w:pPr>
        <w:rPr>
          <w:b/>
          <w:sz w:val="22"/>
          <w:szCs w:val="22"/>
          <w:lang w:val="es-ES"/>
        </w:rPr>
      </w:pPr>
      <w:r w:rsidRPr="00727011">
        <w:rPr>
          <w:b/>
          <w:sz w:val="22"/>
          <w:szCs w:val="22"/>
          <w:lang w:val="es-ES"/>
        </w:rPr>
        <w:br w:type="page"/>
      </w:r>
    </w:p>
    <w:p w14:paraId="61148862" w14:textId="4D98FAF6" w:rsidR="00CE27BA" w:rsidRPr="0019330A" w:rsidRDefault="00CE27BA" w:rsidP="00CE27BA">
      <w:pPr>
        <w:rPr>
          <w:b/>
          <w:sz w:val="22"/>
          <w:szCs w:val="22"/>
          <w:lang w:val="es-CO"/>
        </w:rPr>
      </w:pPr>
      <w:r w:rsidRPr="0019330A">
        <w:rPr>
          <w:b/>
          <w:sz w:val="22"/>
          <w:szCs w:val="22"/>
          <w:lang w:val="es-CO"/>
        </w:rPr>
        <w:lastRenderedPageBreak/>
        <w:t>Realización de pruebas de calidad del agua</w:t>
      </w:r>
    </w:p>
    <w:p w14:paraId="6BC10538" w14:textId="77777777" w:rsidR="00CE27BA" w:rsidRPr="00727011" w:rsidRDefault="00CE27BA" w:rsidP="00CE27BA">
      <w:pPr>
        <w:rPr>
          <w:b/>
          <w:sz w:val="10"/>
          <w:szCs w:val="10"/>
          <w:lang w:val="es-ES"/>
        </w:rPr>
      </w:pPr>
    </w:p>
    <w:tbl>
      <w:tblPr>
        <w:tblW w:w="9337" w:type="dxa"/>
        <w:tblInd w:w="105" w:type="dxa"/>
        <w:tblCellMar>
          <w:top w:w="15" w:type="dxa"/>
          <w:left w:w="15" w:type="dxa"/>
          <w:bottom w:w="15" w:type="dxa"/>
          <w:right w:w="15" w:type="dxa"/>
        </w:tblCellMar>
        <w:tblLook w:val="04A0" w:firstRow="1" w:lastRow="0" w:firstColumn="1" w:lastColumn="0" w:noHBand="0" w:noVBand="1"/>
      </w:tblPr>
      <w:tblGrid>
        <w:gridCol w:w="3150"/>
        <w:gridCol w:w="3127"/>
        <w:gridCol w:w="3060"/>
      </w:tblGrid>
      <w:tr w:rsidR="00CE27BA" w:rsidRPr="00767F4C" w14:paraId="6EE5600D" w14:textId="77777777" w:rsidTr="002F1D9A">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22B94" w14:textId="2E07F5E2" w:rsidR="00CE27BA" w:rsidRPr="00727011" w:rsidRDefault="00034837" w:rsidP="00B064CD">
            <w:pPr>
              <w:rPr>
                <w:rFonts w:eastAsia="Calibri"/>
                <w:sz w:val="22"/>
                <w:szCs w:val="22"/>
                <w:lang w:val="es-ES"/>
              </w:rPr>
            </w:pPr>
            <w:r w:rsidRPr="00286091">
              <w:rPr>
                <w:noProof/>
                <w:color w:val="000000"/>
                <w:szCs w:val="22"/>
                <w:lang w:val="en-US"/>
              </w:rPr>
              <w:drawing>
                <wp:inline distT="0" distB="0" distL="0" distR="0" wp14:anchorId="0270B845" wp14:editId="3959E863">
                  <wp:extent cx="1857375" cy="1152525"/>
                  <wp:effectExtent l="0" t="0" r="9525" b="9525"/>
                  <wp:docPr id="35"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Manual photos Oct 2016\IMG_40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152525"/>
                          </a:xfrm>
                          <a:prstGeom prst="rect">
                            <a:avLst/>
                          </a:prstGeom>
                          <a:noFill/>
                          <a:ln>
                            <a:noFill/>
                          </a:ln>
                        </pic:spPr>
                      </pic:pic>
                    </a:graphicData>
                  </a:graphic>
                </wp:inline>
              </w:drawing>
            </w:r>
          </w:p>
          <w:p w14:paraId="737EBEE1" w14:textId="2F87B421" w:rsidR="00CE27BA" w:rsidRPr="008A6962" w:rsidRDefault="00CE27BA" w:rsidP="00034837">
            <w:pPr>
              <w:rPr>
                <w:rFonts w:eastAsia="Calibri"/>
                <w:noProof/>
                <w:color w:val="000000"/>
                <w:sz w:val="22"/>
                <w:szCs w:val="22"/>
                <w:lang w:val="es-ES"/>
              </w:rPr>
            </w:pPr>
            <w:r w:rsidRPr="00727011">
              <w:rPr>
                <w:rFonts w:eastAsia="Calibri"/>
                <w:b/>
                <w:bCs/>
                <w:color w:val="000000"/>
                <w:sz w:val="22"/>
                <w:szCs w:val="22"/>
                <w:lang w:val="es-ES"/>
              </w:rPr>
              <w:t>1.</w:t>
            </w:r>
            <w:r w:rsidRPr="00727011">
              <w:rPr>
                <w:rFonts w:eastAsia="Calibri"/>
                <w:color w:val="000000"/>
                <w:sz w:val="22"/>
                <w:szCs w:val="22"/>
                <w:lang w:val="es-ES"/>
              </w:rPr>
              <w:t xml:space="preserve"> </w:t>
            </w:r>
            <w:r w:rsidRPr="00034837">
              <w:rPr>
                <w:rFonts w:eastAsia="Calibri"/>
                <w:bCs/>
                <w:iCs/>
                <w:sz w:val="22"/>
                <w:szCs w:val="22"/>
                <w:lang w:val="es-ES"/>
              </w:rPr>
              <w:t>Esterilice las manos</w:t>
            </w:r>
          </w:p>
        </w:tc>
        <w:tc>
          <w:tcPr>
            <w:tcW w:w="3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6DB014" w14:textId="37C2ED23" w:rsidR="00CE27BA" w:rsidRPr="00437076" w:rsidRDefault="00120591" w:rsidP="00B064CD">
            <w:pPr>
              <w:rPr>
                <w:rFonts w:eastAsia="Calibri"/>
                <w:sz w:val="22"/>
                <w:szCs w:val="22"/>
                <w:lang w:val="en-US"/>
              </w:rPr>
            </w:pPr>
            <w:r w:rsidRPr="00286091">
              <w:rPr>
                <w:noProof/>
                <w:szCs w:val="22"/>
                <w:lang w:val="en-US"/>
              </w:rPr>
              <w:drawing>
                <wp:inline distT="0" distB="0" distL="0" distR="0" wp14:anchorId="4C102A10" wp14:editId="4975437C">
                  <wp:extent cx="1728216" cy="1152144"/>
                  <wp:effectExtent l="0" t="0" r="5715" b="0"/>
                  <wp:docPr id="34"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Manual photos Oct 2016\IMG_40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8216" cy="1152144"/>
                          </a:xfrm>
                          <a:prstGeom prst="rect">
                            <a:avLst/>
                          </a:prstGeom>
                          <a:noFill/>
                          <a:ln>
                            <a:noFill/>
                          </a:ln>
                        </pic:spPr>
                      </pic:pic>
                    </a:graphicData>
                  </a:graphic>
                </wp:inline>
              </w:drawing>
            </w:r>
          </w:p>
          <w:p w14:paraId="6B08D04C" w14:textId="77777777" w:rsidR="00CE27BA" w:rsidRPr="008A6962" w:rsidRDefault="00CE27BA" w:rsidP="00B064CD">
            <w:pPr>
              <w:rPr>
                <w:rFonts w:eastAsia="Calibri"/>
                <w:sz w:val="22"/>
                <w:szCs w:val="22"/>
                <w:lang w:val="es-ES"/>
              </w:rPr>
            </w:pPr>
            <w:r w:rsidRPr="008A6962">
              <w:rPr>
                <w:rFonts w:eastAsia="Calibri"/>
                <w:b/>
                <w:bCs/>
                <w:color w:val="000000"/>
                <w:sz w:val="22"/>
                <w:szCs w:val="22"/>
                <w:lang w:val="es-ES"/>
              </w:rPr>
              <w:t>2.</w:t>
            </w:r>
            <w:r w:rsidRPr="008A6962">
              <w:rPr>
                <w:rFonts w:eastAsia="Calibri"/>
                <w:color w:val="000000"/>
                <w:sz w:val="22"/>
                <w:szCs w:val="22"/>
                <w:lang w:val="es-ES"/>
              </w:rPr>
              <w:t xml:space="preserve"> Utilice el lápiz marcador para etiquetar las dos placas </w:t>
            </w:r>
            <w:r>
              <w:rPr>
                <w:rFonts w:eastAsia="Calibri"/>
                <w:color w:val="000000"/>
                <w:sz w:val="22"/>
                <w:szCs w:val="22"/>
                <w:lang w:val="es-ES"/>
              </w:rPr>
              <w:t>según</w:t>
            </w:r>
            <w:r w:rsidRPr="008A6962">
              <w:rPr>
                <w:rFonts w:eastAsia="Calibri"/>
                <w:color w:val="000000"/>
                <w:sz w:val="22"/>
                <w:szCs w:val="22"/>
                <w:lang w:val="es-ES"/>
              </w:rPr>
              <w:t xml:space="preserve"> instrucciones del Paso 3</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2BD611" w14:textId="77777777" w:rsidR="00CE27BA" w:rsidRPr="00BB2633" w:rsidRDefault="00CE27BA" w:rsidP="00B064CD">
            <w:pPr>
              <w:rPr>
                <w:rFonts w:eastAsia="Calibri"/>
                <w:noProof/>
                <w:color w:val="000000"/>
                <w:sz w:val="22"/>
                <w:szCs w:val="22"/>
                <w:lang w:val="es-ES"/>
              </w:rPr>
            </w:pPr>
            <w:r w:rsidRPr="00BB2633">
              <w:rPr>
                <w:rFonts w:eastAsia="Calibri"/>
                <w:b/>
                <w:bCs/>
                <w:color w:val="000000"/>
                <w:sz w:val="22"/>
                <w:szCs w:val="22"/>
                <w:lang w:val="es-ES"/>
              </w:rPr>
              <w:t>3.</w:t>
            </w:r>
            <w:r w:rsidRPr="00BB2633">
              <w:rPr>
                <w:rFonts w:eastAsia="Calibri"/>
                <w:color w:val="000000"/>
                <w:sz w:val="22"/>
                <w:szCs w:val="22"/>
                <w:lang w:val="es-ES"/>
              </w:rPr>
              <w:t xml:space="preserve"> </w:t>
            </w:r>
            <w:r w:rsidRPr="00BB2633">
              <w:rPr>
                <w:rFonts w:eastAsia="Calibri"/>
                <w:i/>
                <w:color w:val="000000"/>
                <w:sz w:val="22"/>
                <w:szCs w:val="22"/>
                <w:lang w:val="es-ES"/>
              </w:rPr>
              <w:t>Instrucciones de etiquetado</w:t>
            </w:r>
          </w:p>
          <w:p w14:paraId="48C017BA" w14:textId="77777777" w:rsidR="00CE27BA" w:rsidRPr="00BB2633" w:rsidRDefault="00CE27BA" w:rsidP="00B064CD">
            <w:pPr>
              <w:rPr>
                <w:rFonts w:eastAsia="Calibri"/>
                <w:noProof/>
                <w:color w:val="000000"/>
                <w:sz w:val="22"/>
                <w:szCs w:val="22"/>
                <w:lang w:val="es-ES"/>
              </w:rPr>
            </w:pPr>
          </w:p>
          <w:p w14:paraId="0C5B1456" w14:textId="77777777" w:rsidR="00CE27BA" w:rsidRPr="00BB2633" w:rsidRDefault="00CE27BA" w:rsidP="00B064CD">
            <w:pPr>
              <w:rPr>
                <w:rFonts w:eastAsia="Calibri"/>
                <w:noProof/>
                <w:color w:val="000000"/>
                <w:sz w:val="22"/>
                <w:szCs w:val="22"/>
                <w:lang w:val="es-ES"/>
              </w:rPr>
            </w:pPr>
            <w:r w:rsidRPr="00BB2633">
              <w:rPr>
                <w:rFonts w:eastAsia="Calibri"/>
                <w:noProof/>
                <w:color w:val="000000"/>
                <w:sz w:val="22"/>
                <w:szCs w:val="22"/>
                <w:lang w:val="es-ES"/>
              </w:rPr>
              <w:t xml:space="preserve">  </w:t>
            </w:r>
          </w:p>
          <w:p w14:paraId="78DDF2EB" w14:textId="77777777" w:rsidR="00034837" w:rsidRPr="00034837" w:rsidRDefault="00CE27BA" w:rsidP="00034837">
            <w:pPr>
              <w:rPr>
                <w:rFonts w:eastAsia="Calibri"/>
                <w:noProof/>
                <w:color w:val="000000"/>
                <w:sz w:val="22"/>
                <w:szCs w:val="22"/>
                <w:lang w:val="es-MX"/>
              </w:rPr>
            </w:pPr>
            <w:r w:rsidRPr="008A6962">
              <w:rPr>
                <w:rFonts w:eastAsia="Calibri"/>
                <w:noProof/>
                <w:color w:val="000000"/>
                <w:sz w:val="22"/>
                <w:szCs w:val="22"/>
                <w:lang w:val="es-ES"/>
              </w:rPr>
              <w:t>Ejemplo de etiqueta:</w:t>
            </w:r>
            <w:r w:rsidRPr="008A6962">
              <w:rPr>
                <w:rFonts w:eastAsia="Calibri"/>
                <w:noProof/>
                <w:color w:val="000000"/>
                <w:sz w:val="22"/>
                <w:szCs w:val="22"/>
                <w:lang w:val="es-ES"/>
              </w:rPr>
              <w:br/>
            </w:r>
            <w:r w:rsidR="00034837" w:rsidRPr="00034837">
              <w:rPr>
                <w:rFonts w:eastAsia="Calibri"/>
                <w:noProof/>
                <w:color w:val="000000"/>
                <w:sz w:val="22"/>
                <w:szCs w:val="22"/>
                <w:lang w:val="es-MX"/>
              </w:rPr>
              <w:t xml:space="preserve">       H-012-03      </w:t>
            </w:r>
          </w:p>
          <w:p w14:paraId="77255972" w14:textId="05C66953" w:rsidR="00CE27BA" w:rsidRPr="001448A8" w:rsidRDefault="00CE27BA" w:rsidP="00F23D21">
            <w:pPr>
              <w:rPr>
                <w:rFonts w:eastAsia="Calibri"/>
                <w:noProof/>
                <w:color w:val="000000"/>
                <w:sz w:val="22"/>
                <w:szCs w:val="22"/>
                <w:lang w:val="es-ES"/>
              </w:rPr>
            </w:pPr>
            <w:r>
              <w:rPr>
                <w:rFonts w:ascii="Arial" w:hAnsi="Arial" w:cs="Arial"/>
                <w:color w:val="222222"/>
                <w:lang w:val="es-ES"/>
              </w:rPr>
              <w:br/>
            </w:r>
            <w:r w:rsidRPr="008A6962">
              <w:rPr>
                <w:rFonts w:eastAsia="Calibri"/>
                <w:noProof/>
                <w:color w:val="000000"/>
                <w:sz w:val="22"/>
                <w:szCs w:val="22"/>
                <w:lang w:val="es-ES"/>
              </w:rPr>
              <w:t>Códigos de etiqueta:</w:t>
            </w:r>
            <w:r>
              <w:rPr>
                <w:rFonts w:ascii="Arial" w:hAnsi="Arial" w:cs="Arial"/>
                <w:color w:val="222222"/>
                <w:lang w:val="es-ES"/>
              </w:rPr>
              <w:br/>
            </w:r>
            <w:r w:rsidRPr="008A6962">
              <w:rPr>
                <w:rFonts w:eastAsia="Calibri"/>
                <w:b/>
                <w:noProof/>
                <w:color w:val="000000"/>
                <w:sz w:val="22"/>
                <w:szCs w:val="22"/>
                <w:lang w:val="es-ES"/>
              </w:rPr>
              <w:t>1ª letra</w:t>
            </w:r>
            <w:r>
              <w:rPr>
                <w:rFonts w:ascii="Arial" w:hAnsi="Arial" w:cs="Arial"/>
                <w:color w:val="222222"/>
                <w:lang w:val="es-ES"/>
              </w:rPr>
              <w:t xml:space="preserve">: </w:t>
            </w:r>
            <w:r w:rsidRPr="008A6962">
              <w:rPr>
                <w:rFonts w:eastAsia="Calibri"/>
                <w:noProof/>
                <w:color w:val="000000"/>
                <w:sz w:val="22"/>
                <w:szCs w:val="22"/>
                <w:lang w:val="es-ES"/>
              </w:rPr>
              <w:t xml:space="preserve">H = muestra </w:t>
            </w:r>
            <w:r>
              <w:rPr>
                <w:rFonts w:eastAsia="Calibri"/>
                <w:noProof/>
                <w:color w:val="000000"/>
                <w:sz w:val="22"/>
                <w:szCs w:val="22"/>
                <w:lang w:val="es-ES"/>
              </w:rPr>
              <w:t>del hogar</w:t>
            </w:r>
            <w:r w:rsidRPr="008A6962">
              <w:rPr>
                <w:rFonts w:eastAsia="Calibri"/>
                <w:noProof/>
                <w:color w:val="000000"/>
                <w:sz w:val="22"/>
                <w:szCs w:val="22"/>
                <w:lang w:val="es-ES"/>
              </w:rPr>
              <w:t xml:space="preserve">, </w:t>
            </w:r>
            <w:r w:rsidR="00024204">
              <w:rPr>
                <w:rFonts w:eastAsia="Calibri"/>
                <w:noProof/>
                <w:color w:val="000000"/>
                <w:sz w:val="22"/>
                <w:szCs w:val="22"/>
                <w:lang w:val="es-ES"/>
              </w:rPr>
              <w:t>F</w:t>
            </w:r>
            <w:r w:rsidRPr="008A6962">
              <w:rPr>
                <w:rFonts w:eastAsia="Calibri"/>
                <w:noProof/>
                <w:color w:val="000000"/>
                <w:sz w:val="22"/>
                <w:szCs w:val="22"/>
                <w:lang w:val="es-ES"/>
              </w:rPr>
              <w:t>= fuente, B = blanco</w:t>
            </w:r>
            <w:r w:rsidRPr="008A6962">
              <w:rPr>
                <w:rFonts w:eastAsia="Calibri"/>
                <w:noProof/>
                <w:color w:val="000000"/>
                <w:sz w:val="22"/>
                <w:szCs w:val="22"/>
                <w:lang w:val="es-ES"/>
              </w:rPr>
              <w:br/>
            </w:r>
            <w:r w:rsidR="00034837" w:rsidRPr="00034837">
              <w:rPr>
                <w:rFonts w:eastAsia="Calibri"/>
                <w:b/>
                <w:noProof/>
                <w:color w:val="000000"/>
                <w:sz w:val="22"/>
                <w:szCs w:val="22"/>
                <w:lang w:val="es-ES"/>
              </w:rPr>
              <w:t>Números</w:t>
            </w:r>
            <w:r w:rsidRPr="008A6962">
              <w:rPr>
                <w:rFonts w:eastAsia="Calibri"/>
                <w:noProof/>
                <w:color w:val="000000"/>
                <w:sz w:val="22"/>
                <w:szCs w:val="22"/>
                <w:lang w:val="es-ES"/>
              </w:rPr>
              <w:t xml:space="preserve">: </w:t>
            </w:r>
            <w:r>
              <w:rPr>
                <w:rFonts w:eastAsia="Calibri"/>
                <w:noProof/>
                <w:color w:val="000000"/>
                <w:sz w:val="22"/>
                <w:szCs w:val="22"/>
                <w:lang w:val="es-ES"/>
              </w:rPr>
              <w:t>conglomerado</w:t>
            </w:r>
            <w:r w:rsidR="00F23D21">
              <w:rPr>
                <w:rFonts w:eastAsia="Calibri"/>
                <w:noProof/>
                <w:color w:val="000000"/>
                <w:sz w:val="22"/>
                <w:szCs w:val="22"/>
                <w:lang w:val="es-ES"/>
              </w:rPr>
              <w:t xml:space="preserve"> + </w:t>
            </w:r>
            <w:r>
              <w:rPr>
                <w:rFonts w:eastAsia="Calibri"/>
                <w:noProof/>
                <w:color w:val="000000"/>
                <w:sz w:val="22"/>
                <w:szCs w:val="22"/>
                <w:lang w:val="es-ES"/>
              </w:rPr>
              <w:t>hogar</w:t>
            </w:r>
          </w:p>
        </w:tc>
      </w:tr>
    </w:tbl>
    <w:p w14:paraId="70A2B374" w14:textId="77777777" w:rsidR="00CE27BA" w:rsidRPr="001448A8" w:rsidRDefault="00CE27BA" w:rsidP="00CE27BA">
      <w:pPr>
        <w:rPr>
          <w:b/>
          <w:sz w:val="10"/>
          <w:szCs w:val="10"/>
          <w:lang w:val="es-ES"/>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3150"/>
        <w:gridCol w:w="3060"/>
        <w:gridCol w:w="3090"/>
      </w:tblGrid>
      <w:tr w:rsidR="00CE27BA" w:rsidRPr="00767F4C" w14:paraId="49370ACB" w14:textId="77777777" w:rsidTr="00B064CD">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B562A" w14:textId="3134B31F" w:rsidR="00CE27BA" w:rsidRPr="00437076" w:rsidRDefault="00120591" w:rsidP="00B064CD">
            <w:pPr>
              <w:rPr>
                <w:rFonts w:eastAsia="Calibri"/>
                <w:sz w:val="22"/>
                <w:szCs w:val="22"/>
                <w:lang w:val="en-US"/>
              </w:rPr>
            </w:pPr>
            <w:r w:rsidRPr="00286091">
              <w:rPr>
                <w:rFonts w:eastAsia="Calibri"/>
                <w:noProof/>
                <w:sz w:val="22"/>
                <w:szCs w:val="22"/>
                <w:lang w:val="en-US"/>
              </w:rPr>
              <w:drawing>
                <wp:inline distT="0" distB="0" distL="0" distR="0" wp14:anchorId="4DC8691A" wp14:editId="1C74F72B">
                  <wp:extent cx="1857375" cy="1238250"/>
                  <wp:effectExtent l="0" t="0" r="9525" b="0"/>
                  <wp:docPr id="33"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ain\OneDrive for Business\Yadigar photos\IMG_93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14:paraId="0FB547D4" w14:textId="77777777" w:rsidR="00CE27BA" w:rsidRPr="001448A8" w:rsidRDefault="00CE27BA" w:rsidP="00B064CD">
            <w:pPr>
              <w:rPr>
                <w:rFonts w:eastAsia="Calibri"/>
                <w:i/>
                <w:color w:val="000000"/>
                <w:sz w:val="22"/>
                <w:szCs w:val="22"/>
                <w:lang w:val="es-ES"/>
              </w:rPr>
            </w:pPr>
            <w:r w:rsidRPr="006A512A">
              <w:rPr>
                <w:rFonts w:eastAsia="Calibri"/>
                <w:b/>
                <w:bCs/>
                <w:color w:val="000000"/>
                <w:sz w:val="22"/>
                <w:szCs w:val="22"/>
                <w:lang w:val="es-ES"/>
              </w:rPr>
              <w:t>4.</w:t>
            </w:r>
            <w:r>
              <w:rPr>
                <w:rFonts w:eastAsia="Calibri"/>
                <w:color w:val="000000"/>
                <w:sz w:val="22"/>
                <w:szCs w:val="22"/>
                <w:lang w:val="es-ES"/>
              </w:rPr>
              <w:t xml:space="preserve"> Abra una gasa con alcohol</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9136D4" w14:textId="5B12CA72" w:rsidR="00CE27BA" w:rsidRDefault="00120591" w:rsidP="00B064CD">
            <w:pPr>
              <w:rPr>
                <w:rFonts w:eastAsia="Calibri"/>
                <w:b/>
                <w:sz w:val="22"/>
                <w:szCs w:val="22"/>
                <w:lang w:val="en-US"/>
              </w:rPr>
            </w:pPr>
            <w:r w:rsidRPr="00286091">
              <w:rPr>
                <w:noProof/>
                <w:color w:val="000000"/>
                <w:szCs w:val="22"/>
                <w:lang w:val="en-US"/>
              </w:rPr>
              <w:drawing>
                <wp:inline distT="0" distB="0" distL="0" distR="0" wp14:anchorId="7AED66C1" wp14:editId="008BF72C">
                  <wp:extent cx="1238250" cy="1809750"/>
                  <wp:effectExtent l="0" t="0" r="0" b="0"/>
                  <wp:docPr id="32"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C:\Users\rbain\Desktop\Photos for wq manual\IMG_86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238250" cy="1809750"/>
                          </a:xfrm>
                          <a:prstGeom prst="rect">
                            <a:avLst/>
                          </a:prstGeom>
                          <a:noFill/>
                          <a:ln>
                            <a:noFill/>
                          </a:ln>
                        </pic:spPr>
                      </pic:pic>
                    </a:graphicData>
                  </a:graphic>
                </wp:inline>
              </w:drawing>
            </w:r>
          </w:p>
          <w:p w14:paraId="35F1404D" w14:textId="742615CD" w:rsidR="00CE27BA" w:rsidRPr="001448A8" w:rsidRDefault="00CE27BA" w:rsidP="00B064CD">
            <w:pPr>
              <w:rPr>
                <w:rFonts w:eastAsia="Calibri"/>
                <w:sz w:val="22"/>
                <w:szCs w:val="22"/>
                <w:lang w:val="es-ES"/>
              </w:rPr>
            </w:pPr>
            <w:r w:rsidRPr="008A6962">
              <w:rPr>
                <w:rFonts w:eastAsia="Calibri"/>
                <w:b/>
                <w:sz w:val="22"/>
                <w:szCs w:val="22"/>
                <w:lang w:val="es-ES"/>
              </w:rPr>
              <w:t>5.</w:t>
            </w:r>
            <w:r w:rsidRPr="008A6962">
              <w:rPr>
                <w:rFonts w:eastAsia="Calibri"/>
                <w:sz w:val="22"/>
                <w:szCs w:val="22"/>
                <w:lang w:val="es-ES"/>
              </w:rPr>
              <w:t xml:space="preserve"> </w:t>
            </w:r>
            <w:r w:rsidRPr="008A6962">
              <w:rPr>
                <w:rFonts w:eastAsia="Calibri"/>
                <w:color w:val="000000"/>
                <w:sz w:val="22"/>
                <w:szCs w:val="22"/>
                <w:lang w:val="es-ES"/>
              </w:rPr>
              <w:t xml:space="preserve">Utilice la gasa con alcohol para esterilizar </w:t>
            </w:r>
            <w:r w:rsidR="00F23D21">
              <w:rPr>
                <w:rFonts w:eastAsia="Calibri"/>
                <w:color w:val="000000"/>
                <w:sz w:val="22"/>
                <w:szCs w:val="22"/>
                <w:lang w:val="es-ES"/>
              </w:rPr>
              <w:t xml:space="preserve">las pinzas y </w:t>
            </w:r>
            <w:r w:rsidRPr="008A6962">
              <w:rPr>
                <w:rFonts w:eastAsia="Calibri"/>
                <w:color w:val="000000"/>
                <w:sz w:val="22"/>
                <w:szCs w:val="22"/>
                <w:lang w:val="es-ES"/>
              </w:rPr>
              <w:t>la parte superior del soporte de filtración (</w:t>
            </w:r>
            <w:r>
              <w:rPr>
                <w:rFonts w:eastAsia="Calibri"/>
                <w:color w:val="000000"/>
                <w:sz w:val="22"/>
                <w:szCs w:val="22"/>
                <w:lang w:val="es-ES"/>
              </w:rPr>
              <w:t>use</w:t>
            </w:r>
            <w:r w:rsidRPr="008A6962">
              <w:rPr>
                <w:rFonts w:eastAsia="Calibri"/>
                <w:color w:val="000000"/>
                <w:sz w:val="22"/>
                <w:szCs w:val="22"/>
                <w:lang w:val="es-ES"/>
              </w:rPr>
              <w:t xml:space="preserve"> </w:t>
            </w:r>
            <w:r w:rsidR="00F23D21">
              <w:rPr>
                <w:rFonts w:eastAsia="Calibri"/>
                <w:color w:val="000000"/>
                <w:sz w:val="22"/>
                <w:szCs w:val="22"/>
                <w:lang w:val="es-ES"/>
              </w:rPr>
              <w:t xml:space="preserve">las  </w:t>
            </w:r>
            <w:r w:rsidRPr="008A6962">
              <w:rPr>
                <w:rFonts w:eastAsia="Calibri"/>
                <w:color w:val="000000"/>
                <w:sz w:val="22"/>
                <w:szCs w:val="22"/>
                <w:lang w:val="es-ES"/>
              </w:rPr>
              <w:t xml:space="preserve">pinzas para </w:t>
            </w:r>
            <w:r>
              <w:rPr>
                <w:rFonts w:eastAsia="Calibri"/>
                <w:color w:val="000000"/>
                <w:sz w:val="22"/>
                <w:szCs w:val="22"/>
                <w:lang w:val="es-ES"/>
              </w:rPr>
              <w:t>evitar que la gasa</w:t>
            </w:r>
            <w:r w:rsidRPr="008A6962">
              <w:rPr>
                <w:rFonts w:eastAsia="Calibri"/>
                <w:color w:val="000000"/>
                <w:sz w:val="22"/>
                <w:szCs w:val="22"/>
                <w:lang w:val="es-ES"/>
              </w:rPr>
              <w:t xml:space="preserve"> se pegue a la superficie rugosa)</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3CA949" w14:textId="1914F4DF" w:rsidR="00CE27BA" w:rsidRPr="008A6962" w:rsidRDefault="00120591" w:rsidP="00120591">
            <w:pPr>
              <w:spacing w:line="0" w:lineRule="atLeast"/>
              <w:rPr>
                <w:rFonts w:eastAsia="Calibri"/>
                <w:color w:val="000000"/>
                <w:sz w:val="22"/>
                <w:szCs w:val="22"/>
                <w:lang w:val="es-ES"/>
              </w:rPr>
            </w:pPr>
            <w:r w:rsidRPr="00286091">
              <w:rPr>
                <w:noProof/>
                <w:lang w:val="en-US"/>
              </w:rPr>
              <w:drawing>
                <wp:inline distT="0" distB="0" distL="0" distR="0" wp14:anchorId="1EC461AE" wp14:editId="6EE40C9A">
                  <wp:extent cx="1219200" cy="1809750"/>
                  <wp:effectExtent l="9525" t="0" r="9525" b="9525"/>
                  <wp:docPr id="31"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C:\Users\rbain\Desktop\Photos for wq manual\IMG_8654.JPG"/>
                          <pic:cNvPicPr>
                            <a:picLocks noChangeAspect="1" noChangeArrowheads="1"/>
                          </pic:cNvPicPr>
                        </pic:nvPicPr>
                        <pic:blipFill>
                          <a:blip r:embed="rId21">
                            <a:extLst>
                              <a:ext uri="{28A0092B-C50C-407E-A947-70E740481C1C}">
                                <a14:useLocalDpi xmlns:a14="http://schemas.microsoft.com/office/drawing/2010/main" val="0"/>
                              </a:ext>
                            </a:extLst>
                          </a:blip>
                          <a:srcRect l="27937" t="18127" r="37604" b="5077"/>
                          <a:stretch>
                            <a:fillRect/>
                          </a:stretch>
                        </pic:blipFill>
                        <pic:spPr bwMode="auto">
                          <a:xfrm rot="-5400000">
                            <a:off x="0" y="0"/>
                            <a:ext cx="1219200" cy="1809750"/>
                          </a:xfrm>
                          <a:prstGeom prst="rect">
                            <a:avLst/>
                          </a:prstGeom>
                          <a:noFill/>
                          <a:ln>
                            <a:noFill/>
                          </a:ln>
                        </pic:spPr>
                      </pic:pic>
                    </a:graphicData>
                  </a:graphic>
                </wp:inline>
              </w:drawing>
            </w:r>
            <w:r w:rsidR="00CE27BA" w:rsidRPr="008A6962">
              <w:rPr>
                <w:rFonts w:eastAsia="Calibri"/>
                <w:b/>
                <w:bCs/>
                <w:color w:val="000000"/>
                <w:sz w:val="22"/>
                <w:szCs w:val="22"/>
                <w:lang w:val="es-ES"/>
              </w:rPr>
              <w:t>6.</w:t>
            </w:r>
            <w:r w:rsidR="00CE27BA" w:rsidRPr="008A6962">
              <w:rPr>
                <w:rFonts w:eastAsia="Calibri"/>
                <w:color w:val="000000"/>
                <w:sz w:val="22"/>
                <w:szCs w:val="22"/>
                <w:lang w:val="es-ES"/>
              </w:rPr>
              <w:t xml:space="preserve"> </w:t>
            </w:r>
            <w:r>
              <w:rPr>
                <w:rFonts w:eastAsia="Calibri"/>
                <w:color w:val="000000"/>
                <w:sz w:val="22"/>
                <w:szCs w:val="22"/>
                <w:lang w:val="es-ES"/>
              </w:rPr>
              <w:t>C</w:t>
            </w:r>
            <w:r w:rsidR="00CE27BA" w:rsidRPr="008A6962">
              <w:rPr>
                <w:rFonts w:eastAsia="Calibri"/>
                <w:color w:val="000000"/>
                <w:sz w:val="22"/>
                <w:szCs w:val="22"/>
                <w:lang w:val="es-ES"/>
              </w:rPr>
              <w:t>ol</w:t>
            </w:r>
            <w:r w:rsidR="00CE27BA">
              <w:rPr>
                <w:rFonts w:eastAsia="Calibri"/>
                <w:color w:val="000000"/>
                <w:sz w:val="22"/>
                <w:szCs w:val="22"/>
                <w:lang w:val="es-ES"/>
              </w:rPr>
              <w:t>óque</w:t>
            </w:r>
            <w:r>
              <w:rPr>
                <w:rFonts w:eastAsia="Calibri"/>
                <w:color w:val="000000"/>
                <w:sz w:val="22"/>
                <w:szCs w:val="22"/>
                <w:lang w:val="es-ES"/>
              </w:rPr>
              <w:t xml:space="preserve"> </w:t>
            </w:r>
            <w:r w:rsidR="00CE27BA">
              <w:rPr>
                <w:rFonts w:eastAsia="Calibri"/>
                <w:color w:val="000000"/>
                <w:sz w:val="22"/>
                <w:szCs w:val="22"/>
                <w:lang w:val="es-ES"/>
              </w:rPr>
              <w:t xml:space="preserve">las </w:t>
            </w:r>
            <w:r>
              <w:rPr>
                <w:rFonts w:eastAsia="Calibri"/>
                <w:color w:val="000000"/>
                <w:sz w:val="22"/>
                <w:szCs w:val="22"/>
                <w:lang w:val="es-ES"/>
              </w:rPr>
              <w:t xml:space="preserve">pinzas </w:t>
            </w:r>
            <w:r w:rsidR="00CE27BA" w:rsidRPr="008A6962">
              <w:rPr>
                <w:rFonts w:eastAsia="Calibri"/>
                <w:color w:val="000000"/>
                <w:sz w:val="22"/>
                <w:szCs w:val="22"/>
                <w:lang w:val="es-ES"/>
              </w:rPr>
              <w:t xml:space="preserve">en la parte superior de </w:t>
            </w:r>
            <w:r w:rsidR="00CE27BA">
              <w:rPr>
                <w:rFonts w:eastAsia="Calibri"/>
                <w:color w:val="000000"/>
                <w:sz w:val="22"/>
                <w:szCs w:val="22"/>
                <w:lang w:val="es-ES"/>
              </w:rPr>
              <w:t>una gasa</w:t>
            </w:r>
            <w:r w:rsidR="00CE27BA" w:rsidRPr="008A6962">
              <w:rPr>
                <w:rFonts w:eastAsia="Calibri"/>
                <w:color w:val="000000"/>
                <w:sz w:val="22"/>
                <w:szCs w:val="22"/>
                <w:lang w:val="es-ES"/>
              </w:rPr>
              <w:t xml:space="preserve"> con alcohol para mantenerla</w:t>
            </w:r>
            <w:r w:rsidR="00CE27BA">
              <w:rPr>
                <w:rFonts w:eastAsia="Calibri"/>
                <w:color w:val="000000"/>
                <w:sz w:val="22"/>
                <w:szCs w:val="22"/>
                <w:lang w:val="es-ES"/>
              </w:rPr>
              <w:t>s</w:t>
            </w:r>
            <w:r w:rsidR="00CE27BA" w:rsidRPr="008A6962">
              <w:rPr>
                <w:rFonts w:eastAsia="Calibri"/>
                <w:color w:val="000000"/>
                <w:sz w:val="22"/>
                <w:szCs w:val="22"/>
                <w:lang w:val="es-ES"/>
              </w:rPr>
              <w:t xml:space="preserve"> estéril</w:t>
            </w:r>
            <w:r w:rsidR="00CE27BA">
              <w:rPr>
                <w:rFonts w:eastAsia="Calibri"/>
                <w:color w:val="000000"/>
                <w:sz w:val="22"/>
                <w:szCs w:val="22"/>
                <w:lang w:val="es-ES"/>
              </w:rPr>
              <w:t>es</w:t>
            </w:r>
          </w:p>
        </w:tc>
      </w:tr>
    </w:tbl>
    <w:p w14:paraId="5FA5ED35" w14:textId="77777777" w:rsidR="00CE27BA" w:rsidRPr="001448A8" w:rsidRDefault="00CE27BA" w:rsidP="00CE27BA">
      <w:pPr>
        <w:rPr>
          <w:b/>
          <w:sz w:val="10"/>
          <w:szCs w:val="10"/>
          <w:lang w:val="es-ES"/>
        </w:rPr>
      </w:pPr>
    </w:p>
    <w:tbl>
      <w:tblPr>
        <w:tblW w:w="9337" w:type="dxa"/>
        <w:tblInd w:w="105" w:type="dxa"/>
        <w:tblCellMar>
          <w:top w:w="15" w:type="dxa"/>
          <w:left w:w="15" w:type="dxa"/>
          <w:bottom w:w="15" w:type="dxa"/>
          <w:right w:w="15" w:type="dxa"/>
        </w:tblCellMar>
        <w:tblLook w:val="04A0" w:firstRow="1" w:lastRow="0" w:firstColumn="1" w:lastColumn="0" w:noHBand="0" w:noVBand="1"/>
      </w:tblPr>
      <w:tblGrid>
        <w:gridCol w:w="3127"/>
        <w:gridCol w:w="3060"/>
        <w:gridCol w:w="3150"/>
      </w:tblGrid>
      <w:tr w:rsidR="00CE27BA" w:rsidRPr="00767F4C" w14:paraId="45B120D3" w14:textId="77777777" w:rsidTr="002F1D9A">
        <w:tc>
          <w:tcPr>
            <w:tcW w:w="3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9E477" w14:textId="04DC5231" w:rsidR="00CE27BA" w:rsidRPr="00437076" w:rsidRDefault="00120591" w:rsidP="00B064CD">
            <w:pPr>
              <w:rPr>
                <w:rFonts w:eastAsia="Calibri"/>
                <w:sz w:val="22"/>
                <w:szCs w:val="22"/>
                <w:lang w:val="en-US"/>
              </w:rPr>
            </w:pPr>
            <w:r w:rsidRPr="00286091">
              <w:rPr>
                <w:rFonts w:eastAsia="Calibri"/>
                <w:noProof/>
                <w:sz w:val="22"/>
                <w:szCs w:val="22"/>
                <w:lang w:val="en-US"/>
              </w:rPr>
              <w:drawing>
                <wp:inline distT="0" distB="0" distL="0" distR="0" wp14:anchorId="1349D1FC" wp14:editId="12095C29">
                  <wp:extent cx="1809750" cy="1276350"/>
                  <wp:effectExtent l="0" t="0" r="0" b="0"/>
                  <wp:docPr id="30"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p w14:paraId="740E9DBE" w14:textId="77777777" w:rsidR="00CE27BA" w:rsidRPr="001448A8" w:rsidRDefault="00CE27BA" w:rsidP="00B064CD">
            <w:pPr>
              <w:rPr>
                <w:rFonts w:eastAsia="Calibri"/>
                <w:i/>
                <w:color w:val="000000"/>
                <w:sz w:val="22"/>
                <w:szCs w:val="22"/>
                <w:lang w:val="es-ES"/>
              </w:rPr>
            </w:pPr>
            <w:r w:rsidRPr="004C7153">
              <w:rPr>
                <w:rFonts w:eastAsia="Calibri"/>
                <w:b/>
                <w:bCs/>
                <w:color w:val="000000"/>
                <w:sz w:val="22"/>
                <w:szCs w:val="22"/>
                <w:lang w:val="es-ES"/>
              </w:rPr>
              <w:t>7.</w:t>
            </w:r>
            <w:r w:rsidRPr="004C7153">
              <w:rPr>
                <w:rFonts w:eastAsia="Calibri"/>
                <w:color w:val="000000"/>
                <w:sz w:val="22"/>
                <w:szCs w:val="22"/>
                <w:lang w:val="es-ES"/>
              </w:rPr>
              <w:t xml:space="preserve"> </w:t>
            </w:r>
            <w:r>
              <w:rPr>
                <w:rFonts w:eastAsia="Calibri"/>
                <w:color w:val="000000"/>
                <w:sz w:val="22"/>
                <w:szCs w:val="22"/>
                <w:lang w:val="es-ES"/>
              </w:rPr>
              <w:t>Separe</w:t>
            </w:r>
            <w:r w:rsidRPr="004C7153">
              <w:rPr>
                <w:rFonts w:eastAsia="Calibri"/>
                <w:color w:val="000000"/>
                <w:sz w:val="22"/>
                <w:szCs w:val="22"/>
                <w:lang w:val="es-ES"/>
              </w:rPr>
              <w:t xml:space="preserve"> una membrana de filtro Millipore </w:t>
            </w:r>
            <w:r>
              <w:rPr>
                <w:rFonts w:eastAsia="Calibri"/>
                <w:color w:val="000000"/>
                <w:sz w:val="22"/>
                <w:szCs w:val="22"/>
                <w:lang w:val="es-ES"/>
              </w:rPr>
              <w:t>del envoltorio</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C66D3E" w14:textId="02F7A40A" w:rsidR="00CE27BA" w:rsidRDefault="00120591" w:rsidP="00B064CD">
            <w:pPr>
              <w:rPr>
                <w:rFonts w:eastAsia="Calibri"/>
                <w:b/>
                <w:bCs/>
                <w:color w:val="000000"/>
                <w:sz w:val="22"/>
                <w:szCs w:val="22"/>
                <w:lang w:val="en-US"/>
              </w:rPr>
            </w:pPr>
            <w:r w:rsidRPr="00286091">
              <w:rPr>
                <w:rFonts w:eastAsia="Calibri"/>
                <w:b/>
                <w:bCs/>
                <w:noProof/>
                <w:color w:val="000000"/>
                <w:sz w:val="22"/>
                <w:szCs w:val="22"/>
                <w:lang w:val="en-US"/>
              </w:rPr>
              <w:drawing>
                <wp:inline distT="0" distB="0" distL="0" distR="0" wp14:anchorId="715CB353" wp14:editId="0C5870FE">
                  <wp:extent cx="1809750" cy="1266825"/>
                  <wp:effectExtent l="0" t="0" r="0" b="9525"/>
                  <wp:docPr id="27"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bain\OneDrive for Business\Yadigar photos\IMG_92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p w14:paraId="2A59E108" w14:textId="0E73F133" w:rsidR="00CE27BA" w:rsidRPr="001448A8" w:rsidRDefault="00CE27BA" w:rsidP="00B064CD">
            <w:pPr>
              <w:rPr>
                <w:rFonts w:eastAsia="Calibri"/>
                <w:sz w:val="22"/>
                <w:szCs w:val="22"/>
                <w:lang w:val="es-ES"/>
              </w:rPr>
            </w:pPr>
            <w:r w:rsidRPr="004C7153">
              <w:rPr>
                <w:rFonts w:eastAsia="Calibri"/>
                <w:b/>
                <w:bCs/>
                <w:color w:val="000000"/>
                <w:sz w:val="22"/>
                <w:szCs w:val="22"/>
                <w:lang w:val="es-ES"/>
              </w:rPr>
              <w:t>8.</w:t>
            </w:r>
            <w:r w:rsidRPr="004C7153">
              <w:rPr>
                <w:rFonts w:eastAsia="Calibri"/>
                <w:color w:val="000000"/>
                <w:sz w:val="22"/>
                <w:szCs w:val="22"/>
                <w:lang w:val="es-ES"/>
              </w:rPr>
              <w:t xml:space="preserve"> Retire el filtro </w:t>
            </w:r>
            <w:r w:rsidR="006F22B2">
              <w:rPr>
                <w:rFonts w:eastAsia="Calibri"/>
                <w:color w:val="000000"/>
                <w:sz w:val="22"/>
                <w:szCs w:val="22"/>
                <w:lang w:val="es-ES"/>
              </w:rPr>
              <w:t>cuadriculad</w:t>
            </w:r>
            <w:r w:rsidR="00EE5225">
              <w:rPr>
                <w:rFonts w:eastAsia="Calibri"/>
                <w:color w:val="000000"/>
                <w:sz w:val="22"/>
                <w:szCs w:val="22"/>
                <w:lang w:val="es-ES"/>
              </w:rPr>
              <w:t>o</w:t>
            </w:r>
            <w:r w:rsidRPr="004C7153">
              <w:rPr>
                <w:rFonts w:eastAsia="Calibri"/>
                <w:color w:val="000000"/>
                <w:sz w:val="22"/>
                <w:szCs w:val="22"/>
                <w:lang w:val="es-ES"/>
              </w:rPr>
              <w:t xml:space="preserve"> blanco (deseche el papel azul) - </w:t>
            </w:r>
            <w:r w:rsidRPr="004C7153">
              <w:rPr>
                <w:rFonts w:eastAsia="Calibri"/>
                <w:i/>
                <w:color w:val="000000"/>
                <w:sz w:val="22"/>
                <w:szCs w:val="22"/>
                <w:lang w:val="es-ES"/>
              </w:rPr>
              <w:t xml:space="preserve">no permita que el filtro </w:t>
            </w:r>
            <w:r>
              <w:rPr>
                <w:rFonts w:eastAsia="Calibri"/>
                <w:i/>
                <w:color w:val="000000"/>
                <w:sz w:val="22"/>
                <w:szCs w:val="22"/>
                <w:lang w:val="es-ES"/>
              </w:rPr>
              <w:t xml:space="preserve">entre en contacto </w:t>
            </w:r>
            <w:r w:rsidRPr="004C7153">
              <w:rPr>
                <w:rFonts w:eastAsia="Calibri"/>
                <w:i/>
                <w:color w:val="000000"/>
                <w:sz w:val="22"/>
                <w:szCs w:val="22"/>
                <w:lang w:val="es-ES"/>
              </w:rPr>
              <w:t>con otras superficies; si se cae accidentalmente, utilice un</w:t>
            </w:r>
            <w:r>
              <w:rPr>
                <w:rFonts w:eastAsia="Calibri"/>
                <w:i/>
                <w:color w:val="000000"/>
                <w:sz w:val="22"/>
                <w:szCs w:val="22"/>
                <w:lang w:val="es-ES"/>
              </w:rPr>
              <w:t>o nuevo</w:t>
            </w:r>
            <w:r w:rsidR="006F22B2">
              <w:rPr>
                <w:rFonts w:eastAsia="Calibri"/>
                <w:i/>
                <w:color w:val="000000"/>
                <w:sz w:val="22"/>
                <w:szCs w:val="22"/>
                <w:lang w:val="es-ES"/>
              </w:rPr>
              <w:t>.</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1AACF9" w14:textId="2ACF6E0E" w:rsidR="00CE27BA" w:rsidRDefault="00120591" w:rsidP="00B064CD">
            <w:pPr>
              <w:rPr>
                <w:rFonts w:eastAsia="Calibri"/>
                <w:b/>
                <w:sz w:val="22"/>
                <w:szCs w:val="22"/>
                <w:lang w:val="en-US"/>
              </w:rPr>
            </w:pPr>
            <w:r w:rsidRPr="00286091">
              <w:rPr>
                <w:noProof/>
                <w:szCs w:val="22"/>
                <w:lang w:val="en-US"/>
              </w:rPr>
              <w:drawing>
                <wp:inline distT="0" distB="0" distL="0" distR="0" wp14:anchorId="72BDD97D" wp14:editId="784D7868">
                  <wp:extent cx="1809750" cy="1247775"/>
                  <wp:effectExtent l="0" t="0" r="0" b="9525"/>
                  <wp:docPr id="28"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C:\Users\rbain\Desktop\Photos for wq manual\IMG_87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14:paraId="7B6AA7B7" w14:textId="10F8DC77" w:rsidR="00CE27BA" w:rsidRPr="001448A8" w:rsidRDefault="00CE27BA" w:rsidP="00B064CD">
            <w:pPr>
              <w:spacing w:line="0" w:lineRule="atLeast"/>
              <w:rPr>
                <w:rFonts w:eastAsia="Calibri"/>
                <w:sz w:val="22"/>
                <w:szCs w:val="22"/>
                <w:lang w:val="es-ES"/>
              </w:rPr>
            </w:pPr>
            <w:r w:rsidRPr="004C7153">
              <w:rPr>
                <w:rFonts w:eastAsia="Calibri"/>
                <w:b/>
                <w:sz w:val="22"/>
                <w:szCs w:val="22"/>
                <w:lang w:val="es-ES"/>
              </w:rPr>
              <w:t>9.</w:t>
            </w:r>
            <w:r w:rsidRPr="004C7153">
              <w:rPr>
                <w:rFonts w:eastAsia="Calibri"/>
                <w:sz w:val="22"/>
                <w:szCs w:val="22"/>
                <w:lang w:val="es-ES"/>
              </w:rPr>
              <w:t xml:space="preserve"> Coloque el filtro, con el lado </w:t>
            </w:r>
            <w:r w:rsidR="006F22B2">
              <w:rPr>
                <w:rFonts w:eastAsia="Calibri"/>
                <w:sz w:val="22"/>
                <w:szCs w:val="22"/>
                <w:lang w:val="es-ES"/>
              </w:rPr>
              <w:t>cuadriculado</w:t>
            </w:r>
            <w:r w:rsidRPr="004C7153">
              <w:rPr>
                <w:rFonts w:eastAsia="Calibri"/>
                <w:sz w:val="22"/>
                <w:szCs w:val="22"/>
                <w:lang w:val="es-ES"/>
              </w:rPr>
              <w:t xml:space="preserve"> hacia arriba, en la parte superior del soporte de filtración</w:t>
            </w:r>
          </w:p>
        </w:tc>
      </w:tr>
    </w:tbl>
    <w:p w14:paraId="3745168B" w14:textId="77777777" w:rsidR="00CE27BA" w:rsidRPr="001448A8" w:rsidRDefault="00CE27BA" w:rsidP="00CE27BA">
      <w:pPr>
        <w:rPr>
          <w:b/>
          <w:sz w:val="10"/>
          <w:szCs w:val="10"/>
          <w:lang w:val="es-ES"/>
        </w:rPr>
      </w:pPr>
    </w:p>
    <w:tbl>
      <w:tblPr>
        <w:tblW w:w="9337" w:type="dxa"/>
        <w:tblInd w:w="105" w:type="dxa"/>
        <w:tblLayout w:type="fixed"/>
        <w:tblCellMar>
          <w:top w:w="15" w:type="dxa"/>
          <w:left w:w="15" w:type="dxa"/>
          <w:bottom w:w="15" w:type="dxa"/>
          <w:right w:w="15" w:type="dxa"/>
        </w:tblCellMar>
        <w:tblLook w:val="04A0" w:firstRow="1" w:lastRow="0" w:firstColumn="1" w:lastColumn="0" w:noHBand="0" w:noVBand="1"/>
      </w:tblPr>
      <w:tblGrid>
        <w:gridCol w:w="3127"/>
        <w:gridCol w:w="3023"/>
        <w:gridCol w:w="3187"/>
      </w:tblGrid>
      <w:tr w:rsidR="00CE27BA" w:rsidRPr="00767F4C" w14:paraId="0936390F" w14:textId="77777777" w:rsidTr="002F1D9A">
        <w:tc>
          <w:tcPr>
            <w:tcW w:w="3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7EAECE" w14:textId="69E91D0E" w:rsidR="00CE27BA" w:rsidRPr="00437076" w:rsidRDefault="00120591" w:rsidP="00B064CD">
            <w:pPr>
              <w:rPr>
                <w:rFonts w:eastAsia="Calibri"/>
                <w:sz w:val="22"/>
                <w:szCs w:val="22"/>
                <w:lang w:val="en-US"/>
              </w:rPr>
            </w:pPr>
            <w:r w:rsidRPr="00286091">
              <w:rPr>
                <w:noProof/>
                <w:szCs w:val="22"/>
                <w:lang w:val="en-US"/>
              </w:rPr>
              <w:drawing>
                <wp:inline distT="0" distB="0" distL="0" distR="0" wp14:anchorId="2F0C9208" wp14:editId="104AFE9F">
                  <wp:extent cx="1809750" cy="1209675"/>
                  <wp:effectExtent l="0" t="0" r="0" b="9525"/>
                  <wp:docPr id="5153"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C:\Users\rbain\Desktop\Photos for wq manual\IMG_87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14:paraId="47050CA5" w14:textId="77777777" w:rsidR="00CE27BA" w:rsidRPr="001448A8" w:rsidRDefault="00CE27BA" w:rsidP="00B064CD">
            <w:pPr>
              <w:rPr>
                <w:rFonts w:eastAsia="Calibri"/>
                <w:i/>
                <w:color w:val="000000"/>
                <w:sz w:val="22"/>
                <w:szCs w:val="22"/>
                <w:lang w:val="es-ES"/>
              </w:rPr>
            </w:pPr>
            <w:r w:rsidRPr="00E01E6F">
              <w:rPr>
                <w:rFonts w:eastAsia="Calibri"/>
                <w:b/>
                <w:bCs/>
                <w:color w:val="000000"/>
                <w:sz w:val="22"/>
                <w:szCs w:val="22"/>
                <w:lang w:val="es-ES"/>
              </w:rPr>
              <w:t>10.</w:t>
            </w:r>
            <w:r w:rsidRPr="00E01E6F">
              <w:rPr>
                <w:rFonts w:eastAsia="Calibri"/>
                <w:color w:val="000000"/>
                <w:sz w:val="22"/>
                <w:szCs w:val="22"/>
                <w:lang w:val="es-ES"/>
              </w:rPr>
              <w:t xml:space="preserve"> Retire el embudo del manguito de plástico; </w:t>
            </w:r>
            <w:r w:rsidRPr="00E01E6F">
              <w:rPr>
                <w:rFonts w:eastAsia="Calibri"/>
                <w:i/>
                <w:color w:val="000000"/>
                <w:sz w:val="22"/>
                <w:szCs w:val="22"/>
                <w:lang w:val="es-ES"/>
              </w:rPr>
              <w:t xml:space="preserve">tenga </w:t>
            </w:r>
            <w:r w:rsidRPr="00E01E6F">
              <w:rPr>
                <w:rFonts w:eastAsia="Calibri"/>
                <w:i/>
                <w:color w:val="000000"/>
                <w:sz w:val="22"/>
                <w:szCs w:val="22"/>
                <w:lang w:val="es-ES"/>
              </w:rPr>
              <w:lastRenderedPageBreak/>
              <w:t>cuidado de no tocar el interior del embudo</w:t>
            </w:r>
          </w:p>
        </w:tc>
        <w:tc>
          <w:tcPr>
            <w:tcW w:w="30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C300DE" w14:textId="7AC4BF29" w:rsidR="00CE27BA" w:rsidRPr="00437076" w:rsidRDefault="00120591" w:rsidP="00B064CD">
            <w:pPr>
              <w:rPr>
                <w:rFonts w:eastAsia="Calibri"/>
                <w:sz w:val="22"/>
                <w:szCs w:val="22"/>
                <w:lang w:val="en-US"/>
              </w:rPr>
            </w:pPr>
            <w:r w:rsidRPr="00286091">
              <w:rPr>
                <w:noProof/>
                <w:szCs w:val="22"/>
                <w:lang w:val="en-US"/>
              </w:rPr>
              <w:lastRenderedPageBreak/>
              <w:drawing>
                <wp:inline distT="0" distB="0" distL="0" distR="0" wp14:anchorId="68E67AE8" wp14:editId="6D060F96">
                  <wp:extent cx="1819275" cy="1209675"/>
                  <wp:effectExtent l="0" t="0" r="9525" b="9525"/>
                  <wp:docPr id="26"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C:\Users\rbain\Desktop\Photos for wq manual\IMG_87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7F04FFD7" w14:textId="64AAC372" w:rsidR="00CE27BA" w:rsidRPr="001448A8" w:rsidRDefault="00CE27BA" w:rsidP="006F22B2">
            <w:pPr>
              <w:rPr>
                <w:rFonts w:eastAsia="Calibri"/>
                <w:i/>
                <w:sz w:val="22"/>
                <w:szCs w:val="22"/>
                <w:lang w:val="es-ES"/>
              </w:rPr>
            </w:pPr>
            <w:r w:rsidRPr="00E01E6F">
              <w:rPr>
                <w:rFonts w:eastAsia="Calibri"/>
                <w:b/>
                <w:bCs/>
                <w:color w:val="000000"/>
                <w:sz w:val="22"/>
                <w:szCs w:val="22"/>
                <w:lang w:val="es-ES"/>
              </w:rPr>
              <w:lastRenderedPageBreak/>
              <w:t>11.</w:t>
            </w:r>
            <w:r w:rsidRPr="00E01E6F">
              <w:rPr>
                <w:rFonts w:eastAsia="Calibri"/>
                <w:color w:val="000000"/>
                <w:sz w:val="22"/>
                <w:szCs w:val="22"/>
                <w:lang w:val="es-ES"/>
              </w:rPr>
              <w:t xml:space="preserve"> </w:t>
            </w:r>
            <w:r w:rsidR="006F22B2">
              <w:rPr>
                <w:rFonts w:eastAsia="Calibri"/>
                <w:color w:val="000000"/>
                <w:sz w:val="22"/>
                <w:szCs w:val="22"/>
                <w:lang w:val="es-ES"/>
              </w:rPr>
              <w:t>Bloque</w:t>
            </w:r>
            <w:r w:rsidR="00EE5225">
              <w:rPr>
                <w:rFonts w:eastAsia="Calibri"/>
                <w:color w:val="000000"/>
                <w:sz w:val="22"/>
                <w:szCs w:val="22"/>
                <w:lang w:val="es-ES"/>
              </w:rPr>
              <w:t>e</w:t>
            </w:r>
            <w:r w:rsidRPr="00E01E6F">
              <w:rPr>
                <w:rFonts w:eastAsia="Calibri"/>
                <w:color w:val="000000"/>
                <w:sz w:val="22"/>
                <w:szCs w:val="22"/>
                <w:lang w:val="es-ES"/>
              </w:rPr>
              <w:t xml:space="preserve"> el embudo </w:t>
            </w:r>
            <w:r w:rsidR="006F22B2">
              <w:rPr>
                <w:rFonts w:eastAsia="Calibri"/>
                <w:color w:val="000000"/>
                <w:sz w:val="22"/>
                <w:szCs w:val="22"/>
                <w:lang w:val="es-ES"/>
              </w:rPr>
              <w:t xml:space="preserve">en el </w:t>
            </w:r>
            <w:r w:rsidRPr="00E01E6F">
              <w:rPr>
                <w:rFonts w:eastAsia="Calibri"/>
                <w:color w:val="000000"/>
                <w:sz w:val="22"/>
                <w:szCs w:val="22"/>
                <w:lang w:val="es-ES"/>
              </w:rPr>
              <w:t>soporte de filtración, tocando s</w:t>
            </w:r>
            <w:r>
              <w:rPr>
                <w:rFonts w:eastAsia="Calibri"/>
                <w:color w:val="000000"/>
                <w:sz w:val="22"/>
                <w:szCs w:val="22"/>
                <w:lang w:val="es-ES"/>
              </w:rPr>
              <w:t>o</w:t>
            </w:r>
            <w:r w:rsidRPr="00E01E6F">
              <w:rPr>
                <w:rFonts w:eastAsia="Calibri"/>
                <w:color w:val="000000"/>
                <w:sz w:val="22"/>
                <w:szCs w:val="22"/>
                <w:lang w:val="es-ES"/>
              </w:rPr>
              <w:t>lo el exterior del embudo</w:t>
            </w:r>
          </w:p>
        </w:tc>
        <w:tc>
          <w:tcPr>
            <w:tcW w:w="3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D7C7F9" w14:textId="70756EA9" w:rsidR="00CE27BA" w:rsidRDefault="00120591" w:rsidP="00B064CD">
            <w:pPr>
              <w:spacing w:line="0" w:lineRule="atLeast"/>
              <w:rPr>
                <w:rFonts w:eastAsia="Calibri"/>
                <w:sz w:val="22"/>
                <w:szCs w:val="22"/>
                <w:lang w:val="en-US"/>
              </w:rPr>
            </w:pPr>
            <w:r w:rsidRPr="00286091">
              <w:rPr>
                <w:noProof/>
                <w:szCs w:val="22"/>
                <w:lang w:val="en-US"/>
              </w:rPr>
              <w:lastRenderedPageBreak/>
              <w:drawing>
                <wp:inline distT="0" distB="0" distL="0" distR="0" wp14:anchorId="64234ADE" wp14:editId="38FC220E">
                  <wp:extent cx="1209675" cy="1809750"/>
                  <wp:effectExtent l="4763" t="0" r="0" b="0"/>
                  <wp:docPr id="5154"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C:\Users\rbain\Desktop\Photos for wq manual\IMG_87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209675" cy="1809750"/>
                          </a:xfrm>
                          <a:prstGeom prst="rect">
                            <a:avLst/>
                          </a:prstGeom>
                          <a:noFill/>
                          <a:ln>
                            <a:noFill/>
                          </a:ln>
                        </pic:spPr>
                      </pic:pic>
                    </a:graphicData>
                  </a:graphic>
                </wp:inline>
              </w:drawing>
            </w:r>
          </w:p>
          <w:p w14:paraId="5A1F98D0" w14:textId="77777777" w:rsidR="00CE27BA" w:rsidRPr="001448A8" w:rsidRDefault="00CE27BA" w:rsidP="00B064CD">
            <w:pPr>
              <w:spacing w:line="0" w:lineRule="atLeast"/>
              <w:rPr>
                <w:rFonts w:eastAsia="Calibri"/>
                <w:sz w:val="22"/>
                <w:szCs w:val="22"/>
                <w:lang w:val="es-ES"/>
              </w:rPr>
            </w:pPr>
            <w:r w:rsidRPr="00E01E6F">
              <w:rPr>
                <w:rFonts w:eastAsia="Calibri"/>
                <w:b/>
                <w:sz w:val="22"/>
                <w:szCs w:val="22"/>
                <w:lang w:val="es-ES"/>
              </w:rPr>
              <w:lastRenderedPageBreak/>
              <w:t>12.</w:t>
            </w:r>
            <w:r w:rsidRPr="00E01E6F">
              <w:rPr>
                <w:rFonts w:eastAsia="Calibri"/>
                <w:sz w:val="22"/>
                <w:szCs w:val="22"/>
                <w:lang w:val="es-ES"/>
              </w:rPr>
              <w:t xml:space="preserve"> </w:t>
            </w:r>
            <w:r w:rsidRPr="00E01E6F">
              <w:rPr>
                <w:rFonts w:eastAsia="Calibri"/>
                <w:color w:val="000000"/>
                <w:sz w:val="22"/>
                <w:szCs w:val="22"/>
                <w:lang w:val="es-ES"/>
              </w:rPr>
              <w:t>Llene el embudo con la muestra de agua hasta la marca de 100 ml</w:t>
            </w:r>
          </w:p>
        </w:tc>
      </w:tr>
    </w:tbl>
    <w:p w14:paraId="64474BC4" w14:textId="77777777" w:rsidR="0000604D" w:rsidRDefault="0000604D" w:rsidP="00CE27BA">
      <w:pPr>
        <w:rPr>
          <w:b/>
          <w:sz w:val="22"/>
          <w:szCs w:val="22"/>
          <w:lang w:val="es-ES"/>
        </w:rPr>
      </w:pPr>
    </w:p>
    <w:p w14:paraId="73A4D015" w14:textId="59308028" w:rsidR="00CE27BA" w:rsidRPr="00E01E6F" w:rsidRDefault="00CE27BA" w:rsidP="00CE27BA">
      <w:pPr>
        <w:rPr>
          <w:b/>
          <w:sz w:val="22"/>
          <w:szCs w:val="22"/>
          <w:lang w:val="es-ES"/>
        </w:rPr>
      </w:pPr>
      <w:r w:rsidRPr="00347203">
        <w:rPr>
          <w:b/>
          <w:sz w:val="22"/>
          <w:szCs w:val="22"/>
          <w:lang w:val="es-ES"/>
        </w:rPr>
        <w:t>Realización de pruebas de la calidad del agua</w:t>
      </w:r>
      <w:r>
        <w:rPr>
          <w:b/>
          <w:sz w:val="22"/>
          <w:szCs w:val="22"/>
          <w:lang w:val="es-ES"/>
        </w:rPr>
        <w:t xml:space="preserve"> </w:t>
      </w:r>
      <w:r w:rsidRPr="0077713D">
        <w:rPr>
          <w:b/>
          <w:sz w:val="22"/>
          <w:szCs w:val="22"/>
          <w:lang w:val="es-ES"/>
        </w:rPr>
        <w:t>(continuación)</w:t>
      </w:r>
    </w:p>
    <w:p w14:paraId="14CFBADB" w14:textId="77777777" w:rsidR="00CE27BA" w:rsidRPr="0077713D" w:rsidRDefault="00CE27BA" w:rsidP="00CE27BA">
      <w:pPr>
        <w:rPr>
          <w:b/>
          <w:sz w:val="10"/>
          <w:szCs w:val="10"/>
          <w:lang w:val="es-ES"/>
        </w:rPr>
      </w:pPr>
    </w:p>
    <w:tbl>
      <w:tblPr>
        <w:tblW w:w="9247" w:type="dxa"/>
        <w:tblInd w:w="105" w:type="dxa"/>
        <w:tblCellMar>
          <w:top w:w="15" w:type="dxa"/>
          <w:left w:w="15" w:type="dxa"/>
          <w:bottom w:w="15" w:type="dxa"/>
          <w:right w:w="15" w:type="dxa"/>
        </w:tblCellMar>
        <w:tblLook w:val="04A0" w:firstRow="1" w:lastRow="0" w:firstColumn="1" w:lastColumn="0" w:noHBand="0" w:noVBand="1"/>
      </w:tblPr>
      <w:tblGrid>
        <w:gridCol w:w="3127"/>
        <w:gridCol w:w="3030"/>
        <w:gridCol w:w="3090"/>
      </w:tblGrid>
      <w:tr w:rsidR="00CE27BA" w:rsidRPr="00767F4C" w14:paraId="7A0A4418" w14:textId="77777777" w:rsidTr="002F1D9A">
        <w:tc>
          <w:tcPr>
            <w:tcW w:w="3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023C7" w14:textId="0775222E" w:rsidR="00CE27BA" w:rsidRPr="00437076" w:rsidRDefault="0000604D" w:rsidP="00B064CD">
            <w:pPr>
              <w:rPr>
                <w:rFonts w:eastAsia="Calibri"/>
                <w:sz w:val="22"/>
                <w:szCs w:val="22"/>
                <w:lang w:val="en-US"/>
              </w:rPr>
            </w:pPr>
            <w:r w:rsidRPr="00286091">
              <w:rPr>
                <w:noProof/>
                <w:szCs w:val="22"/>
                <w:lang w:val="en-US"/>
              </w:rPr>
              <w:drawing>
                <wp:inline distT="0" distB="0" distL="0" distR="0" wp14:anchorId="33AD01D9" wp14:editId="0F2CB215">
                  <wp:extent cx="1809750" cy="1181100"/>
                  <wp:effectExtent l="0" t="0" r="0" b="0"/>
                  <wp:docPr id="24"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C:\Users\rbain\Desktop\Photos for wq manual\IMG_879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37A92FF5" w14:textId="77777777" w:rsidR="00CE27BA" w:rsidRPr="0077713D" w:rsidRDefault="00CE27BA" w:rsidP="00B064CD">
            <w:pPr>
              <w:rPr>
                <w:rFonts w:eastAsia="Calibri"/>
                <w:color w:val="000000"/>
                <w:sz w:val="22"/>
                <w:szCs w:val="22"/>
                <w:lang w:val="es-ES"/>
              </w:rPr>
            </w:pPr>
            <w:r w:rsidRPr="0077713D">
              <w:rPr>
                <w:rFonts w:eastAsia="Calibri"/>
                <w:b/>
                <w:bCs/>
                <w:color w:val="000000"/>
                <w:sz w:val="22"/>
                <w:szCs w:val="22"/>
                <w:lang w:val="es-ES"/>
              </w:rPr>
              <w:t>13.</w:t>
            </w:r>
            <w:r w:rsidRPr="0077713D">
              <w:rPr>
                <w:rFonts w:eastAsia="Calibri"/>
                <w:color w:val="000000"/>
                <w:sz w:val="22"/>
                <w:szCs w:val="22"/>
                <w:lang w:val="es-ES"/>
              </w:rPr>
              <w:t xml:space="preserve"> Abr</w:t>
            </w:r>
            <w:r>
              <w:rPr>
                <w:rFonts w:eastAsia="Calibri"/>
                <w:color w:val="000000"/>
                <w:sz w:val="22"/>
                <w:szCs w:val="22"/>
                <w:lang w:val="es-ES"/>
              </w:rPr>
              <w:t xml:space="preserve">a </w:t>
            </w:r>
            <w:r w:rsidRPr="0077713D">
              <w:rPr>
                <w:rFonts w:eastAsia="Calibri"/>
                <w:color w:val="000000"/>
                <w:sz w:val="22"/>
                <w:szCs w:val="22"/>
                <w:lang w:val="es-ES"/>
              </w:rPr>
              <w:t>una jeringa desechable estéril de 1 ml y extraiga 1 ml de agua de la muestra</w:t>
            </w:r>
          </w:p>
        </w:tc>
        <w:tc>
          <w:tcPr>
            <w:tcW w:w="30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1995A" w14:textId="05A90847" w:rsidR="00CE27BA" w:rsidRPr="00437076" w:rsidRDefault="0000604D" w:rsidP="00B064CD">
            <w:pPr>
              <w:rPr>
                <w:rFonts w:eastAsia="Calibri"/>
                <w:sz w:val="22"/>
                <w:szCs w:val="22"/>
                <w:lang w:val="en-US"/>
              </w:rPr>
            </w:pPr>
            <w:r w:rsidRPr="00286091">
              <w:rPr>
                <w:b/>
                <w:noProof/>
                <w:sz w:val="22"/>
                <w:szCs w:val="22"/>
                <w:lang w:val="en-US"/>
              </w:rPr>
              <w:drawing>
                <wp:inline distT="0" distB="0" distL="0" distR="0" wp14:anchorId="40AF305C" wp14:editId="1BDF057A">
                  <wp:extent cx="1743075" cy="1162050"/>
                  <wp:effectExtent l="0" t="0" r="9525" b="0"/>
                  <wp:docPr id="23"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Manual photos Oct 2016\IMG_408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14:paraId="028507A3" w14:textId="5402C81B" w:rsidR="00CE27BA" w:rsidRPr="001448A8" w:rsidRDefault="00CE27BA" w:rsidP="00B064CD">
            <w:pPr>
              <w:rPr>
                <w:rFonts w:eastAsia="Calibri"/>
                <w:i/>
                <w:sz w:val="22"/>
                <w:szCs w:val="22"/>
                <w:lang w:val="es-ES"/>
              </w:rPr>
            </w:pPr>
            <w:r w:rsidRPr="0077713D">
              <w:rPr>
                <w:rFonts w:eastAsia="Calibri"/>
                <w:b/>
                <w:bCs/>
                <w:color w:val="000000"/>
                <w:sz w:val="22"/>
                <w:szCs w:val="22"/>
                <w:lang w:val="es-ES"/>
              </w:rPr>
              <w:t>14.</w:t>
            </w:r>
            <w:r w:rsidRPr="0077713D">
              <w:rPr>
                <w:rFonts w:eastAsia="Calibri"/>
                <w:color w:val="000000"/>
                <w:sz w:val="22"/>
                <w:szCs w:val="22"/>
                <w:lang w:val="es-ES"/>
              </w:rPr>
              <w:t xml:space="preserve"> Use la otra mano para levantar la tapa de la primera placa Compact dry y añada 1 ml de la jeringa</w:t>
            </w:r>
          </w:p>
        </w:tc>
        <w:tc>
          <w:tcPr>
            <w:tcW w:w="30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82A818" w14:textId="13273D5F" w:rsidR="00CE27BA" w:rsidRDefault="0000604D" w:rsidP="00B064CD">
            <w:pPr>
              <w:spacing w:line="0" w:lineRule="atLeast"/>
              <w:rPr>
                <w:rFonts w:eastAsia="Calibri"/>
                <w:sz w:val="22"/>
                <w:szCs w:val="22"/>
                <w:lang w:val="en-US"/>
              </w:rPr>
            </w:pPr>
            <w:r w:rsidRPr="00286091">
              <w:rPr>
                <w:noProof/>
                <w:szCs w:val="22"/>
                <w:lang w:val="en-US"/>
              </w:rPr>
              <w:drawing>
                <wp:inline distT="0" distB="0" distL="0" distR="0" wp14:anchorId="636A250D" wp14:editId="7A1C3EC2">
                  <wp:extent cx="1819275" cy="1162050"/>
                  <wp:effectExtent l="0" t="0" r="9525" b="0"/>
                  <wp:docPr id="5162"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in\Desktop\Photos for wq manual\IMG_8979.JPG"/>
                          <pic:cNvPicPr>
                            <a:picLocks noChangeAspect="1" noChangeArrowheads="1"/>
                          </pic:cNvPicPr>
                        </pic:nvPicPr>
                        <pic:blipFill>
                          <a:blip r:embed="rId30">
                            <a:extLst>
                              <a:ext uri="{28A0092B-C50C-407E-A947-70E740481C1C}">
                                <a14:useLocalDpi xmlns:a14="http://schemas.microsoft.com/office/drawing/2010/main" val="0"/>
                              </a:ext>
                            </a:extLst>
                          </a:blip>
                          <a:srcRect t="-2"/>
                          <a:stretch>
                            <a:fillRect/>
                          </a:stretch>
                        </pic:blipFill>
                        <pic:spPr bwMode="auto">
                          <a:xfrm>
                            <a:off x="0" y="0"/>
                            <a:ext cx="1819275" cy="1162050"/>
                          </a:xfrm>
                          <a:prstGeom prst="rect">
                            <a:avLst/>
                          </a:prstGeom>
                          <a:noFill/>
                          <a:ln>
                            <a:noFill/>
                          </a:ln>
                        </pic:spPr>
                      </pic:pic>
                    </a:graphicData>
                  </a:graphic>
                </wp:inline>
              </w:drawing>
            </w:r>
          </w:p>
          <w:p w14:paraId="63777D2E" w14:textId="751906E5" w:rsidR="00CE27BA" w:rsidRPr="0077713D" w:rsidRDefault="00CE27BA" w:rsidP="0000604D">
            <w:pPr>
              <w:spacing w:line="0" w:lineRule="atLeast"/>
              <w:rPr>
                <w:rFonts w:eastAsia="Calibri"/>
                <w:color w:val="000000"/>
                <w:sz w:val="22"/>
                <w:szCs w:val="22"/>
                <w:lang w:val="es-ES"/>
              </w:rPr>
            </w:pPr>
            <w:r w:rsidRPr="0077713D">
              <w:rPr>
                <w:rFonts w:eastAsia="Calibri"/>
                <w:b/>
                <w:sz w:val="22"/>
                <w:szCs w:val="22"/>
                <w:lang w:val="es-ES"/>
              </w:rPr>
              <w:t>15.</w:t>
            </w:r>
            <w:r w:rsidRPr="0077713D">
              <w:rPr>
                <w:rFonts w:eastAsia="Calibri"/>
                <w:sz w:val="22"/>
                <w:szCs w:val="22"/>
                <w:lang w:val="es-ES"/>
              </w:rPr>
              <w:t xml:space="preserve"> </w:t>
            </w:r>
            <w:r w:rsidR="0000604D" w:rsidRPr="0000604D">
              <w:rPr>
                <w:rFonts w:eastAsia="Calibri"/>
                <w:sz w:val="22"/>
                <w:szCs w:val="22"/>
                <w:lang w:val="es-ES"/>
              </w:rPr>
              <w:t>Cambie la válvula azul en el soporte de filtración a posición abierta (vertical)</w:t>
            </w:r>
          </w:p>
        </w:tc>
      </w:tr>
    </w:tbl>
    <w:p w14:paraId="76E34C9E" w14:textId="77777777" w:rsidR="00CE27BA" w:rsidRPr="001448A8" w:rsidRDefault="00CE27BA" w:rsidP="00CE27BA">
      <w:pPr>
        <w:rPr>
          <w:b/>
          <w:sz w:val="10"/>
          <w:szCs w:val="10"/>
          <w:lang w:val="es-ES"/>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3090"/>
        <w:gridCol w:w="11"/>
        <w:gridCol w:w="3079"/>
        <w:gridCol w:w="3060"/>
      </w:tblGrid>
      <w:tr w:rsidR="00CE27BA" w:rsidRPr="00767F4C" w14:paraId="188EA036" w14:textId="77777777" w:rsidTr="00DE2247">
        <w:tc>
          <w:tcPr>
            <w:tcW w:w="31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67683A" w14:textId="52599327" w:rsidR="006038B3" w:rsidRPr="00437076" w:rsidRDefault="0000604D" w:rsidP="006038B3">
            <w:pPr>
              <w:rPr>
                <w:rFonts w:eastAsia="Calibri"/>
                <w:sz w:val="22"/>
                <w:szCs w:val="22"/>
                <w:lang w:val="en-US"/>
              </w:rPr>
            </w:pPr>
            <w:r w:rsidRPr="00286091">
              <w:rPr>
                <w:noProof/>
                <w:szCs w:val="22"/>
                <w:lang w:val="en-US"/>
              </w:rPr>
              <w:drawing>
                <wp:inline distT="0" distB="0" distL="0" distR="0" wp14:anchorId="516F2D03" wp14:editId="311EB0DF">
                  <wp:extent cx="1819275" cy="1247775"/>
                  <wp:effectExtent l="0" t="0" r="9525" b="9525"/>
                  <wp:docPr id="5167"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ain\Desktop\Photos for wq manual\IMG_89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14:paraId="4513668E" w14:textId="6FB465D9" w:rsidR="00CE27BA" w:rsidRPr="001448A8" w:rsidRDefault="00854009" w:rsidP="006038B3">
            <w:pPr>
              <w:rPr>
                <w:rFonts w:eastAsia="Calibri"/>
                <w:i/>
                <w:color w:val="000000"/>
                <w:sz w:val="22"/>
                <w:szCs w:val="22"/>
                <w:lang w:val="es-ES"/>
              </w:rPr>
            </w:pPr>
            <w:r>
              <w:rPr>
                <w:rFonts w:eastAsia="Calibri"/>
                <w:b/>
                <w:bCs/>
                <w:color w:val="000000"/>
                <w:sz w:val="22"/>
                <w:szCs w:val="22"/>
                <w:lang w:val="es-ES"/>
              </w:rPr>
              <w:t>16</w:t>
            </w:r>
            <w:r w:rsidR="006038B3" w:rsidRPr="00184880">
              <w:rPr>
                <w:rFonts w:eastAsia="Calibri"/>
                <w:b/>
                <w:bCs/>
                <w:color w:val="000000"/>
                <w:sz w:val="22"/>
                <w:szCs w:val="22"/>
                <w:lang w:val="es-ES"/>
              </w:rPr>
              <w:t>.</w:t>
            </w:r>
            <w:r w:rsidR="006038B3" w:rsidRPr="00184880">
              <w:rPr>
                <w:rFonts w:eastAsia="Calibri"/>
                <w:color w:val="000000"/>
                <w:sz w:val="22"/>
                <w:szCs w:val="22"/>
                <w:lang w:val="es-ES"/>
              </w:rPr>
              <w:t xml:space="preserve"> </w:t>
            </w:r>
            <w:r w:rsidR="0000604D" w:rsidRPr="00184880">
              <w:rPr>
                <w:rFonts w:eastAsia="Calibri"/>
                <w:color w:val="000000"/>
                <w:sz w:val="22"/>
                <w:szCs w:val="22"/>
                <w:lang w:val="es-ES"/>
              </w:rPr>
              <w:t xml:space="preserve">Utilice la jeringa grande para </w:t>
            </w:r>
            <w:r w:rsidR="0000604D">
              <w:rPr>
                <w:rFonts w:eastAsia="Calibri"/>
                <w:color w:val="000000"/>
                <w:sz w:val="22"/>
                <w:szCs w:val="22"/>
                <w:lang w:val="es-ES"/>
              </w:rPr>
              <w:t xml:space="preserve">transferir </w:t>
            </w:r>
            <w:r w:rsidR="0000604D" w:rsidRPr="00184880">
              <w:rPr>
                <w:rFonts w:eastAsia="Calibri"/>
                <w:color w:val="000000"/>
                <w:sz w:val="22"/>
                <w:szCs w:val="22"/>
                <w:lang w:val="es-ES"/>
              </w:rPr>
              <w:t xml:space="preserve">toda la muestra de agua a través del filtro; deseche el agua </w:t>
            </w:r>
            <w:r w:rsidR="0000604D">
              <w:rPr>
                <w:rFonts w:eastAsia="Calibri"/>
                <w:color w:val="000000"/>
                <w:sz w:val="22"/>
                <w:szCs w:val="22"/>
                <w:lang w:val="es-ES"/>
              </w:rPr>
              <w:t>de</w:t>
            </w:r>
            <w:r w:rsidR="0000604D" w:rsidRPr="00184880">
              <w:rPr>
                <w:rFonts w:eastAsia="Calibri"/>
                <w:color w:val="000000"/>
                <w:sz w:val="22"/>
                <w:szCs w:val="22"/>
                <w:lang w:val="es-ES"/>
              </w:rPr>
              <w:t xml:space="preserve"> la jeringa</w:t>
            </w:r>
          </w:p>
        </w:tc>
        <w:tc>
          <w:tcPr>
            <w:tcW w:w="3030"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FEB558" w14:textId="5A644EE5" w:rsidR="006038B3" w:rsidRPr="0000604D" w:rsidRDefault="0000604D" w:rsidP="006038B3">
            <w:pPr>
              <w:spacing w:line="0" w:lineRule="atLeast"/>
              <w:rPr>
                <w:rFonts w:eastAsia="Calibri"/>
                <w:sz w:val="22"/>
                <w:szCs w:val="22"/>
                <w:lang w:val="es-ES"/>
              </w:rPr>
            </w:pPr>
            <w:r w:rsidRPr="00286091">
              <w:rPr>
                <w:noProof/>
                <w:szCs w:val="22"/>
                <w:lang w:val="en-US"/>
              </w:rPr>
              <w:drawing>
                <wp:inline distT="0" distB="0" distL="0" distR="0" wp14:anchorId="55337C4F" wp14:editId="3334C9BA">
                  <wp:extent cx="1819275" cy="1247775"/>
                  <wp:effectExtent l="0" t="0" r="9525" b="9525"/>
                  <wp:docPr id="5173"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bain\Desktop\Photos for wq manual\IMG_9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14:paraId="2E686BFD" w14:textId="12FE810B" w:rsidR="00CE27BA" w:rsidRPr="001448A8" w:rsidRDefault="00854009" w:rsidP="006038B3">
            <w:pPr>
              <w:rPr>
                <w:rFonts w:eastAsia="Calibri"/>
                <w:i/>
                <w:sz w:val="22"/>
                <w:szCs w:val="22"/>
                <w:lang w:val="es-ES"/>
              </w:rPr>
            </w:pPr>
            <w:r>
              <w:rPr>
                <w:rFonts w:eastAsia="Calibri"/>
                <w:b/>
                <w:sz w:val="22"/>
                <w:szCs w:val="22"/>
                <w:lang w:val="es-ES"/>
              </w:rPr>
              <w:t>17</w:t>
            </w:r>
            <w:r w:rsidR="006038B3" w:rsidRPr="00184880">
              <w:rPr>
                <w:rFonts w:eastAsia="Calibri"/>
                <w:b/>
                <w:sz w:val="22"/>
                <w:szCs w:val="22"/>
                <w:lang w:val="es-ES"/>
              </w:rPr>
              <w:t>.</w:t>
            </w:r>
            <w:r w:rsidR="006038B3" w:rsidRPr="00184880">
              <w:rPr>
                <w:rFonts w:eastAsia="Calibri"/>
                <w:sz w:val="22"/>
                <w:szCs w:val="22"/>
                <w:lang w:val="es-ES"/>
              </w:rPr>
              <w:t xml:space="preserve"> </w:t>
            </w:r>
            <w:r w:rsidR="0000604D" w:rsidRPr="00184880">
              <w:rPr>
                <w:rFonts w:eastAsia="Calibri"/>
                <w:color w:val="000000"/>
                <w:sz w:val="22"/>
                <w:szCs w:val="22"/>
                <w:lang w:val="es-ES"/>
              </w:rPr>
              <w:t>Con cuidado, retire y deseche el embudo, dejando el filtro en el soporte de filtración</w:t>
            </w:r>
          </w:p>
        </w:tc>
        <w:tc>
          <w:tcPr>
            <w:tcW w:w="29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4E14BD" w14:textId="75BDD84B" w:rsidR="006038B3" w:rsidRPr="00437076" w:rsidRDefault="0000604D" w:rsidP="006038B3">
            <w:pPr>
              <w:rPr>
                <w:rFonts w:eastAsia="Calibri"/>
                <w:sz w:val="22"/>
                <w:szCs w:val="22"/>
                <w:lang w:val="en-US"/>
              </w:rPr>
            </w:pPr>
            <w:r w:rsidRPr="00286091">
              <w:rPr>
                <w:rFonts w:eastAsia="Calibri"/>
                <w:noProof/>
                <w:color w:val="000000"/>
                <w:sz w:val="22"/>
                <w:szCs w:val="22"/>
                <w:lang w:val="en-US"/>
              </w:rPr>
              <w:drawing>
                <wp:inline distT="0" distB="0" distL="0" distR="0" wp14:anchorId="0F1FAD0F" wp14:editId="4D3EDD02">
                  <wp:extent cx="1809750" cy="1247775"/>
                  <wp:effectExtent l="0" t="0" r="0" b="9525"/>
                  <wp:docPr id="19"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bain\Desktop\Photos for wq manual\IMG_9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14:paraId="5FD564F3" w14:textId="18980BF3" w:rsidR="00CE27BA" w:rsidRPr="001448A8" w:rsidRDefault="00854009" w:rsidP="006038B3">
            <w:pPr>
              <w:spacing w:line="0" w:lineRule="atLeast"/>
              <w:rPr>
                <w:rFonts w:eastAsia="Calibri"/>
                <w:sz w:val="22"/>
                <w:szCs w:val="22"/>
                <w:lang w:val="es-ES"/>
              </w:rPr>
            </w:pPr>
            <w:r>
              <w:rPr>
                <w:rFonts w:eastAsia="Calibri"/>
                <w:b/>
                <w:bCs/>
                <w:color w:val="000000"/>
                <w:sz w:val="22"/>
                <w:szCs w:val="22"/>
                <w:lang w:val="es-ES"/>
              </w:rPr>
              <w:t>18</w:t>
            </w:r>
            <w:r w:rsidR="006038B3" w:rsidRPr="00184880">
              <w:rPr>
                <w:rFonts w:eastAsia="Calibri"/>
                <w:b/>
                <w:bCs/>
                <w:color w:val="000000"/>
                <w:sz w:val="22"/>
                <w:szCs w:val="22"/>
                <w:lang w:val="es-ES"/>
              </w:rPr>
              <w:t>.</w:t>
            </w:r>
            <w:r w:rsidR="006038B3" w:rsidRPr="00184880">
              <w:rPr>
                <w:rFonts w:eastAsia="Calibri"/>
                <w:color w:val="000000"/>
                <w:sz w:val="22"/>
                <w:szCs w:val="22"/>
                <w:lang w:val="es-ES"/>
              </w:rPr>
              <w:t xml:space="preserve"> </w:t>
            </w:r>
            <w:r w:rsidR="0000604D" w:rsidRPr="00184880">
              <w:rPr>
                <w:rFonts w:eastAsia="Calibri"/>
                <w:color w:val="000000"/>
                <w:sz w:val="22"/>
                <w:szCs w:val="22"/>
                <w:lang w:val="es-ES"/>
              </w:rPr>
              <w:t>Use las pinzas estériles para retirar el filtro del soporte de filtración</w:t>
            </w:r>
          </w:p>
        </w:tc>
      </w:tr>
      <w:tr w:rsidR="00CE27BA" w:rsidRPr="00767F4C" w14:paraId="7BB0B174" w14:textId="77777777" w:rsidTr="00B064CD">
        <w:tc>
          <w:tcPr>
            <w:tcW w:w="3150"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EDF00" w14:textId="2C8DF5D0" w:rsidR="006038B3" w:rsidRDefault="0000604D" w:rsidP="006038B3">
            <w:pPr>
              <w:spacing w:line="0" w:lineRule="atLeast"/>
              <w:rPr>
                <w:rFonts w:eastAsia="Calibri"/>
                <w:sz w:val="22"/>
                <w:szCs w:val="22"/>
                <w:lang w:val="en-US"/>
              </w:rPr>
            </w:pPr>
            <w:r w:rsidRPr="00286091">
              <w:rPr>
                <w:rFonts w:eastAsia="Calibri"/>
                <w:noProof/>
                <w:color w:val="000000"/>
                <w:sz w:val="22"/>
                <w:szCs w:val="22"/>
                <w:lang w:val="en-US"/>
              </w:rPr>
              <w:drawing>
                <wp:inline distT="0" distB="0" distL="0" distR="0" wp14:anchorId="5D1BE4AF" wp14:editId="1220E94A">
                  <wp:extent cx="1676400" cy="1209675"/>
                  <wp:effectExtent l="0" t="0" r="0" b="9525"/>
                  <wp:docPr id="18"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bain\Desktop\Photos for wq manual\IMG_90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p>
          <w:p w14:paraId="64B97A15" w14:textId="3BDDC809" w:rsidR="00CE27BA" w:rsidRPr="001448A8" w:rsidRDefault="00854009" w:rsidP="006038B3">
            <w:pPr>
              <w:rPr>
                <w:rFonts w:eastAsia="Calibri"/>
                <w:i/>
                <w:color w:val="000000"/>
                <w:sz w:val="22"/>
                <w:szCs w:val="22"/>
                <w:lang w:val="es-ES"/>
              </w:rPr>
            </w:pPr>
            <w:r>
              <w:rPr>
                <w:rFonts w:eastAsia="Calibri"/>
                <w:b/>
                <w:sz w:val="22"/>
                <w:szCs w:val="22"/>
                <w:lang w:val="es-ES"/>
              </w:rPr>
              <w:t>19</w:t>
            </w:r>
            <w:r w:rsidR="006038B3" w:rsidRPr="00BA56E2">
              <w:rPr>
                <w:rFonts w:eastAsia="Calibri"/>
                <w:b/>
                <w:sz w:val="22"/>
                <w:szCs w:val="22"/>
                <w:lang w:val="es-ES"/>
              </w:rPr>
              <w:t>.</w:t>
            </w:r>
            <w:r w:rsidR="006038B3" w:rsidRPr="00BA56E2">
              <w:rPr>
                <w:rFonts w:eastAsia="Calibri"/>
                <w:sz w:val="22"/>
                <w:szCs w:val="22"/>
                <w:lang w:val="es-ES"/>
              </w:rPr>
              <w:t xml:space="preserve"> </w:t>
            </w:r>
            <w:r w:rsidR="0000604D" w:rsidRPr="00BA56E2">
              <w:rPr>
                <w:rFonts w:eastAsia="Calibri"/>
                <w:color w:val="000000"/>
                <w:sz w:val="22"/>
                <w:szCs w:val="22"/>
                <w:lang w:val="es-ES"/>
              </w:rPr>
              <w:t xml:space="preserve">Coloque el filtro sobre </w:t>
            </w:r>
            <w:r w:rsidR="0000604D">
              <w:rPr>
                <w:rFonts w:eastAsia="Calibri"/>
                <w:color w:val="000000"/>
                <w:sz w:val="22"/>
                <w:szCs w:val="22"/>
                <w:lang w:val="es-ES"/>
              </w:rPr>
              <w:t xml:space="preserve">una de </w:t>
            </w:r>
            <w:r w:rsidR="0000604D" w:rsidRPr="00BA56E2">
              <w:rPr>
                <w:rFonts w:eastAsia="Calibri"/>
                <w:color w:val="000000"/>
                <w:sz w:val="22"/>
                <w:szCs w:val="22"/>
                <w:lang w:val="es-ES"/>
              </w:rPr>
              <w:t>la</w:t>
            </w:r>
            <w:r w:rsidR="0000604D">
              <w:rPr>
                <w:rFonts w:eastAsia="Calibri"/>
                <w:color w:val="000000"/>
                <w:sz w:val="22"/>
                <w:szCs w:val="22"/>
                <w:lang w:val="es-ES"/>
              </w:rPr>
              <w:t>s</w:t>
            </w:r>
            <w:r w:rsidR="0000604D" w:rsidRPr="00BA56E2">
              <w:rPr>
                <w:rFonts w:eastAsia="Calibri"/>
                <w:color w:val="000000"/>
                <w:sz w:val="22"/>
                <w:szCs w:val="22"/>
                <w:lang w:val="es-ES"/>
              </w:rPr>
              <w:t xml:space="preserve"> placa</w:t>
            </w:r>
            <w:r w:rsidR="0000604D">
              <w:rPr>
                <w:rFonts w:eastAsia="Calibri"/>
                <w:color w:val="000000"/>
                <w:sz w:val="22"/>
                <w:szCs w:val="22"/>
                <w:lang w:val="es-ES"/>
              </w:rPr>
              <w:t>s</w:t>
            </w:r>
            <w:r w:rsidR="0000604D" w:rsidRPr="00BA56E2">
              <w:rPr>
                <w:rFonts w:eastAsia="Calibri"/>
                <w:color w:val="000000"/>
                <w:sz w:val="22"/>
                <w:szCs w:val="22"/>
                <w:lang w:val="es-ES"/>
              </w:rPr>
              <w:t xml:space="preserve"> </w:t>
            </w:r>
            <w:r w:rsidR="0000604D">
              <w:rPr>
                <w:rFonts w:eastAsia="Calibri"/>
                <w:color w:val="000000"/>
                <w:sz w:val="22"/>
                <w:szCs w:val="22"/>
                <w:lang w:val="es-ES"/>
              </w:rPr>
              <w:t>con el</w:t>
            </w:r>
            <w:r w:rsidR="0000604D" w:rsidRPr="00BA56E2">
              <w:rPr>
                <w:rFonts w:eastAsia="Calibri"/>
                <w:color w:val="000000"/>
                <w:sz w:val="22"/>
                <w:szCs w:val="22"/>
                <w:lang w:val="es-ES"/>
              </w:rPr>
              <w:t xml:space="preserve"> lado </w:t>
            </w:r>
            <w:r w:rsidR="0000604D">
              <w:rPr>
                <w:rFonts w:eastAsia="Calibri"/>
                <w:color w:val="000000"/>
                <w:sz w:val="22"/>
                <w:szCs w:val="22"/>
                <w:lang w:val="es-ES"/>
              </w:rPr>
              <w:t>cuadriculado</w:t>
            </w:r>
            <w:r w:rsidR="0000604D" w:rsidRPr="00BA56E2">
              <w:rPr>
                <w:rFonts w:eastAsia="Calibri"/>
                <w:color w:val="000000"/>
                <w:sz w:val="22"/>
                <w:szCs w:val="22"/>
                <w:lang w:val="es-ES"/>
              </w:rPr>
              <w:t xml:space="preserve"> hacia arriba</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61CC7" w14:textId="64288575" w:rsidR="006038B3" w:rsidRPr="00437076" w:rsidRDefault="0000604D" w:rsidP="006038B3">
            <w:pPr>
              <w:rPr>
                <w:rFonts w:eastAsia="Calibri"/>
                <w:sz w:val="22"/>
                <w:szCs w:val="22"/>
                <w:lang w:val="en-US"/>
              </w:rPr>
            </w:pPr>
            <w:r w:rsidRPr="00286091">
              <w:rPr>
                <w:noProof/>
                <w:color w:val="000000"/>
                <w:szCs w:val="22"/>
                <w:lang w:val="en-US"/>
              </w:rPr>
              <w:drawing>
                <wp:inline distT="0" distB="0" distL="0" distR="0" wp14:anchorId="0194C22F" wp14:editId="42EA2F09">
                  <wp:extent cx="1190625" cy="1809750"/>
                  <wp:effectExtent l="0" t="4762" r="4762" b="4763"/>
                  <wp:docPr id="17"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bain\Desktop\Photos for wq manual\IMG_86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190625" cy="1809750"/>
                          </a:xfrm>
                          <a:prstGeom prst="rect">
                            <a:avLst/>
                          </a:prstGeom>
                          <a:noFill/>
                          <a:ln>
                            <a:noFill/>
                          </a:ln>
                        </pic:spPr>
                      </pic:pic>
                    </a:graphicData>
                  </a:graphic>
                </wp:inline>
              </w:drawing>
            </w:r>
          </w:p>
          <w:p w14:paraId="5E9D0AAC" w14:textId="58F5A178" w:rsidR="00CE27BA" w:rsidRPr="00CB45CE" w:rsidRDefault="00854009" w:rsidP="006038B3">
            <w:pPr>
              <w:rPr>
                <w:rFonts w:eastAsia="Calibri"/>
                <w:i/>
                <w:sz w:val="22"/>
                <w:szCs w:val="22"/>
                <w:lang w:val="es-US"/>
              </w:rPr>
            </w:pPr>
            <w:r>
              <w:rPr>
                <w:rFonts w:eastAsia="Calibri"/>
                <w:b/>
                <w:bCs/>
                <w:color w:val="000000"/>
                <w:sz w:val="22"/>
                <w:szCs w:val="22"/>
                <w:lang w:val="es-ES"/>
              </w:rPr>
              <w:t>20</w:t>
            </w:r>
            <w:r w:rsidR="006038B3" w:rsidRPr="00BA56E2">
              <w:rPr>
                <w:rFonts w:eastAsia="Calibri"/>
                <w:b/>
                <w:bCs/>
                <w:color w:val="000000"/>
                <w:sz w:val="22"/>
                <w:szCs w:val="22"/>
                <w:lang w:val="es-ES"/>
              </w:rPr>
              <w:t>.</w:t>
            </w:r>
            <w:r w:rsidR="006038B3">
              <w:rPr>
                <w:rFonts w:eastAsia="Calibri"/>
                <w:color w:val="000000"/>
                <w:sz w:val="22"/>
                <w:szCs w:val="22"/>
                <w:lang w:val="es-ES"/>
              </w:rPr>
              <w:t xml:space="preserve"> </w:t>
            </w:r>
            <w:r w:rsidR="0000604D" w:rsidRPr="00C314A1">
              <w:rPr>
                <w:rFonts w:eastAsia="Calibri"/>
                <w:sz w:val="22"/>
                <w:szCs w:val="22"/>
                <w:lang w:val="es-ES"/>
              </w:rPr>
              <w:t xml:space="preserve">Limpie la superficie del soporte de filtración y drene el agua </w:t>
            </w:r>
            <w:r w:rsidR="0000604D">
              <w:rPr>
                <w:rFonts w:eastAsia="Calibri"/>
                <w:sz w:val="22"/>
                <w:szCs w:val="22"/>
                <w:lang w:val="es-ES"/>
              </w:rPr>
              <w:t xml:space="preserve">que </w:t>
            </w:r>
            <w:r w:rsidR="0000604D" w:rsidRPr="00C314A1">
              <w:rPr>
                <w:rFonts w:eastAsia="Calibri"/>
                <w:sz w:val="22"/>
                <w:szCs w:val="22"/>
                <w:lang w:val="es-ES"/>
              </w:rPr>
              <w:t xml:space="preserve">todavía </w:t>
            </w:r>
            <w:r w:rsidR="0000604D">
              <w:rPr>
                <w:rFonts w:eastAsia="Calibri"/>
                <w:sz w:val="22"/>
                <w:szCs w:val="22"/>
                <w:lang w:val="es-ES"/>
              </w:rPr>
              <w:t>quede en el interior</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C3339B" w14:textId="26BB81DB" w:rsidR="006038B3" w:rsidRDefault="0000604D" w:rsidP="006038B3">
            <w:pPr>
              <w:spacing w:line="0" w:lineRule="atLeast"/>
              <w:rPr>
                <w:rFonts w:eastAsia="Calibri"/>
                <w:sz w:val="22"/>
                <w:szCs w:val="22"/>
                <w:lang w:val="en-US"/>
              </w:rPr>
            </w:pPr>
            <w:r w:rsidRPr="00286091">
              <w:rPr>
                <w:noProof/>
                <w:szCs w:val="22"/>
                <w:lang w:val="en-US"/>
              </w:rPr>
              <w:drawing>
                <wp:inline distT="0" distB="0" distL="0" distR="0" wp14:anchorId="0271876D" wp14:editId="58652468">
                  <wp:extent cx="1781175" cy="1228725"/>
                  <wp:effectExtent l="0" t="0" r="9525" b="9525"/>
                  <wp:docPr id="16"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ain\Desktop\Manual photos Oct 2016\IMG_40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228725"/>
                          </a:xfrm>
                          <a:prstGeom prst="rect">
                            <a:avLst/>
                          </a:prstGeom>
                          <a:noFill/>
                          <a:ln>
                            <a:noFill/>
                          </a:ln>
                        </pic:spPr>
                      </pic:pic>
                    </a:graphicData>
                  </a:graphic>
                </wp:inline>
              </w:drawing>
            </w:r>
          </w:p>
          <w:p w14:paraId="6630DD8F" w14:textId="7A669CBE" w:rsidR="00CE27BA" w:rsidRPr="00BA56E2" w:rsidRDefault="006038B3" w:rsidP="00854009">
            <w:pPr>
              <w:spacing w:line="0" w:lineRule="atLeast"/>
              <w:rPr>
                <w:rFonts w:eastAsia="Calibri"/>
                <w:color w:val="000000"/>
                <w:sz w:val="22"/>
                <w:szCs w:val="22"/>
                <w:lang w:val="es-ES"/>
              </w:rPr>
            </w:pPr>
            <w:r w:rsidRPr="005A5A67">
              <w:rPr>
                <w:rFonts w:eastAsia="Calibri"/>
                <w:b/>
                <w:sz w:val="22"/>
                <w:szCs w:val="22"/>
                <w:lang w:val="es-ES"/>
              </w:rPr>
              <w:t>2</w:t>
            </w:r>
            <w:r w:rsidR="00854009">
              <w:rPr>
                <w:rFonts w:eastAsia="Calibri"/>
                <w:b/>
                <w:sz w:val="22"/>
                <w:szCs w:val="22"/>
                <w:lang w:val="es-ES"/>
              </w:rPr>
              <w:t>1</w:t>
            </w:r>
            <w:r w:rsidRPr="005A5A67">
              <w:rPr>
                <w:rFonts w:eastAsia="Calibri"/>
                <w:b/>
                <w:sz w:val="22"/>
                <w:szCs w:val="22"/>
                <w:lang w:val="es-ES"/>
              </w:rPr>
              <w:t>.</w:t>
            </w:r>
            <w:r w:rsidRPr="005A5A67">
              <w:rPr>
                <w:rFonts w:eastAsia="Calibri"/>
                <w:sz w:val="22"/>
                <w:szCs w:val="22"/>
                <w:lang w:val="es-ES"/>
              </w:rPr>
              <w:t xml:space="preserve"> </w:t>
            </w:r>
            <w:r w:rsidR="0000604D" w:rsidRPr="005A5A67">
              <w:rPr>
                <w:rFonts w:eastAsia="Calibri"/>
                <w:sz w:val="22"/>
                <w:szCs w:val="22"/>
                <w:lang w:val="es-ES"/>
              </w:rPr>
              <w:t>Recoja tod</w:t>
            </w:r>
            <w:r w:rsidR="0000604D">
              <w:rPr>
                <w:rFonts w:eastAsia="Calibri"/>
                <w:sz w:val="22"/>
                <w:szCs w:val="22"/>
                <w:lang w:val="es-ES"/>
              </w:rPr>
              <w:t xml:space="preserve">os los desperdicios </w:t>
            </w:r>
            <w:r w:rsidR="0000604D" w:rsidRPr="005A5A67">
              <w:rPr>
                <w:rFonts w:eastAsia="Calibri"/>
                <w:sz w:val="22"/>
                <w:szCs w:val="22"/>
                <w:lang w:val="es-ES"/>
              </w:rPr>
              <w:t>y d</w:t>
            </w:r>
            <w:r w:rsidR="0000604D">
              <w:rPr>
                <w:rFonts w:eastAsia="Calibri"/>
                <w:sz w:val="22"/>
                <w:szCs w:val="22"/>
                <w:lang w:val="es-ES"/>
              </w:rPr>
              <w:t>eséchelos</w:t>
            </w:r>
            <w:r w:rsidR="0000604D" w:rsidRPr="005A5A67">
              <w:rPr>
                <w:rFonts w:eastAsia="Calibri"/>
                <w:sz w:val="22"/>
                <w:szCs w:val="22"/>
                <w:lang w:val="es-ES"/>
              </w:rPr>
              <w:t xml:space="preserve"> de forma adecuada; m</w:t>
            </w:r>
            <w:r w:rsidR="0000604D">
              <w:rPr>
                <w:rFonts w:eastAsia="Calibri"/>
                <w:sz w:val="22"/>
                <w:szCs w:val="22"/>
                <w:lang w:val="es-ES"/>
              </w:rPr>
              <w:t>uestre el debido</w:t>
            </w:r>
            <w:r w:rsidR="0000604D" w:rsidRPr="005A5A67">
              <w:rPr>
                <w:rFonts w:eastAsia="Calibri"/>
                <w:sz w:val="22"/>
                <w:szCs w:val="22"/>
                <w:lang w:val="es-ES"/>
              </w:rPr>
              <w:t xml:space="preserve"> respeto a los hogares y no </w:t>
            </w:r>
            <w:r w:rsidR="0000604D">
              <w:rPr>
                <w:rFonts w:eastAsia="Calibri"/>
                <w:sz w:val="22"/>
                <w:szCs w:val="22"/>
                <w:lang w:val="es-ES"/>
              </w:rPr>
              <w:t>deje ningún</w:t>
            </w:r>
            <w:r w:rsidR="0000604D" w:rsidRPr="005A5A67">
              <w:rPr>
                <w:rFonts w:eastAsia="Calibri"/>
                <w:sz w:val="22"/>
                <w:szCs w:val="22"/>
                <w:lang w:val="es-ES"/>
              </w:rPr>
              <w:t xml:space="preserve"> material</w:t>
            </w:r>
            <w:r w:rsidR="0000604D">
              <w:rPr>
                <w:rFonts w:eastAsia="Calibri"/>
                <w:sz w:val="22"/>
                <w:szCs w:val="22"/>
                <w:lang w:val="es-ES"/>
              </w:rPr>
              <w:t xml:space="preserve"> abandonado</w:t>
            </w:r>
          </w:p>
        </w:tc>
      </w:tr>
    </w:tbl>
    <w:p w14:paraId="4494AEAB" w14:textId="77777777" w:rsidR="00CE27BA" w:rsidRPr="001448A8" w:rsidRDefault="00CE27BA" w:rsidP="00CE27BA">
      <w:pPr>
        <w:rPr>
          <w:b/>
          <w:sz w:val="10"/>
          <w:szCs w:val="10"/>
          <w:lang w:val="es-ES"/>
        </w:rPr>
      </w:pPr>
    </w:p>
    <w:tbl>
      <w:tblPr>
        <w:tblW w:w="9247" w:type="dxa"/>
        <w:tblInd w:w="105" w:type="dxa"/>
        <w:tblCellMar>
          <w:top w:w="15" w:type="dxa"/>
          <w:left w:w="15" w:type="dxa"/>
          <w:bottom w:w="15" w:type="dxa"/>
          <w:right w:w="15" w:type="dxa"/>
        </w:tblCellMar>
        <w:tblLook w:val="04A0" w:firstRow="1" w:lastRow="0" w:firstColumn="1" w:lastColumn="0" w:noHBand="0" w:noVBand="1"/>
      </w:tblPr>
      <w:tblGrid>
        <w:gridCol w:w="6187"/>
        <w:gridCol w:w="3060"/>
      </w:tblGrid>
      <w:tr w:rsidR="006038B3" w:rsidRPr="00767F4C" w14:paraId="72DB239F" w14:textId="77777777" w:rsidTr="00F20FA2">
        <w:tc>
          <w:tcPr>
            <w:tcW w:w="6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8A699" w14:textId="424E1ED7" w:rsidR="00854009" w:rsidRPr="00854009" w:rsidRDefault="006038B3" w:rsidP="00854009">
            <w:pPr>
              <w:rPr>
                <w:rFonts w:eastAsia="Calibri"/>
                <w:i/>
                <w:color w:val="000000"/>
                <w:sz w:val="22"/>
                <w:szCs w:val="22"/>
                <w:lang w:val="es-ES"/>
              </w:rPr>
            </w:pPr>
            <w:r>
              <w:rPr>
                <w:rFonts w:eastAsia="Calibri"/>
                <w:sz w:val="22"/>
                <w:szCs w:val="22"/>
                <w:lang w:val="es-ES"/>
              </w:rPr>
              <w:t xml:space="preserve"> </w:t>
            </w:r>
            <w:r w:rsidR="0000604D" w:rsidRPr="00286091">
              <w:rPr>
                <w:rFonts w:eastAsia="Calibri"/>
                <w:i/>
                <w:noProof/>
                <w:sz w:val="22"/>
                <w:szCs w:val="22"/>
                <w:lang w:val="en-US"/>
              </w:rPr>
              <w:drawing>
                <wp:inline distT="0" distB="0" distL="0" distR="0" wp14:anchorId="406B7C99" wp14:editId="7697D07F">
                  <wp:extent cx="2114550" cy="914400"/>
                  <wp:effectExtent l="0" t="0" r="0" b="0"/>
                  <wp:docPr id="51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0" cy="914400"/>
                          </a:xfrm>
                          <a:prstGeom prst="rect">
                            <a:avLst/>
                          </a:prstGeom>
                          <a:noFill/>
                          <a:ln>
                            <a:noFill/>
                          </a:ln>
                        </pic:spPr>
                      </pic:pic>
                    </a:graphicData>
                  </a:graphic>
                </wp:inline>
              </w:drawing>
            </w:r>
            <w:r w:rsidR="0000604D" w:rsidRPr="00286091">
              <w:rPr>
                <w:noProof/>
                <w:szCs w:val="22"/>
                <w:lang w:val="en-US"/>
              </w:rPr>
              <w:drawing>
                <wp:inline distT="0" distB="0" distL="0" distR="0" wp14:anchorId="4A01FF23" wp14:editId="49A5C42C">
                  <wp:extent cx="1352550" cy="904875"/>
                  <wp:effectExtent l="0" t="0" r="0" b="9525"/>
                  <wp:docPr id="5175"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C:\Users\rbain\Desktop\Photos for wq manual\IMG_907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14:paraId="1234EBA1" w14:textId="578E1363" w:rsidR="006038B3" w:rsidRPr="001448A8" w:rsidRDefault="00854009" w:rsidP="00F20FA2">
            <w:pPr>
              <w:rPr>
                <w:rFonts w:eastAsia="Calibri"/>
                <w:i/>
                <w:sz w:val="22"/>
                <w:szCs w:val="22"/>
                <w:lang w:val="es-ES"/>
              </w:rPr>
            </w:pPr>
            <w:r>
              <w:rPr>
                <w:rFonts w:eastAsia="Calibri"/>
                <w:b/>
                <w:bCs/>
                <w:color w:val="000000"/>
                <w:sz w:val="22"/>
                <w:szCs w:val="22"/>
                <w:lang w:val="es-ES"/>
              </w:rPr>
              <w:lastRenderedPageBreak/>
              <w:t>22</w:t>
            </w:r>
            <w:r w:rsidRPr="005A5A67">
              <w:rPr>
                <w:rFonts w:eastAsia="Calibri"/>
                <w:b/>
                <w:bCs/>
                <w:color w:val="000000"/>
                <w:sz w:val="22"/>
                <w:szCs w:val="22"/>
                <w:lang w:val="es-ES"/>
              </w:rPr>
              <w:t>.</w:t>
            </w:r>
            <w:r w:rsidRPr="005A5A67">
              <w:rPr>
                <w:rFonts w:eastAsia="Calibri"/>
                <w:color w:val="000000"/>
                <w:sz w:val="22"/>
                <w:szCs w:val="22"/>
                <w:lang w:val="es-ES"/>
              </w:rPr>
              <w:t xml:space="preserve"> </w:t>
            </w:r>
            <w:r w:rsidR="00F20FA2" w:rsidRPr="00854009">
              <w:rPr>
                <w:rFonts w:eastAsia="Calibri"/>
                <w:sz w:val="22"/>
                <w:szCs w:val="22"/>
                <w:lang w:val="es-ES"/>
              </w:rPr>
              <w:t xml:space="preserve">Coloque </w:t>
            </w:r>
            <w:r w:rsidR="00F20FA2">
              <w:rPr>
                <w:rFonts w:eastAsia="Calibri"/>
                <w:sz w:val="22"/>
                <w:szCs w:val="22"/>
                <w:lang w:val="es-ES"/>
              </w:rPr>
              <w:t>la placa</w:t>
            </w:r>
            <w:r w:rsidR="00F20FA2" w:rsidRPr="00854009">
              <w:rPr>
                <w:rFonts w:eastAsia="Calibri"/>
                <w:sz w:val="22"/>
                <w:szCs w:val="22"/>
                <w:lang w:val="es-ES"/>
              </w:rPr>
              <w:t xml:space="preserve"> </w:t>
            </w:r>
            <w:r w:rsidR="00F20FA2" w:rsidRPr="00854009">
              <w:rPr>
                <w:rFonts w:eastAsia="Calibri"/>
                <w:color w:val="000000"/>
                <w:sz w:val="22"/>
                <w:szCs w:val="22"/>
                <w:lang w:val="es-ES"/>
              </w:rPr>
              <w:t xml:space="preserve">Compact dry </w:t>
            </w:r>
            <w:r w:rsidR="00F20FA2" w:rsidRPr="00854009">
              <w:rPr>
                <w:rFonts w:eastAsia="Calibri"/>
                <w:sz w:val="22"/>
                <w:szCs w:val="22"/>
                <w:lang w:val="es-ES"/>
              </w:rPr>
              <w:t xml:space="preserve">en </w:t>
            </w:r>
            <w:r w:rsidR="00F20FA2">
              <w:rPr>
                <w:rFonts w:eastAsia="Calibri"/>
                <w:sz w:val="22"/>
                <w:szCs w:val="22"/>
                <w:lang w:val="es-ES"/>
              </w:rPr>
              <w:t>el cinturón de incubación o en la</w:t>
            </w:r>
            <w:r w:rsidR="00F20FA2" w:rsidRPr="00854009">
              <w:rPr>
                <w:rFonts w:eastAsia="Calibri"/>
                <w:sz w:val="22"/>
                <w:szCs w:val="22"/>
                <w:lang w:val="es-ES"/>
              </w:rPr>
              <w:t xml:space="preserve"> incubadora eléctrica.</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584D8" w14:textId="1E2699F6" w:rsidR="00854009" w:rsidRDefault="00854009" w:rsidP="00854009">
            <w:pPr>
              <w:spacing w:line="0" w:lineRule="atLeast"/>
              <w:rPr>
                <w:rFonts w:eastAsia="Calibri"/>
                <w:b/>
                <w:sz w:val="22"/>
                <w:szCs w:val="22"/>
                <w:lang w:val="es-ES"/>
              </w:rPr>
            </w:pPr>
          </w:p>
          <w:p w14:paraId="22996C44" w14:textId="7DD6AB15" w:rsidR="006038B3" w:rsidRPr="001448A8" w:rsidRDefault="00854009" w:rsidP="00F20FA2">
            <w:pPr>
              <w:spacing w:line="0" w:lineRule="atLeast"/>
              <w:rPr>
                <w:rFonts w:eastAsia="Calibri"/>
                <w:sz w:val="22"/>
                <w:szCs w:val="22"/>
                <w:lang w:val="es-ES"/>
              </w:rPr>
            </w:pPr>
            <w:r>
              <w:rPr>
                <w:rFonts w:eastAsia="Calibri"/>
                <w:b/>
                <w:sz w:val="22"/>
                <w:szCs w:val="22"/>
                <w:lang w:val="es-ES"/>
              </w:rPr>
              <w:t>23</w:t>
            </w:r>
            <w:r w:rsidRPr="00BB2633">
              <w:rPr>
                <w:rFonts w:eastAsia="Calibri"/>
                <w:b/>
                <w:sz w:val="22"/>
                <w:szCs w:val="22"/>
                <w:lang w:val="es-ES"/>
              </w:rPr>
              <w:t>.</w:t>
            </w:r>
            <w:r w:rsidRPr="00BB2633">
              <w:rPr>
                <w:rFonts w:eastAsia="Calibri"/>
                <w:sz w:val="22"/>
                <w:szCs w:val="22"/>
                <w:lang w:val="es-ES"/>
              </w:rPr>
              <w:t xml:space="preserve"> </w:t>
            </w:r>
            <w:r w:rsidRPr="00BB2633">
              <w:rPr>
                <w:rFonts w:eastAsia="Calibri"/>
                <w:color w:val="000000"/>
                <w:sz w:val="22"/>
                <w:szCs w:val="22"/>
                <w:lang w:val="es-ES"/>
              </w:rPr>
              <w:t xml:space="preserve"> </w:t>
            </w:r>
            <w:r w:rsidR="00F20FA2" w:rsidRPr="00F20FA2">
              <w:rPr>
                <w:rFonts w:eastAsia="Calibri"/>
                <w:color w:val="000000"/>
                <w:sz w:val="22"/>
                <w:szCs w:val="22"/>
                <w:lang w:val="es-ES"/>
              </w:rPr>
              <w:t>Incubar durante 24-48 horas y luego registrar el resultado en el cuestionario de calidad del agua</w:t>
            </w:r>
            <w:r w:rsidR="00F20FA2">
              <w:rPr>
                <w:rFonts w:eastAsia="Calibri"/>
                <w:color w:val="000000"/>
                <w:sz w:val="22"/>
                <w:szCs w:val="22"/>
                <w:lang w:val="es-ES"/>
              </w:rPr>
              <w:t>.</w:t>
            </w:r>
          </w:p>
        </w:tc>
      </w:tr>
    </w:tbl>
    <w:p w14:paraId="258BCD40" w14:textId="77777777" w:rsidR="00CE27BA" w:rsidRPr="00BB2633" w:rsidRDefault="00CE27BA" w:rsidP="00CE27BA">
      <w:pPr>
        <w:pStyle w:val="MainHeader"/>
        <w:rPr>
          <w:lang w:val="es-ES"/>
        </w:rPr>
      </w:pPr>
      <w:r w:rsidRPr="008650C8">
        <w:rPr>
          <w:lang w:val="es-ES"/>
        </w:rPr>
        <w:br w:type="page"/>
      </w:r>
      <w:r w:rsidRPr="00153EEA">
        <w:rPr>
          <w:rFonts w:ascii="Times New Roman" w:hAnsi="Times New Roman" w:cs="Times New Roman"/>
          <w:szCs w:val="20"/>
          <w:lang w:val="es-US"/>
        </w:rPr>
        <w:lastRenderedPageBreak/>
        <w:t>Interpretación de los resultados</w:t>
      </w:r>
    </w:p>
    <w:p w14:paraId="039BCDF7" w14:textId="77777777" w:rsidR="00CE27BA" w:rsidRPr="00BB2633" w:rsidRDefault="00CE27BA" w:rsidP="00CE27BA">
      <w:pPr>
        <w:rPr>
          <w:lang w:val="es-ES"/>
        </w:rPr>
      </w:pPr>
    </w:p>
    <w:p w14:paraId="0B3935D4" w14:textId="09C39D63" w:rsidR="00CE27BA" w:rsidRPr="00BB2633" w:rsidRDefault="008650C8" w:rsidP="00CE27BA">
      <w:pPr>
        <w:rPr>
          <w:sz w:val="22"/>
          <w:szCs w:val="22"/>
          <w:lang w:val="es-ES"/>
        </w:rPr>
      </w:pPr>
      <w:r>
        <w:rPr>
          <w:sz w:val="22"/>
          <w:szCs w:val="22"/>
          <w:lang w:val="es-ES"/>
        </w:rPr>
        <w:t>Guía</w:t>
      </w:r>
      <w:r w:rsidR="00AD0A95" w:rsidRPr="00BB2633">
        <w:rPr>
          <w:sz w:val="22"/>
          <w:szCs w:val="22"/>
          <w:lang w:val="es-ES"/>
        </w:rPr>
        <w:t xml:space="preserve"> </w:t>
      </w:r>
      <w:r w:rsidR="00CE27BA" w:rsidRPr="00BB2633">
        <w:rPr>
          <w:sz w:val="22"/>
          <w:szCs w:val="22"/>
          <w:lang w:val="es-ES"/>
        </w:rPr>
        <w:t>general para la incubación y la interpretación de los resultados de la placa Compact Dry:</w:t>
      </w:r>
    </w:p>
    <w:p w14:paraId="2CD2C93A" w14:textId="664073E7" w:rsidR="00CE27BA" w:rsidRPr="00BB2633" w:rsidRDefault="00CE27BA" w:rsidP="00CE27BA">
      <w:pPr>
        <w:pStyle w:val="ListParagraph"/>
        <w:numPr>
          <w:ilvl w:val="0"/>
          <w:numId w:val="3"/>
        </w:numPr>
        <w:rPr>
          <w:sz w:val="22"/>
          <w:szCs w:val="22"/>
          <w:lang w:val="es-ES"/>
        </w:rPr>
      </w:pPr>
      <w:r w:rsidRPr="00BB2633">
        <w:rPr>
          <w:sz w:val="22"/>
          <w:szCs w:val="22"/>
          <w:lang w:val="es-ES"/>
        </w:rPr>
        <w:t>Mantenga la temperatura entre 25</w:t>
      </w:r>
      <w:r w:rsidR="002F1D9A" w:rsidRPr="00767F4C">
        <w:rPr>
          <w:rFonts w:ascii="Lucida Grande" w:hAnsi="Lucida Grande" w:cs="Lucida Grande"/>
          <w:b/>
          <w:color w:val="000000"/>
          <w:lang w:val="es-MX"/>
        </w:rPr>
        <w:t>°</w:t>
      </w:r>
      <w:r w:rsidRPr="00BB2633">
        <w:rPr>
          <w:sz w:val="22"/>
          <w:szCs w:val="22"/>
          <w:lang w:val="es-ES"/>
        </w:rPr>
        <w:t xml:space="preserve"> </w:t>
      </w:r>
      <w:r>
        <w:rPr>
          <w:sz w:val="22"/>
          <w:szCs w:val="22"/>
          <w:lang w:val="es-ES"/>
        </w:rPr>
        <w:t>C y 40</w:t>
      </w:r>
      <w:r w:rsidR="002F1D9A" w:rsidRPr="00767F4C">
        <w:rPr>
          <w:rFonts w:ascii="Lucida Grande" w:hAnsi="Lucida Grande" w:cs="Lucida Grande"/>
          <w:b/>
          <w:color w:val="000000"/>
          <w:lang w:val="es-MX"/>
        </w:rPr>
        <w:t>°</w:t>
      </w:r>
      <w:r>
        <w:rPr>
          <w:sz w:val="22"/>
          <w:szCs w:val="22"/>
          <w:lang w:val="es-ES"/>
        </w:rPr>
        <w:t xml:space="preserve"> C en todo momento.</w:t>
      </w:r>
    </w:p>
    <w:p w14:paraId="2D7E8D4A" w14:textId="30798FD2" w:rsidR="00CE27BA" w:rsidRPr="00BB2633" w:rsidRDefault="00CE27BA" w:rsidP="00CE27BA">
      <w:pPr>
        <w:pStyle w:val="ListParagraph"/>
        <w:numPr>
          <w:ilvl w:val="0"/>
          <w:numId w:val="3"/>
        </w:numPr>
        <w:rPr>
          <w:sz w:val="22"/>
          <w:szCs w:val="22"/>
          <w:lang w:val="es-ES"/>
        </w:rPr>
      </w:pPr>
      <w:r w:rsidRPr="00BB2633">
        <w:rPr>
          <w:sz w:val="22"/>
          <w:szCs w:val="22"/>
          <w:lang w:val="es-ES"/>
        </w:rPr>
        <w:t>Le</w:t>
      </w:r>
      <w:r>
        <w:rPr>
          <w:sz w:val="22"/>
          <w:szCs w:val="22"/>
          <w:lang w:val="es-ES"/>
        </w:rPr>
        <w:t>a</w:t>
      </w:r>
      <w:r w:rsidRPr="00BB2633">
        <w:rPr>
          <w:sz w:val="22"/>
          <w:szCs w:val="22"/>
          <w:lang w:val="es-ES"/>
        </w:rPr>
        <w:t xml:space="preserve"> los resultados entre </w:t>
      </w:r>
      <w:r w:rsidR="002F1D9A" w:rsidRPr="00BB2633">
        <w:rPr>
          <w:sz w:val="22"/>
          <w:szCs w:val="22"/>
          <w:lang w:val="es-ES"/>
        </w:rPr>
        <w:t>2</w:t>
      </w:r>
      <w:r w:rsidR="002F1D9A">
        <w:rPr>
          <w:sz w:val="22"/>
          <w:szCs w:val="22"/>
          <w:lang w:val="es-ES"/>
        </w:rPr>
        <w:t>4</w:t>
      </w:r>
      <w:r w:rsidR="002F1D9A" w:rsidRPr="00BB2633">
        <w:rPr>
          <w:sz w:val="22"/>
          <w:szCs w:val="22"/>
          <w:lang w:val="es-ES"/>
        </w:rPr>
        <w:t xml:space="preserve"> </w:t>
      </w:r>
      <w:r w:rsidRPr="00BB2633">
        <w:rPr>
          <w:sz w:val="22"/>
          <w:szCs w:val="22"/>
          <w:lang w:val="es-ES"/>
        </w:rPr>
        <w:t>y 48 horas después de realizar la p</w:t>
      </w:r>
      <w:r>
        <w:rPr>
          <w:sz w:val="22"/>
          <w:szCs w:val="22"/>
          <w:lang w:val="es-ES"/>
        </w:rPr>
        <w:t>rueba de la calidad del agua.</w:t>
      </w:r>
    </w:p>
    <w:p w14:paraId="6AFF13D7" w14:textId="77777777" w:rsidR="00CE27BA" w:rsidRPr="007E256D" w:rsidRDefault="00CE27BA" w:rsidP="00CE27BA">
      <w:pPr>
        <w:pStyle w:val="ListParagraph"/>
        <w:numPr>
          <w:ilvl w:val="0"/>
          <w:numId w:val="3"/>
        </w:numPr>
        <w:rPr>
          <w:sz w:val="22"/>
          <w:szCs w:val="22"/>
          <w:lang w:val="es-ES"/>
        </w:rPr>
      </w:pPr>
      <w:r w:rsidRPr="00BB2633">
        <w:rPr>
          <w:sz w:val="22"/>
          <w:szCs w:val="22"/>
          <w:lang w:val="es-ES"/>
        </w:rPr>
        <w:t xml:space="preserve">Al </w:t>
      </w:r>
      <w:r>
        <w:rPr>
          <w:sz w:val="22"/>
          <w:szCs w:val="22"/>
          <w:lang w:val="es-ES"/>
        </w:rPr>
        <w:t xml:space="preserve">registrar los resultados en </w:t>
      </w:r>
      <w:r w:rsidRPr="00BB2633">
        <w:rPr>
          <w:sz w:val="22"/>
          <w:szCs w:val="22"/>
          <w:lang w:val="es-ES"/>
        </w:rPr>
        <w:t>el cuestionario, ten</w:t>
      </w:r>
      <w:r>
        <w:rPr>
          <w:sz w:val="22"/>
          <w:szCs w:val="22"/>
          <w:lang w:val="es-ES"/>
        </w:rPr>
        <w:t>ga</w:t>
      </w:r>
      <w:r w:rsidRPr="00BB2633">
        <w:rPr>
          <w:sz w:val="22"/>
          <w:szCs w:val="22"/>
          <w:lang w:val="es-ES"/>
        </w:rPr>
        <w:t xml:space="preserve"> cuidado de no confundir la muestra directa </w:t>
      </w:r>
      <w:r>
        <w:rPr>
          <w:sz w:val="22"/>
          <w:szCs w:val="22"/>
          <w:lang w:val="es-ES"/>
        </w:rPr>
        <w:t xml:space="preserve">de </w:t>
      </w:r>
      <w:r w:rsidRPr="00BB2633">
        <w:rPr>
          <w:sz w:val="22"/>
          <w:szCs w:val="22"/>
          <w:lang w:val="es-ES"/>
        </w:rPr>
        <w:t xml:space="preserve">1 ml </w:t>
      </w:r>
      <w:r>
        <w:rPr>
          <w:sz w:val="22"/>
          <w:szCs w:val="22"/>
          <w:lang w:val="es-ES"/>
        </w:rPr>
        <w:t>con</w:t>
      </w:r>
      <w:r w:rsidRPr="00BB2633">
        <w:rPr>
          <w:sz w:val="22"/>
          <w:szCs w:val="22"/>
          <w:lang w:val="es-ES"/>
        </w:rPr>
        <w:t xml:space="preserve"> la muestra filtrada</w:t>
      </w:r>
      <w:r w:rsidRPr="007E256D">
        <w:rPr>
          <w:sz w:val="22"/>
          <w:szCs w:val="22"/>
          <w:lang w:val="es-ES"/>
        </w:rPr>
        <w:t xml:space="preserve"> </w:t>
      </w:r>
      <w:r>
        <w:rPr>
          <w:sz w:val="22"/>
          <w:szCs w:val="22"/>
          <w:lang w:val="es-ES"/>
        </w:rPr>
        <w:t>de los 100 ml</w:t>
      </w:r>
      <w:r w:rsidRPr="00BB2633">
        <w:rPr>
          <w:sz w:val="22"/>
          <w:szCs w:val="22"/>
          <w:lang w:val="es-ES"/>
        </w:rPr>
        <w:t>. No hay necesidad de marcar las placas de manera diferente</w:t>
      </w:r>
      <w:r>
        <w:rPr>
          <w:sz w:val="22"/>
          <w:szCs w:val="22"/>
          <w:lang w:val="es-ES"/>
        </w:rPr>
        <w:t>, ya que</w:t>
      </w:r>
      <w:r w:rsidRPr="00BB2633">
        <w:rPr>
          <w:sz w:val="22"/>
          <w:szCs w:val="22"/>
          <w:lang w:val="es-ES"/>
        </w:rPr>
        <w:t xml:space="preserve"> la muestra de 100 ml </w:t>
      </w:r>
      <w:r>
        <w:rPr>
          <w:sz w:val="22"/>
          <w:szCs w:val="22"/>
          <w:lang w:val="es-ES"/>
        </w:rPr>
        <w:t xml:space="preserve">se </w:t>
      </w:r>
      <w:r w:rsidRPr="00BB2633">
        <w:rPr>
          <w:sz w:val="22"/>
          <w:szCs w:val="22"/>
          <w:lang w:val="es-ES"/>
        </w:rPr>
        <w:t xml:space="preserve">puede </w:t>
      </w:r>
      <w:r>
        <w:rPr>
          <w:sz w:val="22"/>
          <w:szCs w:val="22"/>
          <w:lang w:val="es-ES"/>
        </w:rPr>
        <w:t xml:space="preserve">identificar </w:t>
      </w:r>
      <w:r w:rsidRPr="00BB2633">
        <w:rPr>
          <w:sz w:val="22"/>
          <w:szCs w:val="22"/>
          <w:lang w:val="es-ES"/>
        </w:rPr>
        <w:t xml:space="preserve">fácilmente </w:t>
      </w:r>
      <w:r>
        <w:rPr>
          <w:sz w:val="22"/>
          <w:szCs w:val="22"/>
          <w:lang w:val="es-ES"/>
        </w:rPr>
        <w:t>a partir de</w:t>
      </w:r>
      <w:r w:rsidRPr="00BB2633">
        <w:rPr>
          <w:sz w:val="22"/>
          <w:szCs w:val="22"/>
          <w:lang w:val="es-ES"/>
        </w:rPr>
        <w:t xml:space="preserve"> la presencia del papel de filtro blanco.</w:t>
      </w:r>
    </w:p>
    <w:p w14:paraId="2FB01C35" w14:textId="77777777" w:rsidR="00CE27BA" w:rsidRPr="007E256D" w:rsidRDefault="00CE27BA" w:rsidP="00CE27BA">
      <w:pPr>
        <w:rPr>
          <w:sz w:val="22"/>
          <w:szCs w:val="22"/>
          <w:lang w:val="es-ES"/>
        </w:rPr>
      </w:pPr>
    </w:p>
    <w:p w14:paraId="1236D8C0" w14:textId="6DAA23AB" w:rsidR="00CE27BA" w:rsidRPr="00696C20" w:rsidRDefault="00CE27BA" w:rsidP="00CE27BA">
      <w:pPr>
        <w:rPr>
          <w:sz w:val="22"/>
          <w:szCs w:val="22"/>
          <w:lang w:val="es-ES"/>
        </w:rPr>
      </w:pPr>
      <w:r>
        <w:rPr>
          <w:sz w:val="22"/>
          <w:szCs w:val="22"/>
          <w:lang w:val="es-ES"/>
        </w:rPr>
        <w:t xml:space="preserve">Las placas </w:t>
      </w:r>
      <w:r w:rsidRPr="007E256D">
        <w:rPr>
          <w:sz w:val="22"/>
          <w:szCs w:val="22"/>
          <w:lang w:val="es-ES"/>
        </w:rPr>
        <w:t>Compact Dry</w:t>
      </w:r>
      <w:r w:rsidRPr="00BB2633">
        <w:rPr>
          <w:sz w:val="22"/>
          <w:szCs w:val="22"/>
          <w:lang w:val="es-ES"/>
        </w:rPr>
        <w:t xml:space="preserve"> contienen un medio de crecimiento agar sec</w:t>
      </w:r>
      <w:r>
        <w:rPr>
          <w:sz w:val="22"/>
          <w:szCs w:val="22"/>
          <w:lang w:val="es-ES"/>
        </w:rPr>
        <w:t>o que se re</w:t>
      </w:r>
      <w:r w:rsidRPr="00BB2633">
        <w:rPr>
          <w:sz w:val="22"/>
          <w:szCs w:val="22"/>
          <w:lang w:val="es-ES"/>
        </w:rPr>
        <w:t xml:space="preserve">hidrata </w:t>
      </w:r>
      <w:r>
        <w:rPr>
          <w:sz w:val="22"/>
          <w:szCs w:val="22"/>
          <w:lang w:val="es-ES"/>
        </w:rPr>
        <w:t>con</w:t>
      </w:r>
      <w:r w:rsidRPr="00BB2633">
        <w:rPr>
          <w:sz w:val="22"/>
          <w:szCs w:val="22"/>
          <w:lang w:val="es-ES"/>
        </w:rPr>
        <w:t xml:space="preserve"> la muestra. El medio contiene </w:t>
      </w:r>
      <w:r w:rsidR="002F1D9A">
        <w:rPr>
          <w:sz w:val="22"/>
          <w:szCs w:val="22"/>
          <w:lang w:val="es-ES"/>
        </w:rPr>
        <w:t>una</w:t>
      </w:r>
      <w:r w:rsidRPr="00BB2633">
        <w:rPr>
          <w:sz w:val="22"/>
          <w:szCs w:val="22"/>
          <w:lang w:val="es-ES"/>
        </w:rPr>
        <w:t xml:space="preserve"> </w:t>
      </w:r>
      <w:r w:rsidR="002F1D9A">
        <w:rPr>
          <w:sz w:val="22"/>
          <w:szCs w:val="22"/>
          <w:lang w:val="es-ES"/>
        </w:rPr>
        <w:t xml:space="preserve"> sustancia </w:t>
      </w:r>
      <w:r w:rsidRPr="00BB2633">
        <w:rPr>
          <w:sz w:val="22"/>
          <w:szCs w:val="22"/>
          <w:lang w:val="es-ES"/>
        </w:rPr>
        <w:t>químic</w:t>
      </w:r>
      <w:r w:rsidR="002F1D9A">
        <w:rPr>
          <w:sz w:val="22"/>
          <w:szCs w:val="22"/>
          <w:lang w:val="es-ES"/>
        </w:rPr>
        <w:t>a</w:t>
      </w:r>
      <w:r w:rsidRPr="00BB2633">
        <w:rPr>
          <w:sz w:val="22"/>
          <w:szCs w:val="22"/>
          <w:lang w:val="es-ES"/>
        </w:rPr>
        <w:t xml:space="preserve"> que s</w:t>
      </w:r>
      <w:r>
        <w:rPr>
          <w:sz w:val="22"/>
          <w:szCs w:val="22"/>
          <w:lang w:val="es-ES"/>
        </w:rPr>
        <w:t>o</w:t>
      </w:r>
      <w:r w:rsidRPr="00BB2633">
        <w:rPr>
          <w:sz w:val="22"/>
          <w:szCs w:val="22"/>
          <w:lang w:val="es-ES"/>
        </w:rPr>
        <w:t xml:space="preserve">lo ciertas bacterias </w:t>
      </w:r>
      <w:r w:rsidR="002F1D9A">
        <w:rPr>
          <w:sz w:val="22"/>
          <w:szCs w:val="22"/>
          <w:lang w:val="es-ES"/>
        </w:rPr>
        <w:t xml:space="preserve">pueden utilizar </w:t>
      </w:r>
      <w:r w:rsidRPr="00BB2633">
        <w:rPr>
          <w:sz w:val="22"/>
          <w:szCs w:val="22"/>
          <w:lang w:val="es-ES"/>
        </w:rPr>
        <w:t xml:space="preserve">para </w:t>
      </w:r>
      <w:r w:rsidR="00367EE7">
        <w:rPr>
          <w:sz w:val="22"/>
          <w:szCs w:val="22"/>
          <w:lang w:val="es-ES"/>
        </w:rPr>
        <w:t>su</w:t>
      </w:r>
      <w:r w:rsidRPr="00BB2633">
        <w:rPr>
          <w:sz w:val="22"/>
          <w:szCs w:val="22"/>
          <w:lang w:val="es-ES"/>
        </w:rPr>
        <w:t xml:space="preserve"> crecimiento</w:t>
      </w:r>
      <w:r w:rsidR="002F1D9A">
        <w:rPr>
          <w:sz w:val="22"/>
          <w:szCs w:val="22"/>
          <w:lang w:val="es-ES"/>
        </w:rPr>
        <w:t xml:space="preserve"> (</w:t>
      </w:r>
      <w:r w:rsidRPr="00BB2633">
        <w:rPr>
          <w:sz w:val="22"/>
          <w:szCs w:val="22"/>
          <w:lang w:val="es-ES"/>
        </w:rPr>
        <w:t>X-Gluc</w:t>
      </w:r>
      <w:r w:rsidR="002F1D9A">
        <w:rPr>
          <w:sz w:val="22"/>
          <w:szCs w:val="22"/>
          <w:lang w:val="es-ES"/>
        </w:rPr>
        <w:t>)</w:t>
      </w:r>
      <w:r w:rsidRPr="00BB2633">
        <w:rPr>
          <w:sz w:val="22"/>
          <w:szCs w:val="22"/>
          <w:lang w:val="es-ES"/>
        </w:rPr>
        <w:t xml:space="preserve">. Cuando </w:t>
      </w:r>
      <w:r>
        <w:rPr>
          <w:sz w:val="22"/>
          <w:szCs w:val="22"/>
          <w:lang w:val="es-ES"/>
        </w:rPr>
        <w:t xml:space="preserve">la </w:t>
      </w:r>
      <w:r w:rsidRPr="00E75A8E">
        <w:rPr>
          <w:i/>
          <w:sz w:val="22"/>
          <w:szCs w:val="22"/>
          <w:lang w:val="es-ES"/>
        </w:rPr>
        <w:t>E. coli</w:t>
      </w:r>
      <w:r w:rsidRPr="00BB2633">
        <w:rPr>
          <w:sz w:val="22"/>
          <w:szCs w:val="22"/>
          <w:lang w:val="es-ES"/>
        </w:rPr>
        <w:t xml:space="preserve"> está presente, consume X-Gluc, formando colonias </w:t>
      </w:r>
      <w:r w:rsidRPr="00E75A8E">
        <w:rPr>
          <w:b/>
          <w:i/>
          <w:sz w:val="22"/>
          <w:szCs w:val="22"/>
          <w:lang w:val="es-ES"/>
        </w:rPr>
        <w:t>azules</w:t>
      </w:r>
      <w:r w:rsidRPr="00BB2633">
        <w:rPr>
          <w:sz w:val="22"/>
          <w:szCs w:val="22"/>
          <w:lang w:val="es-ES"/>
        </w:rPr>
        <w:t>..</w:t>
      </w:r>
      <w:r w:rsidR="002F1D9A">
        <w:rPr>
          <w:sz w:val="22"/>
          <w:szCs w:val="22"/>
          <w:lang w:val="es-ES"/>
        </w:rPr>
        <w:t xml:space="preserve"> </w:t>
      </w:r>
      <w:r w:rsidR="002F1D9A" w:rsidRPr="002F1D9A">
        <w:rPr>
          <w:sz w:val="22"/>
          <w:szCs w:val="22"/>
          <w:lang w:val="es-ES"/>
        </w:rPr>
        <w:t xml:space="preserve">Cuando </w:t>
      </w:r>
      <w:r w:rsidR="002F1D9A" w:rsidRPr="00767F4C">
        <w:rPr>
          <w:i/>
          <w:sz w:val="22"/>
          <w:szCs w:val="22"/>
          <w:lang w:val="es-ES"/>
        </w:rPr>
        <w:t>E. coli</w:t>
      </w:r>
      <w:r w:rsidR="002F1D9A" w:rsidRPr="002F1D9A">
        <w:rPr>
          <w:sz w:val="22"/>
          <w:szCs w:val="22"/>
          <w:lang w:val="es-ES"/>
        </w:rPr>
        <w:t xml:space="preserve"> está presente, consume la sustancia química, formando colonias </w:t>
      </w:r>
      <w:r w:rsidR="002F1D9A" w:rsidRPr="00767F4C">
        <w:rPr>
          <w:b/>
          <w:sz w:val="22"/>
          <w:szCs w:val="22"/>
          <w:lang w:val="es-ES"/>
        </w:rPr>
        <w:t>azules/verdes</w:t>
      </w:r>
      <w:r w:rsidR="002F1D9A" w:rsidRPr="002F1D9A">
        <w:rPr>
          <w:sz w:val="22"/>
          <w:szCs w:val="22"/>
          <w:lang w:val="es-ES"/>
        </w:rPr>
        <w:t>.</w:t>
      </w:r>
    </w:p>
    <w:p w14:paraId="5D25F9C4" w14:textId="77777777" w:rsidR="00CE27BA" w:rsidRPr="00D06B07" w:rsidRDefault="00CE27BA" w:rsidP="00CE27BA">
      <w:pPr>
        <w:rPr>
          <w:sz w:val="22"/>
          <w:szCs w:val="22"/>
          <w:lang w:val="es-ES"/>
        </w:rPr>
      </w:pPr>
    </w:p>
    <w:p w14:paraId="14EBC101" w14:textId="77777777" w:rsidR="00CE27BA" w:rsidRPr="00696C20" w:rsidRDefault="00CE27BA" w:rsidP="00CE27BA">
      <w:pPr>
        <w:rPr>
          <w:b/>
          <w:sz w:val="22"/>
          <w:szCs w:val="22"/>
          <w:lang w:val="es-ES"/>
        </w:rPr>
      </w:pPr>
      <w:r w:rsidRPr="00696C20">
        <w:rPr>
          <w:b/>
          <w:sz w:val="22"/>
          <w:szCs w:val="22"/>
          <w:lang w:val="es-ES"/>
        </w:rPr>
        <w:t>Lectura de los resultados</w:t>
      </w:r>
    </w:p>
    <w:p w14:paraId="3357ECF3" w14:textId="77777777" w:rsidR="00CE27BA" w:rsidRDefault="00CE27BA" w:rsidP="00CE27BA">
      <w:pPr>
        <w:rPr>
          <w:sz w:val="22"/>
          <w:szCs w:val="22"/>
          <w:lang w:val="es-ES"/>
        </w:rPr>
      </w:pPr>
    </w:p>
    <w:p w14:paraId="4F29F8D9" w14:textId="63C34355" w:rsidR="00CE27BA" w:rsidRDefault="00CE27BA" w:rsidP="00CE27BA">
      <w:pPr>
        <w:rPr>
          <w:sz w:val="22"/>
          <w:szCs w:val="22"/>
          <w:lang w:val="es-ES"/>
        </w:rPr>
      </w:pPr>
      <w:r w:rsidRPr="00FB56BB">
        <w:rPr>
          <w:sz w:val="22"/>
          <w:szCs w:val="22"/>
          <w:lang w:val="es-ES"/>
        </w:rPr>
        <w:t>Se contar</w:t>
      </w:r>
      <w:r>
        <w:rPr>
          <w:sz w:val="22"/>
          <w:szCs w:val="22"/>
          <w:lang w:val="es-ES"/>
        </w:rPr>
        <w:t xml:space="preserve">án todas las colonias de color </w:t>
      </w:r>
      <w:r w:rsidR="00207DAB" w:rsidRPr="00767F4C">
        <w:rPr>
          <w:b/>
          <w:sz w:val="22"/>
          <w:szCs w:val="22"/>
          <w:lang w:val="es-ES"/>
        </w:rPr>
        <w:t>azul/verde</w:t>
      </w:r>
      <w:r w:rsidRPr="00FB56BB">
        <w:rPr>
          <w:sz w:val="22"/>
          <w:szCs w:val="22"/>
          <w:lang w:val="es-ES"/>
        </w:rPr>
        <w:t xml:space="preserve">, independientemente de su tamaño. </w:t>
      </w:r>
      <w:r w:rsidR="00320EF7">
        <w:rPr>
          <w:sz w:val="22"/>
          <w:szCs w:val="22"/>
          <w:lang w:val="es-ES"/>
        </w:rPr>
        <w:t xml:space="preserve"> </w:t>
      </w:r>
      <w:r w:rsidR="00320EF7" w:rsidRPr="00320EF7">
        <w:rPr>
          <w:sz w:val="22"/>
          <w:szCs w:val="22"/>
          <w:lang w:val="es-ES"/>
        </w:rPr>
        <w:t xml:space="preserve">Otras bacterias pueden crecer y formar colonias que son blancas, </w:t>
      </w:r>
      <w:r w:rsidR="00320EF7">
        <w:rPr>
          <w:sz w:val="22"/>
          <w:szCs w:val="22"/>
          <w:lang w:val="es-ES"/>
        </w:rPr>
        <w:t>cafés</w:t>
      </w:r>
      <w:r w:rsidR="00320EF7" w:rsidRPr="00320EF7">
        <w:rPr>
          <w:sz w:val="22"/>
          <w:szCs w:val="22"/>
          <w:lang w:val="es-ES"/>
        </w:rPr>
        <w:t xml:space="preserve">, amarillas o azul claro, o de algún otro color. Estos no son </w:t>
      </w:r>
      <w:r w:rsidR="00320EF7" w:rsidRPr="00767F4C">
        <w:rPr>
          <w:i/>
          <w:sz w:val="22"/>
          <w:szCs w:val="22"/>
          <w:lang w:val="es-ES"/>
        </w:rPr>
        <w:t>E. coli</w:t>
      </w:r>
      <w:r w:rsidR="00320EF7" w:rsidRPr="00320EF7">
        <w:rPr>
          <w:sz w:val="22"/>
          <w:szCs w:val="22"/>
          <w:lang w:val="es-ES"/>
        </w:rPr>
        <w:t xml:space="preserve"> y no deben contarse.</w:t>
      </w:r>
    </w:p>
    <w:p w14:paraId="183C7D1E" w14:textId="77777777" w:rsidR="00CE27BA" w:rsidRPr="00BB2633" w:rsidRDefault="00CE27BA" w:rsidP="00CE27BA">
      <w:pPr>
        <w:rPr>
          <w:sz w:val="22"/>
          <w:szCs w:val="22"/>
          <w:lang w:val="es-ES"/>
        </w:rPr>
      </w:pPr>
    </w:p>
    <w:p w14:paraId="4F58739B" w14:textId="54FAFCDA" w:rsidR="00207DAB" w:rsidRPr="00767F4C" w:rsidRDefault="00207DAB" w:rsidP="00767F4C">
      <w:pPr>
        <w:rPr>
          <w:noProof/>
          <w:lang w:val="es-MX"/>
        </w:rPr>
      </w:pPr>
    </w:p>
    <w:p w14:paraId="0F57D17C" w14:textId="77777777" w:rsidR="00207DAB" w:rsidRPr="00D5053D" w:rsidRDefault="00207DAB" w:rsidP="00207DAB">
      <w:pPr>
        <w:jc w:val="center"/>
        <w:rPr>
          <w:noProof/>
          <w:lang w:val="en-US"/>
        </w:rPr>
      </w:pPr>
      <w:r w:rsidRPr="00286091">
        <w:rPr>
          <w:noProof/>
          <w:lang w:val="en-US"/>
        </w:rPr>
        <w:drawing>
          <wp:inline distT="0" distB="0" distL="0" distR="0" wp14:anchorId="370C4329" wp14:editId="6C794FD0">
            <wp:extent cx="1847850" cy="1866900"/>
            <wp:effectExtent l="28575" t="9525" r="28575" b="285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r w:rsidRPr="00286091">
        <w:rPr>
          <w:noProof/>
          <w:lang w:val="en-US"/>
        </w:rPr>
        <w:drawing>
          <wp:inline distT="0" distB="0" distL="0" distR="0" wp14:anchorId="04F7C930" wp14:editId="3FC966F4">
            <wp:extent cx="1876911" cy="1791637"/>
            <wp:effectExtent l="4445"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898794" cy="1812525"/>
                    </a:xfrm>
                    <a:prstGeom prst="rect">
                      <a:avLst/>
                    </a:prstGeom>
                    <a:noFill/>
                    <a:ln>
                      <a:noFill/>
                    </a:ln>
                  </pic:spPr>
                </pic:pic>
              </a:graphicData>
            </a:graphic>
          </wp:inline>
        </w:drawing>
      </w:r>
      <w:r w:rsidRPr="00286091">
        <w:rPr>
          <w:noProof/>
          <w:lang w:val="en-US"/>
        </w:rPr>
        <w:drawing>
          <wp:inline distT="0" distB="0" distL="0" distR="0" wp14:anchorId="34F0E820" wp14:editId="1905E4ED">
            <wp:extent cx="1762125" cy="1838325"/>
            <wp:effectExtent l="19050" t="19050" r="28575" b="285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p w14:paraId="72E64884" w14:textId="0627616B" w:rsidR="00CE27BA" w:rsidRPr="001448A8" w:rsidRDefault="00CE27BA" w:rsidP="00CE27BA">
      <w:pPr>
        <w:rPr>
          <w:b/>
          <w:sz w:val="22"/>
          <w:szCs w:val="22"/>
          <w:lang w:val="es-ES"/>
        </w:rPr>
      </w:pPr>
      <w:r w:rsidRPr="008B4FF6">
        <w:rPr>
          <w:b/>
          <w:sz w:val="22"/>
          <w:szCs w:val="22"/>
          <w:lang w:val="es-ES"/>
        </w:rPr>
        <w:t xml:space="preserve">Figura 2: </w:t>
      </w:r>
      <w:r w:rsidR="00320EF7" w:rsidRPr="00320EF7">
        <w:rPr>
          <w:b/>
          <w:sz w:val="22"/>
          <w:szCs w:val="22"/>
          <w:lang w:val="es-ES"/>
        </w:rPr>
        <w:t xml:space="preserve">Placas </w:t>
      </w:r>
      <w:r w:rsidR="00320EF7">
        <w:rPr>
          <w:b/>
          <w:sz w:val="22"/>
          <w:szCs w:val="22"/>
          <w:lang w:val="es-ES"/>
        </w:rPr>
        <w:t>Compact Dry</w:t>
      </w:r>
      <w:r w:rsidR="00320EF7" w:rsidRPr="00320EF7">
        <w:rPr>
          <w:b/>
          <w:sz w:val="22"/>
          <w:szCs w:val="22"/>
          <w:lang w:val="es-ES"/>
        </w:rPr>
        <w:t xml:space="preserve"> que muestran números altos, números moderados y sin colonias contables en una muestra de 100 ml. Las colonias azules son </w:t>
      </w:r>
      <w:r w:rsidR="00320EF7" w:rsidRPr="00767F4C">
        <w:rPr>
          <w:b/>
          <w:i/>
          <w:sz w:val="22"/>
          <w:szCs w:val="22"/>
          <w:lang w:val="es-ES"/>
        </w:rPr>
        <w:t>E. coli</w:t>
      </w:r>
      <w:r w:rsidR="00320EF7" w:rsidRPr="00320EF7">
        <w:rPr>
          <w:b/>
          <w:sz w:val="22"/>
          <w:szCs w:val="22"/>
          <w:lang w:val="es-ES"/>
        </w:rPr>
        <w:t xml:space="preserve"> (EC).</w:t>
      </w:r>
      <w:r w:rsidRPr="00696C20">
        <w:rPr>
          <w:b/>
          <w:sz w:val="22"/>
          <w:szCs w:val="22"/>
          <w:lang w:val="es-ES"/>
        </w:rPr>
        <w:t>.</w:t>
      </w:r>
      <w:r>
        <w:rPr>
          <w:rFonts w:ascii="Arial" w:hAnsi="Arial" w:cs="Arial"/>
          <w:color w:val="222222"/>
          <w:lang w:val="es-ES"/>
        </w:rPr>
        <w:br/>
      </w:r>
    </w:p>
    <w:p w14:paraId="0778DE67" w14:textId="2FD0E7AA" w:rsidR="00CE27BA" w:rsidRDefault="00CE27BA" w:rsidP="00CE27BA">
      <w:pPr>
        <w:rPr>
          <w:sz w:val="22"/>
          <w:szCs w:val="22"/>
          <w:lang w:val="es-ES"/>
        </w:rPr>
      </w:pPr>
      <w:r w:rsidRPr="00BB2633">
        <w:rPr>
          <w:sz w:val="22"/>
          <w:szCs w:val="22"/>
          <w:lang w:val="es-ES"/>
        </w:rPr>
        <w:t xml:space="preserve">En </w:t>
      </w:r>
      <w:r>
        <w:rPr>
          <w:sz w:val="22"/>
          <w:szCs w:val="22"/>
          <w:lang w:val="es-ES"/>
        </w:rPr>
        <w:t xml:space="preserve">el </w:t>
      </w:r>
      <w:r w:rsidRPr="00BB2633">
        <w:rPr>
          <w:sz w:val="22"/>
          <w:szCs w:val="22"/>
          <w:lang w:val="es-ES"/>
        </w:rPr>
        <w:t xml:space="preserve">caso de que haya muchas colonias en una placa, </w:t>
      </w:r>
      <w:r>
        <w:rPr>
          <w:sz w:val="22"/>
          <w:szCs w:val="22"/>
          <w:lang w:val="es-ES"/>
        </w:rPr>
        <w:t xml:space="preserve">se podrá contar </w:t>
      </w:r>
      <w:r w:rsidRPr="00BB2633">
        <w:rPr>
          <w:sz w:val="22"/>
          <w:szCs w:val="22"/>
          <w:lang w:val="es-ES"/>
        </w:rPr>
        <w:t>el número de colonias en una cuarta parte de la placa</w:t>
      </w:r>
      <w:r>
        <w:rPr>
          <w:sz w:val="22"/>
          <w:szCs w:val="22"/>
          <w:lang w:val="es-ES"/>
        </w:rPr>
        <w:t>, y es</w:t>
      </w:r>
      <w:r w:rsidRPr="00BB2633">
        <w:rPr>
          <w:sz w:val="22"/>
          <w:szCs w:val="22"/>
          <w:lang w:val="es-ES"/>
        </w:rPr>
        <w:t xml:space="preserve">e número </w:t>
      </w:r>
      <w:r>
        <w:rPr>
          <w:sz w:val="22"/>
          <w:szCs w:val="22"/>
          <w:lang w:val="es-ES"/>
        </w:rPr>
        <w:t xml:space="preserve">se </w:t>
      </w:r>
      <w:r w:rsidRPr="00BB2633">
        <w:rPr>
          <w:sz w:val="22"/>
          <w:szCs w:val="22"/>
          <w:lang w:val="es-ES"/>
        </w:rPr>
        <w:t>multiplica</w:t>
      </w:r>
      <w:r>
        <w:rPr>
          <w:sz w:val="22"/>
          <w:szCs w:val="22"/>
          <w:lang w:val="es-ES"/>
        </w:rPr>
        <w:t>rá</w:t>
      </w:r>
      <w:r w:rsidRPr="00BB2633">
        <w:rPr>
          <w:sz w:val="22"/>
          <w:szCs w:val="22"/>
          <w:lang w:val="es-ES"/>
        </w:rPr>
        <w:t xml:space="preserve"> por cuatro. </w:t>
      </w:r>
      <w:r w:rsidRPr="00696C20">
        <w:rPr>
          <w:b/>
          <w:sz w:val="22"/>
          <w:szCs w:val="22"/>
          <w:lang w:val="es-ES"/>
        </w:rPr>
        <w:t>Si hay más de un centenar de colonias sobre la membrana, el resultado se puede registrar simplemente como “101”</w:t>
      </w:r>
      <w:r w:rsidRPr="00BB2633">
        <w:rPr>
          <w:sz w:val="22"/>
          <w:szCs w:val="22"/>
          <w:lang w:val="es-ES"/>
        </w:rPr>
        <w:t xml:space="preserve">. Si los niveles de bacterias son muy </w:t>
      </w:r>
      <w:r>
        <w:rPr>
          <w:sz w:val="22"/>
          <w:szCs w:val="22"/>
          <w:lang w:val="es-ES"/>
        </w:rPr>
        <w:t>elevados</w:t>
      </w:r>
      <w:r w:rsidRPr="00BB2633">
        <w:rPr>
          <w:sz w:val="22"/>
          <w:szCs w:val="22"/>
          <w:lang w:val="es-ES"/>
        </w:rPr>
        <w:t xml:space="preserve">, </w:t>
      </w:r>
      <w:r>
        <w:rPr>
          <w:sz w:val="22"/>
          <w:szCs w:val="22"/>
          <w:lang w:val="es-ES"/>
        </w:rPr>
        <w:t>puede que no se observe</w:t>
      </w:r>
      <w:r w:rsidRPr="00BB2633">
        <w:rPr>
          <w:sz w:val="22"/>
          <w:szCs w:val="22"/>
          <w:lang w:val="es-ES"/>
        </w:rPr>
        <w:t xml:space="preserve"> colonias individuales</w:t>
      </w:r>
      <w:r>
        <w:rPr>
          <w:sz w:val="22"/>
          <w:szCs w:val="22"/>
          <w:lang w:val="es-ES"/>
        </w:rPr>
        <w:t>, pero toda la placa podría</w:t>
      </w:r>
      <w:r w:rsidRPr="00BB2633">
        <w:rPr>
          <w:sz w:val="22"/>
          <w:szCs w:val="22"/>
          <w:lang w:val="es-ES"/>
        </w:rPr>
        <w:t xml:space="preserve"> </w:t>
      </w:r>
      <w:r>
        <w:rPr>
          <w:sz w:val="22"/>
          <w:szCs w:val="22"/>
          <w:lang w:val="es-ES"/>
        </w:rPr>
        <w:t xml:space="preserve">volverse de color </w:t>
      </w:r>
      <w:r w:rsidR="00320EF7">
        <w:rPr>
          <w:sz w:val="22"/>
          <w:szCs w:val="22"/>
          <w:lang w:val="es-ES"/>
        </w:rPr>
        <w:t>azul/verde</w:t>
      </w:r>
      <w:r>
        <w:rPr>
          <w:sz w:val="22"/>
          <w:szCs w:val="22"/>
          <w:lang w:val="es-ES"/>
        </w:rPr>
        <w:t>. En es</w:t>
      </w:r>
      <w:r w:rsidRPr="00BB2633">
        <w:rPr>
          <w:sz w:val="22"/>
          <w:szCs w:val="22"/>
          <w:lang w:val="es-ES"/>
        </w:rPr>
        <w:t xml:space="preserve">e caso, el resultado también </w:t>
      </w:r>
      <w:r>
        <w:rPr>
          <w:sz w:val="22"/>
          <w:szCs w:val="22"/>
          <w:lang w:val="es-ES"/>
        </w:rPr>
        <w:t>será registrado como “101”</w:t>
      </w:r>
      <w:r w:rsidRPr="00BB2633">
        <w:rPr>
          <w:sz w:val="22"/>
          <w:szCs w:val="22"/>
          <w:lang w:val="es-ES"/>
        </w:rPr>
        <w:t>.</w:t>
      </w:r>
    </w:p>
    <w:p w14:paraId="71157EE6" w14:textId="04B4863A" w:rsidR="00320EF7" w:rsidRDefault="00320EF7" w:rsidP="00A200C7">
      <w:pPr>
        <w:rPr>
          <w:sz w:val="22"/>
          <w:szCs w:val="22"/>
          <w:lang w:val="es-ES"/>
        </w:rPr>
      </w:pPr>
    </w:p>
    <w:p w14:paraId="42F8BF01" w14:textId="6ED304C8" w:rsidR="00CE27BA" w:rsidRDefault="00CE27BA" w:rsidP="00A200C7">
      <w:pPr>
        <w:rPr>
          <w:sz w:val="22"/>
          <w:szCs w:val="22"/>
          <w:lang w:val="es-ES"/>
        </w:rPr>
      </w:pPr>
      <w:r>
        <w:rPr>
          <w:sz w:val="22"/>
          <w:szCs w:val="22"/>
          <w:lang w:val="es-ES"/>
        </w:rPr>
        <w:t>Si por alguna razón</w:t>
      </w:r>
      <w:r w:rsidRPr="00BB2633">
        <w:rPr>
          <w:sz w:val="22"/>
          <w:szCs w:val="22"/>
          <w:lang w:val="es-ES"/>
        </w:rPr>
        <w:t xml:space="preserve"> no </w:t>
      </w:r>
      <w:r>
        <w:rPr>
          <w:sz w:val="22"/>
          <w:szCs w:val="22"/>
          <w:lang w:val="es-ES"/>
        </w:rPr>
        <w:t xml:space="preserve">fuera </w:t>
      </w:r>
      <w:r w:rsidRPr="00BB2633">
        <w:rPr>
          <w:sz w:val="22"/>
          <w:szCs w:val="22"/>
          <w:lang w:val="es-ES"/>
        </w:rPr>
        <w:t>posi</w:t>
      </w:r>
      <w:r w:rsidR="00A200C7">
        <w:rPr>
          <w:sz w:val="22"/>
          <w:szCs w:val="22"/>
          <w:lang w:val="es-ES"/>
        </w:rPr>
        <w:t>ble interpretar los resultados</w:t>
      </w:r>
      <w:r w:rsidR="00320EF7">
        <w:rPr>
          <w:sz w:val="22"/>
          <w:szCs w:val="22"/>
          <w:lang w:val="es-ES"/>
        </w:rPr>
        <w:t xml:space="preserve"> o no se</w:t>
      </w:r>
      <w:r>
        <w:rPr>
          <w:sz w:val="22"/>
          <w:szCs w:val="22"/>
          <w:lang w:val="es-ES"/>
        </w:rPr>
        <w:t xml:space="preserve"> pudiera completar la</w:t>
      </w:r>
      <w:r w:rsidRPr="00BB2633">
        <w:rPr>
          <w:sz w:val="22"/>
          <w:szCs w:val="22"/>
          <w:lang w:val="es-ES"/>
        </w:rPr>
        <w:t xml:space="preserve"> incubación</w:t>
      </w:r>
      <w:r>
        <w:rPr>
          <w:sz w:val="22"/>
          <w:szCs w:val="22"/>
          <w:lang w:val="es-ES"/>
        </w:rPr>
        <w:t>, se registraría como “999”</w:t>
      </w:r>
      <w:r w:rsidRPr="00BB2633">
        <w:rPr>
          <w:sz w:val="22"/>
          <w:szCs w:val="22"/>
          <w:lang w:val="es-ES"/>
        </w:rPr>
        <w:t>.</w:t>
      </w:r>
    </w:p>
    <w:p w14:paraId="300D149F" w14:textId="77777777" w:rsidR="00320EF7" w:rsidRPr="00767F4C" w:rsidRDefault="00320EF7" w:rsidP="00320EF7">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126"/>
        <w:gridCol w:w="2910"/>
      </w:tblGrid>
      <w:tr w:rsidR="00320EF7" w:rsidRPr="005C3936" w14:paraId="3ECE1656" w14:textId="77777777" w:rsidTr="00320EF7">
        <w:tc>
          <w:tcPr>
            <w:tcW w:w="2981" w:type="dxa"/>
          </w:tcPr>
          <w:p w14:paraId="00DCE877" w14:textId="77777777" w:rsidR="00320EF7" w:rsidRPr="005C3936" w:rsidRDefault="00320EF7" w:rsidP="00322F8A">
            <w:pPr>
              <w:spacing w:line="276" w:lineRule="auto"/>
              <w:rPr>
                <w:lang w:val="en-US"/>
              </w:rPr>
            </w:pPr>
            <w:r w:rsidRPr="00286091">
              <w:rPr>
                <w:noProof/>
                <w:lang w:val="en-US"/>
              </w:rPr>
              <w:lastRenderedPageBreak/>
              <w:drawing>
                <wp:inline distT="0" distB="0" distL="0" distR="0" wp14:anchorId="13677EE9" wp14:editId="047C7E6D">
                  <wp:extent cx="1762125" cy="1838325"/>
                  <wp:effectExtent l="19050" t="19050" r="28575" b="285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tc>
        <w:tc>
          <w:tcPr>
            <w:tcW w:w="3126" w:type="dxa"/>
          </w:tcPr>
          <w:p w14:paraId="35CEC265" w14:textId="77777777" w:rsidR="00320EF7" w:rsidRPr="005C3936" w:rsidRDefault="00320EF7" w:rsidP="00322F8A">
            <w:pPr>
              <w:spacing w:line="276" w:lineRule="auto"/>
              <w:rPr>
                <w:lang w:val="en-US"/>
              </w:rPr>
            </w:pPr>
            <w:r w:rsidRPr="00286091">
              <w:rPr>
                <w:noProof/>
                <w:lang w:val="en-US"/>
              </w:rPr>
              <w:drawing>
                <wp:inline distT="0" distB="0" distL="0" distR="0" wp14:anchorId="370ABD8B" wp14:editId="32163BD6">
                  <wp:extent cx="1847850" cy="1866900"/>
                  <wp:effectExtent l="28575" t="9525" r="28575" b="28575"/>
                  <wp:docPr id="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p>
        </w:tc>
        <w:tc>
          <w:tcPr>
            <w:tcW w:w="2910" w:type="dxa"/>
          </w:tcPr>
          <w:p w14:paraId="58047A21" w14:textId="77777777" w:rsidR="00320EF7" w:rsidRPr="005C3936" w:rsidRDefault="00320EF7" w:rsidP="00322F8A">
            <w:pPr>
              <w:spacing w:line="276" w:lineRule="auto"/>
              <w:rPr>
                <w:lang w:val="en-US"/>
              </w:rPr>
            </w:pPr>
            <w:r w:rsidRPr="00286091">
              <w:rPr>
                <w:noProof/>
                <w:lang w:val="en-US"/>
              </w:rPr>
              <w:drawing>
                <wp:inline distT="0" distB="0" distL="0" distR="0" wp14:anchorId="1A025F61" wp14:editId="6811CF86">
                  <wp:extent cx="1857375" cy="1771650"/>
                  <wp:effectExtent l="4763" t="0" r="0" b="0"/>
                  <wp:docPr id="5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857375" cy="1771650"/>
                          </a:xfrm>
                          <a:prstGeom prst="rect">
                            <a:avLst/>
                          </a:prstGeom>
                          <a:noFill/>
                          <a:ln>
                            <a:noFill/>
                          </a:ln>
                        </pic:spPr>
                      </pic:pic>
                    </a:graphicData>
                  </a:graphic>
                </wp:inline>
              </w:drawing>
            </w:r>
          </w:p>
        </w:tc>
      </w:tr>
      <w:tr w:rsidR="00320EF7" w:rsidRPr="00767F4C" w14:paraId="4246EAE1" w14:textId="77777777" w:rsidTr="00320EF7">
        <w:tc>
          <w:tcPr>
            <w:tcW w:w="2981" w:type="dxa"/>
          </w:tcPr>
          <w:p w14:paraId="033BACA0" w14:textId="257D1D9F" w:rsidR="00320EF7" w:rsidRPr="00767F4C" w:rsidRDefault="00320EF7" w:rsidP="00322F8A">
            <w:pPr>
              <w:tabs>
                <w:tab w:val="right" w:pos="2664"/>
              </w:tabs>
              <w:spacing w:line="276" w:lineRule="auto"/>
              <w:rPr>
                <w:lang w:val="pt-BR"/>
              </w:rPr>
            </w:pPr>
            <w:r w:rsidRPr="00767F4C">
              <w:rPr>
                <w:lang w:val="pt-BR"/>
              </w:rPr>
              <w:t xml:space="preserve">Número de colonias </w:t>
            </w:r>
            <w:r w:rsidRPr="00767F4C">
              <w:rPr>
                <w:i/>
                <w:iCs/>
                <w:lang w:val="pt-BR"/>
              </w:rPr>
              <w:t>E. coli</w:t>
            </w:r>
            <w:r w:rsidRPr="00767F4C">
              <w:rPr>
                <w:lang w:val="pt-BR"/>
              </w:rPr>
              <w:t>: 0</w:t>
            </w:r>
            <w:r w:rsidRPr="00767F4C">
              <w:rPr>
                <w:lang w:val="pt-BR"/>
              </w:rPr>
              <w:tab/>
            </w:r>
          </w:p>
        </w:tc>
        <w:tc>
          <w:tcPr>
            <w:tcW w:w="3126" w:type="dxa"/>
          </w:tcPr>
          <w:p w14:paraId="235A1F43" w14:textId="4BEBB6C9" w:rsidR="00320EF7" w:rsidRPr="00767F4C" w:rsidRDefault="00320EF7" w:rsidP="00322F8A">
            <w:pPr>
              <w:tabs>
                <w:tab w:val="right" w:pos="2664"/>
              </w:tabs>
              <w:spacing w:line="276" w:lineRule="auto"/>
              <w:rPr>
                <w:lang w:val="pt-BR"/>
              </w:rPr>
            </w:pPr>
            <w:r w:rsidRPr="00767F4C">
              <w:rPr>
                <w:lang w:val="pt-BR"/>
              </w:rPr>
              <w:t xml:space="preserve">Número de colonias </w:t>
            </w:r>
            <w:r w:rsidRPr="00767F4C">
              <w:rPr>
                <w:i/>
                <w:iCs/>
                <w:lang w:val="pt-BR"/>
              </w:rPr>
              <w:t>E. coli</w:t>
            </w:r>
            <w:r w:rsidRPr="00767F4C">
              <w:rPr>
                <w:lang w:val="pt-BR"/>
              </w:rPr>
              <w:t>: 101</w:t>
            </w:r>
            <w:r w:rsidRPr="00767F4C">
              <w:rPr>
                <w:lang w:val="pt-BR"/>
              </w:rPr>
              <w:tab/>
            </w:r>
          </w:p>
        </w:tc>
        <w:tc>
          <w:tcPr>
            <w:tcW w:w="2910" w:type="dxa"/>
          </w:tcPr>
          <w:p w14:paraId="536E1C77" w14:textId="088F9FB5" w:rsidR="00320EF7" w:rsidRPr="00767F4C" w:rsidRDefault="00320EF7" w:rsidP="00322F8A">
            <w:pPr>
              <w:tabs>
                <w:tab w:val="right" w:pos="2664"/>
              </w:tabs>
              <w:spacing w:line="276" w:lineRule="auto"/>
              <w:rPr>
                <w:lang w:val="pt-BR"/>
              </w:rPr>
            </w:pPr>
            <w:r w:rsidRPr="00767F4C">
              <w:rPr>
                <w:lang w:val="pt-BR"/>
              </w:rPr>
              <w:t xml:space="preserve">Número de colonias </w:t>
            </w:r>
            <w:r w:rsidRPr="00767F4C">
              <w:rPr>
                <w:i/>
                <w:iCs/>
                <w:lang w:val="pt-BR"/>
              </w:rPr>
              <w:t>E. coli</w:t>
            </w:r>
            <w:r w:rsidRPr="00767F4C">
              <w:rPr>
                <w:lang w:val="pt-BR"/>
              </w:rPr>
              <w:t>: 27</w:t>
            </w:r>
            <w:r w:rsidRPr="00767F4C">
              <w:rPr>
                <w:lang w:val="pt-BR"/>
              </w:rPr>
              <w:tab/>
            </w:r>
          </w:p>
        </w:tc>
      </w:tr>
      <w:tr w:rsidR="00320EF7" w:rsidRPr="005C3936" w14:paraId="5022E940" w14:textId="77777777" w:rsidTr="00320EF7">
        <w:tc>
          <w:tcPr>
            <w:tcW w:w="2981" w:type="dxa"/>
          </w:tcPr>
          <w:p w14:paraId="35AD97ED" w14:textId="77777777" w:rsidR="00320EF7" w:rsidRPr="005C3936" w:rsidRDefault="00320EF7" w:rsidP="00322F8A">
            <w:pPr>
              <w:spacing w:line="276" w:lineRule="auto"/>
              <w:rPr>
                <w:lang w:val="en-US"/>
              </w:rPr>
            </w:pPr>
            <w:r w:rsidRPr="00286091">
              <w:rPr>
                <w:noProof/>
                <w:lang w:val="en-US"/>
              </w:rPr>
              <w:drawing>
                <wp:inline distT="0" distB="0" distL="0" distR="0" wp14:anchorId="0E5325DE" wp14:editId="26E0757D">
                  <wp:extent cx="1828800" cy="1800225"/>
                  <wp:effectExtent l="0" t="0" r="0" b="9525"/>
                  <wp:docPr id="7"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wag-nas\san$\johnstri\MyDocuments\My Pictures\2012-04 Kenya\IMG_15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3126" w:type="dxa"/>
          </w:tcPr>
          <w:p w14:paraId="5FAA1EEF" w14:textId="77777777" w:rsidR="00320EF7" w:rsidRPr="005C3936" w:rsidRDefault="00320EF7" w:rsidP="00322F8A">
            <w:pPr>
              <w:spacing w:line="276" w:lineRule="auto"/>
              <w:rPr>
                <w:lang w:val="en-US"/>
              </w:rPr>
            </w:pPr>
            <w:r w:rsidRPr="00286091">
              <w:rPr>
                <w:noProof/>
                <w:lang w:val="en-US"/>
              </w:rPr>
              <w:drawing>
                <wp:inline distT="0" distB="0" distL="0" distR="0" wp14:anchorId="0C080CF6" wp14:editId="2BE5F6F6">
                  <wp:extent cx="1828800" cy="1800225"/>
                  <wp:effectExtent l="0" t="0" r="0" b="9525"/>
                  <wp:docPr id="6"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wag-nas\san$\johnstri\MyDocuments\My Pictures\2012-04 Kenya\IMG_15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2910" w:type="dxa"/>
          </w:tcPr>
          <w:p w14:paraId="1C71ADBD" w14:textId="77777777" w:rsidR="00320EF7" w:rsidRPr="005C3936" w:rsidRDefault="00320EF7" w:rsidP="00322F8A">
            <w:pPr>
              <w:spacing w:line="276" w:lineRule="auto"/>
              <w:jc w:val="center"/>
              <w:rPr>
                <w:lang w:val="en-US"/>
              </w:rPr>
            </w:pPr>
            <w:r w:rsidRPr="00286091">
              <w:rPr>
                <w:noProof/>
                <w:sz w:val="22"/>
                <w:szCs w:val="22"/>
                <w:lang w:val="en-US"/>
              </w:rPr>
              <w:drawing>
                <wp:inline distT="0" distB="0" distL="0" distR="0" wp14:anchorId="303FFAAF" wp14:editId="2180D1B6">
                  <wp:extent cx="1800225" cy="1781175"/>
                  <wp:effectExtent l="0" t="9525" r="0" b="0"/>
                  <wp:docPr id="51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800225" cy="1781175"/>
                          </a:xfrm>
                          <a:prstGeom prst="rect">
                            <a:avLst/>
                          </a:prstGeom>
                          <a:noFill/>
                          <a:ln>
                            <a:noFill/>
                          </a:ln>
                        </pic:spPr>
                      </pic:pic>
                    </a:graphicData>
                  </a:graphic>
                </wp:inline>
              </w:drawing>
            </w:r>
          </w:p>
        </w:tc>
      </w:tr>
      <w:tr w:rsidR="00320EF7" w:rsidRPr="00767F4C" w14:paraId="4DF94CAD" w14:textId="77777777" w:rsidTr="00320EF7">
        <w:tc>
          <w:tcPr>
            <w:tcW w:w="2981" w:type="dxa"/>
          </w:tcPr>
          <w:p w14:paraId="13E0EC91" w14:textId="77777777" w:rsidR="00320EF7" w:rsidRPr="00320EF7" w:rsidRDefault="00320EF7" w:rsidP="00320E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lang w:val="es-MX" w:eastAsia="es-MX"/>
              </w:rPr>
            </w:pPr>
            <w:r w:rsidRPr="00320EF7">
              <w:rPr>
                <w:rFonts w:ascii="inherit" w:hAnsi="inherit" w:cs="Courier New"/>
                <w:color w:val="212121"/>
                <w:lang w:val="es-ES" w:eastAsia="es-MX"/>
              </w:rPr>
              <w:t>Los colores difusos no significan contaminación</w:t>
            </w:r>
          </w:p>
          <w:p w14:paraId="51316D98" w14:textId="61C6A8D5" w:rsidR="00320EF7" w:rsidRPr="00767F4C" w:rsidRDefault="00320EF7" w:rsidP="00322F8A">
            <w:pPr>
              <w:spacing w:line="276" w:lineRule="auto"/>
              <w:rPr>
                <w:noProof/>
                <w:lang w:val="pt-BR"/>
              </w:rPr>
            </w:pPr>
            <w:r w:rsidRPr="00767F4C">
              <w:rPr>
                <w:lang w:val="pt-BR"/>
              </w:rPr>
              <w:t xml:space="preserve">Número de colonias </w:t>
            </w:r>
            <w:r w:rsidRPr="00767F4C">
              <w:rPr>
                <w:i/>
                <w:iCs/>
                <w:lang w:val="pt-BR"/>
              </w:rPr>
              <w:t>E. coli</w:t>
            </w:r>
            <w:r w:rsidRPr="00767F4C">
              <w:rPr>
                <w:lang w:val="pt-BR"/>
              </w:rPr>
              <w:t>: 0</w:t>
            </w:r>
          </w:p>
        </w:tc>
        <w:tc>
          <w:tcPr>
            <w:tcW w:w="3126" w:type="dxa"/>
          </w:tcPr>
          <w:p w14:paraId="74717972" w14:textId="6F98137F" w:rsidR="00320EF7" w:rsidRDefault="00320EF7" w:rsidP="00320EF7">
            <w:pPr>
              <w:pStyle w:val="HTMLPreformatted"/>
              <w:shd w:val="clear" w:color="auto" w:fill="FFFFFF"/>
              <w:rPr>
                <w:rFonts w:ascii="inherit" w:hAnsi="inherit"/>
                <w:color w:val="212121"/>
              </w:rPr>
            </w:pPr>
            <w:r>
              <w:rPr>
                <w:rFonts w:ascii="inherit" w:hAnsi="inherit"/>
                <w:color w:val="212121"/>
                <w:lang w:val="es-ES"/>
              </w:rPr>
              <w:t>El color café no indica contaminación</w:t>
            </w:r>
          </w:p>
          <w:p w14:paraId="51452216" w14:textId="1234F904" w:rsidR="00320EF7" w:rsidRPr="00767F4C" w:rsidRDefault="00320EF7" w:rsidP="00322F8A">
            <w:pPr>
              <w:tabs>
                <w:tab w:val="right" w:pos="2664"/>
              </w:tabs>
              <w:spacing w:line="276" w:lineRule="auto"/>
              <w:rPr>
                <w:lang w:val="pt-BR"/>
              </w:rPr>
            </w:pPr>
            <w:r w:rsidRPr="00767F4C">
              <w:rPr>
                <w:lang w:val="pt-BR"/>
              </w:rPr>
              <w:t xml:space="preserve">Número de colonias </w:t>
            </w:r>
            <w:r w:rsidRPr="00767F4C">
              <w:rPr>
                <w:i/>
                <w:iCs/>
                <w:lang w:val="pt-BR"/>
              </w:rPr>
              <w:t>E. coli</w:t>
            </w:r>
            <w:r w:rsidRPr="00767F4C">
              <w:rPr>
                <w:lang w:val="pt-BR"/>
              </w:rPr>
              <w:t>: 0</w:t>
            </w:r>
          </w:p>
        </w:tc>
        <w:tc>
          <w:tcPr>
            <w:tcW w:w="2910" w:type="dxa"/>
          </w:tcPr>
          <w:p w14:paraId="2A127C8D" w14:textId="385ED391" w:rsidR="00320EF7" w:rsidRDefault="00320EF7" w:rsidP="00320EF7">
            <w:pPr>
              <w:pStyle w:val="HTMLPreformatted"/>
              <w:shd w:val="clear" w:color="auto" w:fill="FFFFFF"/>
              <w:rPr>
                <w:rFonts w:ascii="inherit" w:hAnsi="inherit"/>
                <w:color w:val="212121"/>
              </w:rPr>
            </w:pPr>
            <w:r>
              <w:rPr>
                <w:rFonts w:ascii="inherit" w:hAnsi="inherit"/>
                <w:color w:val="212121"/>
                <w:lang w:val="es-ES"/>
              </w:rPr>
              <w:t>El color azul puede indicar muchas, muchas colonias: ‘101’</w:t>
            </w:r>
          </w:p>
          <w:p w14:paraId="0DAD5743" w14:textId="755719C3" w:rsidR="00320EF7" w:rsidRPr="00767F4C" w:rsidRDefault="00320EF7" w:rsidP="00322F8A">
            <w:pPr>
              <w:spacing w:line="276" w:lineRule="auto"/>
              <w:rPr>
                <w:lang w:val="pt-BR"/>
              </w:rPr>
            </w:pPr>
            <w:r w:rsidRPr="00767F4C">
              <w:rPr>
                <w:lang w:val="pt-BR"/>
              </w:rPr>
              <w:t xml:space="preserve">Número de colonias </w:t>
            </w:r>
            <w:r w:rsidRPr="00767F4C">
              <w:rPr>
                <w:i/>
                <w:iCs/>
                <w:lang w:val="pt-BR"/>
              </w:rPr>
              <w:t>E. coli</w:t>
            </w:r>
            <w:r w:rsidRPr="00767F4C">
              <w:rPr>
                <w:lang w:val="pt-BR"/>
              </w:rPr>
              <w:t>: 101</w:t>
            </w:r>
          </w:p>
        </w:tc>
      </w:tr>
    </w:tbl>
    <w:p w14:paraId="4F4F9BE6" w14:textId="2AD79AAE" w:rsidR="00320EF7" w:rsidRPr="0028004F" w:rsidRDefault="00320EF7" w:rsidP="00320EF7">
      <w:pPr>
        <w:jc w:val="center"/>
        <w:rPr>
          <w:lang w:val="es-ES"/>
        </w:rPr>
      </w:pPr>
      <w:r w:rsidRPr="0028004F">
        <w:rPr>
          <w:b/>
          <w:sz w:val="22"/>
          <w:szCs w:val="22"/>
          <w:lang w:val="es-ES"/>
        </w:rPr>
        <w:t>Figura 3: Ejemplos de recuentos d</w:t>
      </w:r>
      <w:r>
        <w:rPr>
          <w:b/>
          <w:sz w:val="22"/>
          <w:szCs w:val="22"/>
          <w:lang w:val="es-ES"/>
        </w:rPr>
        <w:t>e diferentes placas Compact Dry</w:t>
      </w:r>
    </w:p>
    <w:p w14:paraId="184D4A9E" w14:textId="77777777" w:rsidR="00CE27BA" w:rsidRPr="00320EF7" w:rsidRDefault="00CE27BA" w:rsidP="00CE27BA">
      <w:pPr>
        <w:rPr>
          <w:lang w:val="es-ES"/>
        </w:rPr>
      </w:pPr>
    </w:p>
    <w:p w14:paraId="049DAD46" w14:textId="77777777" w:rsidR="00320EF7" w:rsidRPr="00767F4C" w:rsidRDefault="00320EF7" w:rsidP="00CE27BA">
      <w:pPr>
        <w:rPr>
          <w:lang w:val="es-MX"/>
        </w:rPr>
      </w:pPr>
    </w:p>
    <w:p w14:paraId="68344B0A" w14:textId="77777777" w:rsidR="00CE27BA" w:rsidRPr="00153EEA" w:rsidRDefault="00CE27BA" w:rsidP="00CE27BA">
      <w:pPr>
        <w:pStyle w:val="MainHeader"/>
        <w:rPr>
          <w:rFonts w:ascii="Times New Roman" w:hAnsi="Times New Roman" w:cs="Times New Roman"/>
          <w:szCs w:val="20"/>
          <w:lang w:val="es-US"/>
        </w:rPr>
      </w:pPr>
      <w:r w:rsidRPr="00153EEA">
        <w:rPr>
          <w:rFonts w:ascii="Times New Roman" w:hAnsi="Times New Roman" w:cs="Times New Roman"/>
          <w:szCs w:val="20"/>
          <w:lang w:val="es-US"/>
        </w:rPr>
        <w:t>eliminación de placas compact dry usadas</w:t>
      </w:r>
    </w:p>
    <w:p w14:paraId="392FAEF3" w14:textId="77777777" w:rsidR="00CE27BA" w:rsidRPr="0028004F" w:rsidRDefault="00CE27BA" w:rsidP="00CE27BA">
      <w:pPr>
        <w:rPr>
          <w:lang w:val="es-ES"/>
        </w:rPr>
      </w:pPr>
    </w:p>
    <w:p w14:paraId="398FB014" w14:textId="681C6494" w:rsidR="00A74B86" w:rsidRDefault="00CE27BA">
      <w:pPr>
        <w:rPr>
          <w:sz w:val="22"/>
          <w:szCs w:val="22"/>
          <w:lang w:val="es-ES"/>
        </w:rPr>
      </w:pPr>
      <w:r w:rsidRPr="002A2165">
        <w:rPr>
          <w:sz w:val="22"/>
          <w:szCs w:val="22"/>
          <w:lang w:val="es-ES"/>
        </w:rPr>
        <w:t>Las placas Compact Dry y otr</w:t>
      </w:r>
      <w:r w:rsidR="00E574E0">
        <w:rPr>
          <w:sz w:val="22"/>
          <w:szCs w:val="22"/>
          <w:lang w:val="es-ES"/>
        </w:rPr>
        <w:t>o</w:t>
      </w:r>
      <w:r w:rsidRPr="002A2165">
        <w:rPr>
          <w:sz w:val="22"/>
          <w:szCs w:val="22"/>
          <w:lang w:val="es-ES"/>
        </w:rPr>
        <w:t>s</w:t>
      </w:r>
      <w:r w:rsidR="00E574E0">
        <w:rPr>
          <w:sz w:val="22"/>
          <w:szCs w:val="22"/>
          <w:lang w:val="es-ES"/>
        </w:rPr>
        <w:t xml:space="preserve"> consumibles de las</w:t>
      </w:r>
      <w:r w:rsidRPr="002A2165">
        <w:rPr>
          <w:sz w:val="22"/>
          <w:szCs w:val="22"/>
          <w:lang w:val="es-ES"/>
        </w:rPr>
        <w:t xml:space="preserve"> pruebas no se conservarán ni se transporta</w:t>
      </w:r>
      <w:r>
        <w:rPr>
          <w:sz w:val="22"/>
          <w:szCs w:val="22"/>
          <w:lang w:val="es-ES"/>
        </w:rPr>
        <w:t>rá</w:t>
      </w:r>
      <w:r w:rsidRPr="002A2165">
        <w:rPr>
          <w:sz w:val="22"/>
          <w:szCs w:val="22"/>
          <w:lang w:val="es-ES"/>
        </w:rPr>
        <w:t xml:space="preserve">n de vuelta al final de la encuesta, sino que se eliminarán de la forma adecuada </w:t>
      </w:r>
      <w:r w:rsidR="0000462B">
        <w:rPr>
          <w:sz w:val="22"/>
          <w:szCs w:val="22"/>
          <w:lang w:val="es-ES"/>
        </w:rPr>
        <w:t>en campo</w:t>
      </w:r>
      <w:r w:rsidRPr="002A2165">
        <w:rPr>
          <w:sz w:val="22"/>
          <w:szCs w:val="22"/>
          <w:lang w:val="es-ES"/>
        </w:rPr>
        <w:t xml:space="preserve">. </w:t>
      </w:r>
      <w:r w:rsidRPr="00696C20">
        <w:rPr>
          <w:sz w:val="22"/>
          <w:szCs w:val="22"/>
          <w:lang w:val="es-ES"/>
        </w:rPr>
        <w:t>El agua filtrada durante las pruebas se puede eliminar y no supone riesgo de contaminación. La mayor parte de los c</w:t>
      </w:r>
      <w:r>
        <w:rPr>
          <w:sz w:val="22"/>
          <w:szCs w:val="22"/>
          <w:lang w:val="es-ES"/>
        </w:rPr>
        <w:t>omponentes de la prueba plantean</w:t>
      </w:r>
      <w:r w:rsidRPr="00696C20">
        <w:rPr>
          <w:sz w:val="22"/>
          <w:szCs w:val="22"/>
          <w:lang w:val="es-ES"/>
        </w:rPr>
        <w:t xml:space="preserve"> un riesgo mínimo y se eliminarán junto con otros residuos sólidos. No obstante, tras la incubación, las placas Compact Dry podrían contener altos niveles de </w:t>
      </w:r>
      <w:r w:rsidRPr="006B5DDC">
        <w:rPr>
          <w:i/>
          <w:sz w:val="22"/>
          <w:szCs w:val="22"/>
          <w:lang w:val="es-ES"/>
        </w:rPr>
        <w:t>E. coli</w:t>
      </w:r>
      <w:r w:rsidRPr="00696C20">
        <w:rPr>
          <w:sz w:val="22"/>
          <w:szCs w:val="22"/>
          <w:lang w:val="es-ES"/>
        </w:rPr>
        <w:t xml:space="preserve"> y otras bacterias, algunas de las cuales potencialmente patógenas, por lo que deben eliminarse de manera adecuada, ya que de otro modo podrían entrar en contacto con niños/as, por ejemplo. </w:t>
      </w:r>
      <w:r w:rsidR="0000462B" w:rsidRPr="00767F4C">
        <w:rPr>
          <w:lang w:val="es-MX"/>
        </w:rPr>
        <w:t xml:space="preserve"> </w:t>
      </w:r>
      <w:r w:rsidR="0000462B" w:rsidRPr="0000462B">
        <w:rPr>
          <w:sz w:val="22"/>
          <w:szCs w:val="22"/>
          <w:lang w:val="es-ES"/>
        </w:rPr>
        <w:t xml:space="preserve">Las placas </w:t>
      </w:r>
      <w:r w:rsidR="0000462B">
        <w:rPr>
          <w:sz w:val="22"/>
          <w:szCs w:val="22"/>
          <w:lang w:val="es-ES"/>
        </w:rPr>
        <w:t>Compact Dry</w:t>
      </w:r>
      <w:r w:rsidR="0000462B" w:rsidRPr="0000462B">
        <w:rPr>
          <w:sz w:val="22"/>
          <w:szCs w:val="22"/>
          <w:lang w:val="es-ES"/>
        </w:rPr>
        <w:t xml:space="preserve"> pueden desinfectarse agregando una tableta de cloro y 1-2 ml de agua. Alternativamente, las placas pueden sumergirse en agua a la que se ha agregado una cantidad apropiada de </w:t>
      </w:r>
      <w:r w:rsidR="0000462B">
        <w:rPr>
          <w:sz w:val="22"/>
          <w:szCs w:val="22"/>
          <w:lang w:val="es-ES"/>
        </w:rPr>
        <w:t>cloro</w:t>
      </w:r>
      <w:r w:rsidR="0000462B" w:rsidRPr="0000462B">
        <w:rPr>
          <w:sz w:val="22"/>
          <w:szCs w:val="22"/>
          <w:lang w:val="es-ES"/>
        </w:rPr>
        <w:t xml:space="preserve"> doméstic</w:t>
      </w:r>
      <w:r w:rsidR="0000462B">
        <w:rPr>
          <w:sz w:val="22"/>
          <w:szCs w:val="22"/>
          <w:lang w:val="es-ES"/>
        </w:rPr>
        <w:t>o</w:t>
      </w:r>
      <w:r w:rsidR="0000462B" w:rsidRPr="0000462B">
        <w:rPr>
          <w:sz w:val="22"/>
          <w:szCs w:val="22"/>
          <w:lang w:val="es-ES"/>
        </w:rPr>
        <w:t>, por ejemplo, 1 tapa llena por medio litro.</w:t>
      </w:r>
    </w:p>
    <w:p w14:paraId="729331E3" w14:textId="77777777" w:rsidR="0000462B" w:rsidRPr="00CE27BA" w:rsidRDefault="0000462B">
      <w:pPr>
        <w:rPr>
          <w:lang w:val="es-ES"/>
        </w:rPr>
      </w:pPr>
    </w:p>
    <w:sectPr w:rsidR="0000462B" w:rsidRPr="00CE27BA" w:rsidSect="00B064CD">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46E88" w14:textId="77777777" w:rsidR="00A47B33" w:rsidRDefault="00A47B33">
      <w:r>
        <w:separator/>
      </w:r>
    </w:p>
  </w:endnote>
  <w:endnote w:type="continuationSeparator" w:id="0">
    <w:p w14:paraId="72857B53" w14:textId="77777777" w:rsidR="00A47B33" w:rsidRDefault="00A4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748752"/>
      <w:docPartObj>
        <w:docPartGallery w:val="Page Numbers (Bottom of Page)"/>
        <w:docPartUnique/>
      </w:docPartObj>
    </w:sdtPr>
    <w:sdtEndPr>
      <w:rPr>
        <w:color w:val="7F7F7F" w:themeColor="background1" w:themeShade="7F"/>
        <w:spacing w:val="60"/>
      </w:rPr>
    </w:sdtEndPr>
    <w:sdtContent>
      <w:p w14:paraId="53BE2D44" w14:textId="0C2EB6E5" w:rsidR="0039654F" w:rsidRDefault="0039654F" w:rsidP="0039654F">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767F4C" w:rsidRPr="00767F4C">
          <w:rPr>
            <w:b/>
            <w:bCs/>
            <w:noProof/>
          </w:rPr>
          <w:t>3</w:t>
        </w:r>
        <w:r>
          <w:rPr>
            <w:b/>
            <w:bCs/>
            <w:noProof/>
          </w:rPr>
          <w:fldChar w:fldCharType="end"/>
        </w:r>
        <w:r>
          <w:rPr>
            <w:b/>
            <w:bCs/>
          </w:rPr>
          <w:t xml:space="preserve"> | </w:t>
        </w:r>
        <w:r>
          <w:rPr>
            <w:color w:val="7F7F7F" w:themeColor="background1" w:themeShade="7F"/>
            <w:spacing w:val="60"/>
          </w:rPr>
          <w:t>Página</w:t>
        </w:r>
      </w:p>
    </w:sdtContent>
  </w:sdt>
  <w:p w14:paraId="2B292E55" w14:textId="77777777" w:rsidR="0039654F" w:rsidRDefault="003965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8F7CB" w14:textId="77777777" w:rsidR="00A47B33" w:rsidRDefault="00A47B33">
      <w:r>
        <w:separator/>
      </w:r>
    </w:p>
  </w:footnote>
  <w:footnote w:type="continuationSeparator" w:id="0">
    <w:p w14:paraId="6E61F507" w14:textId="77777777" w:rsidR="00A47B33" w:rsidRDefault="00A47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192F3" w14:textId="58D9C3A1" w:rsidR="00823C4C" w:rsidRDefault="003C6BFE" w:rsidP="002979F2">
    <w:pPr>
      <w:pStyle w:val="Header"/>
      <w:pBdr>
        <w:bottom w:val="single" w:sz="6" w:space="1" w:color="auto"/>
      </w:pBdr>
      <w:jc w:val="right"/>
      <w:rPr>
        <w:smallCaps/>
        <w:lang w:val="es-ES"/>
      </w:rPr>
    </w:pPr>
    <w:r w:rsidRPr="00286091">
      <w:rPr>
        <w:rFonts w:ascii="Calibri" w:hAnsi="Calibri"/>
        <w:noProof/>
        <w:lang w:val="en-US"/>
      </w:rPr>
      <w:drawing>
        <wp:inline distT="0" distB="0" distL="0" distR="0" wp14:anchorId="2B1225FF" wp14:editId="72487183">
          <wp:extent cx="819150" cy="171450"/>
          <wp:effectExtent l="0" t="0" r="0" b="0"/>
          <wp:docPr id="14"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002979F2" w:rsidRPr="002979F2">
      <w:rPr>
        <w:lang w:val="es-ES"/>
      </w:rPr>
      <w:tab/>
    </w:r>
    <w:r w:rsidR="002979F2" w:rsidRPr="00185958">
      <w:rPr>
        <w:lang w:val="es-ES"/>
      </w:rPr>
      <w:tab/>
    </w:r>
    <w:r w:rsidR="00185958">
      <w:rPr>
        <w:smallCaps/>
        <w:lang w:val="es-ES"/>
      </w:rPr>
      <w:t>manual</w:t>
    </w:r>
    <w:r w:rsidR="00823C4C">
      <w:rPr>
        <w:smallCaps/>
        <w:lang w:val="es-ES"/>
      </w:rPr>
      <w:t xml:space="preserve"> </w:t>
    </w:r>
    <w:r w:rsidR="00185958">
      <w:rPr>
        <w:smallCaps/>
        <w:lang w:val="es-ES"/>
      </w:rPr>
      <w:t>de pruebas de calidad de agua</w:t>
    </w:r>
  </w:p>
  <w:p w14:paraId="506924B9" w14:textId="0354753F" w:rsidR="002979F2" w:rsidRPr="002979F2" w:rsidRDefault="00185958" w:rsidP="002979F2">
    <w:pPr>
      <w:pStyle w:val="Header"/>
      <w:jc w:val="right"/>
      <w:rPr>
        <w:lang w:val="es-ES"/>
      </w:rPr>
    </w:pPr>
    <w:r>
      <w:rPr>
        <w:smallCaps/>
        <w:lang w:val="es-ES"/>
      </w:rPr>
      <w:t xml:space="preserve"> </w:t>
    </w:r>
  </w:p>
  <w:p w14:paraId="67B736B7" w14:textId="77777777" w:rsidR="002979F2" w:rsidRPr="002979F2" w:rsidRDefault="002979F2">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B21F8E" w:rsidRPr="0017033C" w14:paraId="090C62A5" w14:textId="77777777" w:rsidTr="00322F8A">
      <w:trPr>
        <w:trHeight w:val="1070"/>
      </w:trPr>
      <w:tc>
        <w:tcPr>
          <w:tcW w:w="4621" w:type="dxa"/>
          <w:shd w:val="clear" w:color="auto" w:fill="auto"/>
          <w:vAlign w:val="center"/>
        </w:tcPr>
        <w:p w14:paraId="545C1567" w14:textId="77777777" w:rsidR="00B21F8E" w:rsidRPr="0017033C" w:rsidRDefault="00B21F8E" w:rsidP="00B21F8E">
          <w:pPr>
            <w:rPr>
              <w:rFonts w:ascii="Calibri" w:hAnsi="Calibri"/>
            </w:rPr>
          </w:pPr>
          <w:r w:rsidRPr="00286091">
            <w:rPr>
              <w:rFonts w:ascii="Calibri" w:hAnsi="Calibri"/>
              <w:noProof/>
              <w:sz w:val="28"/>
              <w:lang w:val="en-US"/>
            </w:rPr>
            <w:drawing>
              <wp:inline distT="0" distB="0" distL="0" distR="0" wp14:anchorId="3B310C10" wp14:editId="63A89D86">
                <wp:extent cx="2390775" cy="571500"/>
                <wp:effectExtent l="0" t="0" r="9525" b="0"/>
                <wp:docPr id="15" name="Picture 25"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14:paraId="6BADE3E3" w14:textId="77777777" w:rsidR="00B21F8E" w:rsidRPr="0017033C" w:rsidRDefault="00B21F8E" w:rsidP="00B21F8E">
          <w:pPr>
            <w:jc w:val="right"/>
            <w:rPr>
              <w:rFonts w:ascii="Calibri" w:hAnsi="Calibri"/>
            </w:rPr>
          </w:pPr>
          <w:r w:rsidRPr="00286091">
            <w:rPr>
              <w:rFonts w:ascii="Calibri" w:hAnsi="Calibri"/>
              <w:noProof/>
              <w:lang w:val="en-US"/>
            </w:rPr>
            <w:drawing>
              <wp:inline distT="0" distB="0" distL="0" distR="0" wp14:anchorId="56B0041B" wp14:editId="399A6543">
                <wp:extent cx="1647825" cy="352425"/>
                <wp:effectExtent l="0" t="0" r="9525" b="9525"/>
                <wp:docPr id="1"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14:paraId="5D80D00C" w14:textId="77777777" w:rsidR="00B21F8E" w:rsidRDefault="00B21F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86708"/>
    <w:multiLevelType w:val="hybridMultilevel"/>
    <w:tmpl w:val="E36A0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966C16"/>
    <w:multiLevelType w:val="hybridMultilevel"/>
    <w:tmpl w:val="E0920114"/>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87580"/>
    <w:multiLevelType w:val="hybridMultilevel"/>
    <w:tmpl w:val="FBDE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D0EE4"/>
    <w:multiLevelType w:val="hybridMultilevel"/>
    <w:tmpl w:val="C254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7BA"/>
    <w:rsid w:val="0000462B"/>
    <w:rsid w:val="0000604D"/>
    <w:rsid w:val="00024204"/>
    <w:rsid w:val="00030A17"/>
    <w:rsid w:val="00034837"/>
    <w:rsid w:val="000B0EA7"/>
    <w:rsid w:val="000D16E2"/>
    <w:rsid w:val="00120591"/>
    <w:rsid w:val="00153EEA"/>
    <w:rsid w:val="00185958"/>
    <w:rsid w:val="0019330A"/>
    <w:rsid w:val="00207DAB"/>
    <w:rsid w:val="002331A4"/>
    <w:rsid w:val="00234557"/>
    <w:rsid w:val="00243E58"/>
    <w:rsid w:val="00287DD4"/>
    <w:rsid w:val="002902FB"/>
    <w:rsid w:val="002979F2"/>
    <w:rsid w:val="002B42B7"/>
    <w:rsid w:val="002C4D61"/>
    <w:rsid w:val="002F1D9A"/>
    <w:rsid w:val="00320EF7"/>
    <w:rsid w:val="00367EE7"/>
    <w:rsid w:val="0039654F"/>
    <w:rsid w:val="003C6BFE"/>
    <w:rsid w:val="00440D04"/>
    <w:rsid w:val="004510ED"/>
    <w:rsid w:val="00453B6D"/>
    <w:rsid w:val="00482800"/>
    <w:rsid w:val="004B560B"/>
    <w:rsid w:val="0051108C"/>
    <w:rsid w:val="005D5740"/>
    <w:rsid w:val="006038B3"/>
    <w:rsid w:val="00660436"/>
    <w:rsid w:val="006666A1"/>
    <w:rsid w:val="00690109"/>
    <w:rsid w:val="006F22B2"/>
    <w:rsid w:val="00767F4C"/>
    <w:rsid w:val="007B0DC1"/>
    <w:rsid w:val="00823C4C"/>
    <w:rsid w:val="0084390F"/>
    <w:rsid w:val="00854009"/>
    <w:rsid w:val="008650C8"/>
    <w:rsid w:val="008A38E5"/>
    <w:rsid w:val="008D2694"/>
    <w:rsid w:val="008D33DD"/>
    <w:rsid w:val="009033CF"/>
    <w:rsid w:val="0092564A"/>
    <w:rsid w:val="00935C5C"/>
    <w:rsid w:val="009B0081"/>
    <w:rsid w:val="009C42BB"/>
    <w:rsid w:val="00A200C7"/>
    <w:rsid w:val="00A23916"/>
    <w:rsid w:val="00A40FC8"/>
    <w:rsid w:val="00A47B33"/>
    <w:rsid w:val="00A663E1"/>
    <w:rsid w:val="00A74B86"/>
    <w:rsid w:val="00A75BD2"/>
    <w:rsid w:val="00A95DDB"/>
    <w:rsid w:val="00AA4856"/>
    <w:rsid w:val="00AD0A95"/>
    <w:rsid w:val="00AD4592"/>
    <w:rsid w:val="00AE0DC9"/>
    <w:rsid w:val="00B064CD"/>
    <w:rsid w:val="00B21F8E"/>
    <w:rsid w:val="00B24D80"/>
    <w:rsid w:val="00B353CB"/>
    <w:rsid w:val="00C06210"/>
    <w:rsid w:val="00C1096F"/>
    <w:rsid w:val="00C5727E"/>
    <w:rsid w:val="00C77CF0"/>
    <w:rsid w:val="00CB45CE"/>
    <w:rsid w:val="00CE27BA"/>
    <w:rsid w:val="00D303CC"/>
    <w:rsid w:val="00D6608D"/>
    <w:rsid w:val="00D73028"/>
    <w:rsid w:val="00DE2247"/>
    <w:rsid w:val="00DF6392"/>
    <w:rsid w:val="00E51F0A"/>
    <w:rsid w:val="00E574E0"/>
    <w:rsid w:val="00E75F23"/>
    <w:rsid w:val="00EA6C73"/>
    <w:rsid w:val="00EC0275"/>
    <w:rsid w:val="00ED1B0E"/>
    <w:rsid w:val="00ED6001"/>
    <w:rsid w:val="00EE5225"/>
    <w:rsid w:val="00F06FF6"/>
    <w:rsid w:val="00F20FA2"/>
    <w:rsid w:val="00F23D21"/>
    <w:rsid w:val="00F2436A"/>
    <w:rsid w:val="00F43062"/>
    <w:rsid w:val="00F6772A"/>
    <w:rsid w:val="00FB35D4"/>
    <w:rsid w:val="00FC283C"/>
    <w:rsid w:val="00FD5FA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9723A"/>
  <w15:chartTrackingRefBased/>
  <w15:docId w15:val="{4C8A5462-1B23-4E0B-AAC0-4A72E4CF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7BA"/>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E27BA"/>
    <w:pPr>
      <w:spacing w:after="80"/>
    </w:pPr>
    <w:rPr>
      <w:rFonts w:ascii="Tahoma" w:hAnsi="Tahoma"/>
      <w:i/>
      <w:sz w:val="22"/>
    </w:rPr>
  </w:style>
  <w:style w:type="character" w:customStyle="1" w:styleId="BodyText2Char">
    <w:name w:val="Body Text 2 Char"/>
    <w:basedOn w:val="DefaultParagraphFont"/>
    <w:link w:val="BodyText2"/>
    <w:rsid w:val="00CE27BA"/>
    <w:rPr>
      <w:rFonts w:ascii="Tahoma" w:eastAsia="Times New Roman" w:hAnsi="Tahoma" w:cs="Times New Roman"/>
      <w:i/>
      <w:szCs w:val="20"/>
      <w:lang w:val="en-GB"/>
    </w:rPr>
  </w:style>
  <w:style w:type="paragraph" w:styleId="BodyText3">
    <w:name w:val="Body Text 3"/>
    <w:basedOn w:val="Normal"/>
    <w:link w:val="BodyText3Char"/>
    <w:rsid w:val="00CE27BA"/>
    <w:pPr>
      <w:spacing w:after="80"/>
    </w:pPr>
    <w:rPr>
      <w:rFonts w:ascii="Tahoma" w:hAnsi="Tahoma"/>
      <w:b/>
      <w:sz w:val="22"/>
    </w:rPr>
  </w:style>
  <w:style w:type="character" w:customStyle="1" w:styleId="BodyText3Char">
    <w:name w:val="Body Text 3 Char"/>
    <w:basedOn w:val="DefaultParagraphFont"/>
    <w:link w:val="BodyText3"/>
    <w:rsid w:val="00CE27BA"/>
    <w:rPr>
      <w:rFonts w:ascii="Tahoma" w:eastAsia="Times New Roman" w:hAnsi="Tahoma" w:cs="Times New Roman"/>
      <w:b/>
      <w:szCs w:val="20"/>
      <w:lang w:val="en-GB"/>
    </w:rPr>
  </w:style>
  <w:style w:type="paragraph" w:customStyle="1" w:styleId="1H">
    <w:name w:val="1H"/>
    <w:basedOn w:val="Normal"/>
    <w:rsid w:val="00CE27BA"/>
    <w:pPr>
      <w:widowControl w:val="0"/>
    </w:pPr>
    <w:rPr>
      <w:b/>
      <w:smallCaps/>
      <w:snapToGrid w:val="0"/>
      <w:sz w:val="22"/>
    </w:rPr>
  </w:style>
  <w:style w:type="character" w:customStyle="1" w:styleId="T">
    <w:name w:val="T"/>
    <w:rsid w:val="00CE27BA"/>
    <w:rPr>
      <w:rFonts w:ascii="Arial" w:hAnsi="Arial"/>
      <w:sz w:val="20"/>
    </w:rPr>
  </w:style>
  <w:style w:type="paragraph" w:styleId="Header">
    <w:name w:val="header"/>
    <w:basedOn w:val="Normal"/>
    <w:link w:val="HeaderChar"/>
    <w:uiPriority w:val="99"/>
    <w:rsid w:val="00CE27BA"/>
    <w:pPr>
      <w:tabs>
        <w:tab w:val="center" w:pos="4320"/>
        <w:tab w:val="right" w:pos="8640"/>
      </w:tabs>
    </w:pPr>
  </w:style>
  <w:style w:type="character" w:customStyle="1" w:styleId="HeaderChar">
    <w:name w:val="Header Char"/>
    <w:basedOn w:val="DefaultParagraphFont"/>
    <w:link w:val="Header"/>
    <w:uiPriority w:val="99"/>
    <w:rsid w:val="00CE27BA"/>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CE27BA"/>
    <w:pPr>
      <w:ind w:left="720"/>
      <w:contextualSpacing/>
    </w:pPr>
  </w:style>
  <w:style w:type="character" w:customStyle="1" w:styleId="MainHeaderChar">
    <w:name w:val="Main Header Char"/>
    <w:link w:val="MainHeader"/>
    <w:locked/>
    <w:rsid w:val="00CE27BA"/>
    <w:rPr>
      <w:rFonts w:eastAsia="Times New Roman"/>
      <w:b/>
      <w:smallCaps/>
      <w:sz w:val="28"/>
    </w:rPr>
  </w:style>
  <w:style w:type="paragraph" w:customStyle="1" w:styleId="MainHeader">
    <w:name w:val="Main Header"/>
    <w:basedOn w:val="BodyText3"/>
    <w:link w:val="MainHeaderChar"/>
    <w:qFormat/>
    <w:rsid w:val="00CE27BA"/>
    <w:pPr>
      <w:snapToGrid w:val="0"/>
    </w:pPr>
    <w:rPr>
      <w:rFonts w:asciiTheme="minorHAnsi" w:hAnsiTheme="minorHAnsi" w:cstheme="minorBidi"/>
      <w:smallCaps/>
      <w:sz w:val="28"/>
      <w:szCs w:val="22"/>
      <w:lang w:val="sv-SE"/>
    </w:rPr>
  </w:style>
  <w:style w:type="table" w:styleId="TableGrid">
    <w:name w:val="Table Grid"/>
    <w:basedOn w:val="TableNormal"/>
    <w:uiPriority w:val="59"/>
    <w:rsid w:val="00CE27BA"/>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E27BA"/>
  </w:style>
  <w:style w:type="paragraph" w:styleId="BalloonText">
    <w:name w:val="Balloon Text"/>
    <w:basedOn w:val="Normal"/>
    <w:link w:val="BalloonTextChar"/>
    <w:uiPriority w:val="99"/>
    <w:semiHidden/>
    <w:unhideWhenUsed/>
    <w:rsid w:val="00F06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FF6"/>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DF6392"/>
    <w:rPr>
      <w:sz w:val="16"/>
      <w:szCs w:val="16"/>
    </w:rPr>
  </w:style>
  <w:style w:type="paragraph" w:styleId="CommentText">
    <w:name w:val="annotation text"/>
    <w:basedOn w:val="Normal"/>
    <w:link w:val="CommentTextChar"/>
    <w:uiPriority w:val="99"/>
    <w:semiHidden/>
    <w:unhideWhenUsed/>
    <w:rsid w:val="00DF6392"/>
  </w:style>
  <w:style w:type="character" w:customStyle="1" w:styleId="CommentTextChar">
    <w:name w:val="Comment Text Char"/>
    <w:basedOn w:val="DefaultParagraphFont"/>
    <w:link w:val="CommentText"/>
    <w:uiPriority w:val="99"/>
    <w:semiHidden/>
    <w:rsid w:val="00DF639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F6392"/>
    <w:rPr>
      <w:b/>
      <w:bCs/>
    </w:rPr>
  </w:style>
  <w:style w:type="character" w:customStyle="1" w:styleId="CommentSubjectChar">
    <w:name w:val="Comment Subject Char"/>
    <w:basedOn w:val="CommentTextChar"/>
    <w:link w:val="CommentSubject"/>
    <w:uiPriority w:val="99"/>
    <w:semiHidden/>
    <w:rsid w:val="00DF6392"/>
    <w:rPr>
      <w:rFonts w:ascii="Times New Roman" w:eastAsia="Times New Roman" w:hAnsi="Times New Roman" w:cs="Times New Roman"/>
      <w:b/>
      <w:bCs/>
      <w:sz w:val="20"/>
      <w:szCs w:val="20"/>
      <w:lang w:val="en-GB"/>
    </w:rPr>
  </w:style>
  <w:style w:type="paragraph" w:styleId="Footer">
    <w:name w:val="footer"/>
    <w:basedOn w:val="Normal"/>
    <w:link w:val="FooterChar"/>
    <w:uiPriority w:val="99"/>
    <w:unhideWhenUsed/>
    <w:rsid w:val="002979F2"/>
    <w:pPr>
      <w:tabs>
        <w:tab w:val="center" w:pos="4513"/>
        <w:tab w:val="right" w:pos="9026"/>
      </w:tabs>
    </w:pPr>
  </w:style>
  <w:style w:type="character" w:customStyle="1" w:styleId="FooterChar">
    <w:name w:val="Footer Char"/>
    <w:basedOn w:val="DefaultParagraphFont"/>
    <w:link w:val="Footer"/>
    <w:uiPriority w:val="99"/>
    <w:rsid w:val="002979F2"/>
    <w:rPr>
      <w:rFonts w:ascii="Times New Roman" w:eastAsia="Times New Roman" w:hAnsi="Times New Roman" w:cs="Times New Roman"/>
      <w:sz w:val="20"/>
      <w:szCs w:val="20"/>
      <w:lang w:val="en-GB"/>
    </w:rPr>
  </w:style>
  <w:style w:type="paragraph" w:styleId="FootnoteText">
    <w:name w:val="footnote text"/>
    <w:basedOn w:val="Normal"/>
    <w:link w:val="FootnoteTextChar"/>
    <w:uiPriority w:val="99"/>
    <w:semiHidden/>
    <w:unhideWhenUsed/>
    <w:rsid w:val="00EE5225"/>
  </w:style>
  <w:style w:type="character" w:customStyle="1" w:styleId="FootnoteTextChar">
    <w:name w:val="Footnote Text Char"/>
    <w:basedOn w:val="DefaultParagraphFont"/>
    <w:link w:val="FootnoteText"/>
    <w:uiPriority w:val="99"/>
    <w:semiHidden/>
    <w:rsid w:val="00EE5225"/>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E5225"/>
    <w:rPr>
      <w:vertAlign w:val="superscript"/>
    </w:rPr>
  </w:style>
  <w:style w:type="paragraph" w:styleId="HTMLPreformatted">
    <w:name w:val="HTML Preformatted"/>
    <w:basedOn w:val="Normal"/>
    <w:link w:val="HTMLPreformattedChar"/>
    <w:uiPriority w:val="99"/>
    <w:semiHidden/>
    <w:unhideWhenUsed/>
    <w:rsid w:val="00320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PreformattedChar">
    <w:name w:val="HTML Preformatted Char"/>
    <w:basedOn w:val="DefaultParagraphFont"/>
    <w:link w:val="HTMLPreformatted"/>
    <w:uiPriority w:val="99"/>
    <w:semiHidden/>
    <w:rsid w:val="00320EF7"/>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350906">
      <w:bodyDiv w:val="1"/>
      <w:marLeft w:val="0"/>
      <w:marRight w:val="0"/>
      <w:marTop w:val="0"/>
      <w:marBottom w:val="0"/>
      <w:divBdr>
        <w:top w:val="none" w:sz="0" w:space="0" w:color="auto"/>
        <w:left w:val="none" w:sz="0" w:space="0" w:color="auto"/>
        <w:bottom w:val="none" w:sz="0" w:space="0" w:color="auto"/>
        <w:right w:val="none" w:sz="0" w:space="0" w:color="auto"/>
      </w:divBdr>
    </w:div>
    <w:div w:id="761802105">
      <w:bodyDiv w:val="1"/>
      <w:marLeft w:val="0"/>
      <w:marRight w:val="0"/>
      <w:marTop w:val="0"/>
      <w:marBottom w:val="0"/>
      <w:divBdr>
        <w:top w:val="none" w:sz="0" w:space="0" w:color="auto"/>
        <w:left w:val="none" w:sz="0" w:space="0" w:color="auto"/>
        <w:bottom w:val="none" w:sz="0" w:space="0" w:color="auto"/>
        <w:right w:val="none" w:sz="0" w:space="0" w:color="auto"/>
      </w:divBdr>
    </w:div>
    <w:div w:id="900560512">
      <w:bodyDiv w:val="1"/>
      <w:marLeft w:val="0"/>
      <w:marRight w:val="0"/>
      <w:marTop w:val="0"/>
      <w:marBottom w:val="0"/>
      <w:divBdr>
        <w:top w:val="none" w:sz="0" w:space="0" w:color="auto"/>
        <w:left w:val="none" w:sz="0" w:space="0" w:color="auto"/>
        <w:bottom w:val="none" w:sz="0" w:space="0" w:color="auto"/>
        <w:right w:val="none" w:sz="0" w:space="0" w:color="auto"/>
      </w:divBdr>
    </w:div>
    <w:div w:id="185638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2324</Words>
  <Characters>13251</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Santiesteban</dc:creator>
  <cp:keywords/>
  <dc:description/>
  <cp:lastModifiedBy>LACRO-UNICEF</cp:lastModifiedBy>
  <cp:revision>2</cp:revision>
  <dcterms:created xsi:type="dcterms:W3CDTF">2018-03-09T14:34:00Z</dcterms:created>
  <dcterms:modified xsi:type="dcterms:W3CDTF">2018-03-09T14:34:00Z</dcterms:modified>
</cp:coreProperties>
</file>