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38F" w:rsidRDefault="00EC738F">
      <w:pPr>
        <w:rPr>
          <w:rFonts w:ascii="Arial" w:hAnsi="Arial" w:cs="Arial"/>
          <w:b/>
          <w:bCs/>
          <w:sz w:val="28"/>
          <w:szCs w:val="28"/>
          <w:lang w:val="es-ES"/>
        </w:rPr>
      </w:pPr>
      <w:r>
        <w:rPr>
          <w:rFonts w:ascii="Arial" w:hAnsi="Arial" w:cs="Arial"/>
          <w:b/>
          <w:bCs/>
          <w:noProof/>
          <w:sz w:val="28"/>
          <w:szCs w:val="28"/>
          <w:lang w:val="es-ES"/>
        </w:rPr>
        <w:t>Indicadores de MICS4:</w:t>
      </w:r>
      <w:r>
        <w:rPr>
          <w:rFonts w:ascii="Arial" w:hAnsi="Arial" w:cs="Arial"/>
          <w:b/>
          <w:bCs/>
          <w:sz w:val="28"/>
          <w:szCs w:val="28"/>
          <w:lang w:val="es-ES"/>
        </w:rPr>
        <w:t xml:space="preserve"> </w:t>
      </w:r>
      <w:r>
        <w:rPr>
          <w:rFonts w:ascii="Arial" w:hAnsi="Arial" w:cs="Arial"/>
          <w:b/>
          <w:bCs/>
          <w:noProof/>
          <w:sz w:val="28"/>
          <w:szCs w:val="28"/>
          <w:lang w:val="es-ES"/>
        </w:rPr>
        <w:t>Numeradores y Denominadores</w:t>
      </w:r>
    </w:p>
    <w:p w:rsidR="00EC738F" w:rsidRDefault="00420481">
      <w:pPr>
        <w:rPr>
          <w:rFonts w:ascii="Arial" w:hAnsi="Arial" w:cs="Arial"/>
          <w:b/>
          <w:bCs/>
          <w:sz w:val="28"/>
          <w:szCs w:val="28"/>
          <w:lang w:val="es-ES"/>
        </w:rPr>
      </w:pPr>
      <w:r>
        <w:rPr>
          <w:rFonts w:ascii="Arial" w:hAnsi="Arial" w:cs="Arial"/>
          <w:b/>
          <w:bCs/>
          <w:sz w:val="28"/>
          <w:szCs w:val="28"/>
          <w:lang w:val="es-ES"/>
        </w:rPr>
        <w:pict>
          <v:rect id="_x0000_i1025" style="width:480.25pt;height:1.5pt" o:hrstd="t" o:hrnoshade="t" o:hr="t" fillcolor="black" stroked="f">
            <v:imagedata r:id="rId8" o:title=""/>
          </v:rect>
        </w:pict>
      </w:r>
    </w:p>
    <w:p w:rsidR="00EC738F" w:rsidRDefault="00EC738F">
      <w:pPr>
        <w:rPr>
          <w:lang w:val="es-ES"/>
        </w:rPr>
      </w:pPr>
    </w:p>
    <w:p w:rsidR="00EC738F" w:rsidRDefault="00EC738F">
      <w:pPr>
        <w:rPr>
          <w:lang w:val="es-ES"/>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58" w:type="dxa"/>
          <w:bottom w:w="43" w:type="dxa"/>
          <w:right w:w="29" w:type="dxa"/>
        </w:tblCellMar>
        <w:tblLook w:val="01E0" w:firstRow="1" w:lastRow="1" w:firstColumn="1" w:lastColumn="1" w:noHBand="0" w:noVBand="0"/>
      </w:tblPr>
      <w:tblGrid>
        <w:gridCol w:w="597"/>
        <w:gridCol w:w="2900"/>
        <w:gridCol w:w="933"/>
        <w:gridCol w:w="42"/>
        <w:gridCol w:w="11"/>
        <w:gridCol w:w="4217"/>
        <w:gridCol w:w="45"/>
        <w:gridCol w:w="4286"/>
        <w:gridCol w:w="57"/>
        <w:gridCol w:w="829"/>
        <w:gridCol w:w="14"/>
        <w:gridCol w:w="37"/>
      </w:tblGrid>
      <w:tr w:rsidR="00EC738F" w:rsidRPr="00695AB5" w:rsidTr="003B5697">
        <w:trPr>
          <w:gridAfter w:val="2"/>
          <w:wAfter w:w="51" w:type="dxa"/>
          <w:trHeight w:val="386"/>
          <w:tblHeader/>
        </w:trPr>
        <w:tc>
          <w:tcPr>
            <w:tcW w:w="3497"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C738F" w:rsidRPr="00695AB5" w:rsidRDefault="00EC738F">
            <w:pPr>
              <w:rPr>
                <w:rFonts w:ascii="Book Antiqua" w:hAnsi="Book Antiqua" w:cs="Book Antiqua"/>
                <w:sz w:val="20"/>
                <w:szCs w:val="20"/>
                <w:lang w:val="es-ES"/>
              </w:rPr>
            </w:pPr>
            <w:r w:rsidRPr="00695AB5">
              <w:rPr>
                <w:rFonts w:ascii="Book Antiqua" w:hAnsi="Book Antiqua" w:cs="Book Antiqua"/>
                <w:b/>
                <w:bCs/>
                <w:noProof/>
                <w:sz w:val="20"/>
                <w:szCs w:val="20"/>
                <w:lang w:val="es-ES"/>
              </w:rPr>
              <w:t xml:space="preserve">INDICADOR de MICS4 </w:t>
            </w:r>
            <w:r w:rsidR="007F625A" w:rsidRPr="00716062">
              <w:rPr>
                <w:rFonts w:ascii="Book Antiqua" w:hAnsi="Book Antiqua" w:cs="Arial"/>
                <w:b/>
                <w:sz w:val="20"/>
                <w:vertAlign w:val="superscript"/>
                <w:lang w:val="en-GB"/>
              </w:rPr>
              <w:t>[M]</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C738F" w:rsidRPr="00695AB5" w:rsidRDefault="00EC738F">
            <w:pPr>
              <w:rPr>
                <w:rFonts w:ascii="Book Antiqua" w:hAnsi="Book Antiqua" w:cs="Book Antiqua"/>
                <w:b/>
                <w:bCs/>
                <w:sz w:val="20"/>
                <w:szCs w:val="20"/>
                <w:lang w:val="es-ES"/>
              </w:rPr>
            </w:pPr>
            <w:r w:rsidRPr="00695AB5">
              <w:rPr>
                <w:rFonts w:ascii="Book Antiqua" w:hAnsi="Book Antiqua" w:cs="Book Antiqua"/>
                <w:b/>
                <w:bCs/>
                <w:noProof/>
                <w:sz w:val="20"/>
                <w:szCs w:val="20"/>
                <w:lang w:val="es-ES"/>
              </w:rPr>
              <w:t>Módulo</w:t>
            </w:r>
            <w:r w:rsidR="00525ACB" w:rsidRPr="00695AB5">
              <w:rPr>
                <w:rStyle w:val="FootnoteReference"/>
                <w:rFonts w:ascii="Book Antiqua" w:hAnsi="Book Antiqua" w:cs="Book Antiqua"/>
                <w:b/>
                <w:bCs/>
                <w:noProof/>
                <w:sz w:val="20"/>
                <w:szCs w:val="20"/>
                <w:lang w:val="es-ES"/>
              </w:rPr>
              <w:footnoteReference w:id="1"/>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C738F" w:rsidRPr="00695AB5" w:rsidRDefault="00EC738F">
            <w:pPr>
              <w:rPr>
                <w:rFonts w:ascii="Book Antiqua" w:hAnsi="Book Antiqua" w:cs="Book Antiqua"/>
                <w:b/>
                <w:bCs/>
                <w:sz w:val="20"/>
                <w:szCs w:val="20"/>
                <w:lang w:val="es-ES"/>
              </w:rPr>
            </w:pPr>
            <w:r w:rsidRPr="00695AB5">
              <w:rPr>
                <w:rFonts w:ascii="Book Antiqua" w:hAnsi="Book Antiqua" w:cs="Book Antiqua"/>
                <w:b/>
                <w:bCs/>
                <w:noProof/>
                <w:sz w:val="20"/>
                <w:szCs w:val="20"/>
                <w:lang w:val="es-ES"/>
              </w:rPr>
              <w:t>Numerador</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C738F" w:rsidRPr="00695AB5" w:rsidRDefault="00EC738F">
            <w:pPr>
              <w:rPr>
                <w:rFonts w:ascii="Book Antiqua" w:hAnsi="Book Antiqua" w:cs="Book Antiqua"/>
                <w:b/>
                <w:bCs/>
                <w:sz w:val="20"/>
                <w:szCs w:val="20"/>
                <w:lang w:val="es-ES"/>
              </w:rPr>
            </w:pPr>
            <w:r w:rsidRPr="00695AB5">
              <w:rPr>
                <w:rFonts w:ascii="Book Antiqua" w:hAnsi="Book Antiqua" w:cs="Book Antiqua"/>
                <w:b/>
                <w:bCs/>
                <w:noProof/>
                <w:sz w:val="20"/>
                <w:szCs w:val="20"/>
                <w:lang w:val="es-ES"/>
              </w:rPr>
              <w:t>Denominador</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C738F" w:rsidRPr="00695AB5" w:rsidRDefault="00B2205B" w:rsidP="00695AB5">
            <w:pPr>
              <w:jc w:val="center"/>
              <w:rPr>
                <w:rFonts w:ascii="Book Antiqua" w:hAnsi="Book Antiqua" w:cs="Book Antiqua"/>
                <w:b/>
                <w:bCs/>
                <w:sz w:val="20"/>
                <w:szCs w:val="20"/>
                <w:lang w:val="es-ES"/>
              </w:rPr>
            </w:pPr>
            <w:r>
              <w:rPr>
                <w:rFonts w:ascii="Book Antiqua" w:hAnsi="Book Antiqua" w:cs="Book Antiqua"/>
                <w:b/>
                <w:bCs/>
                <w:noProof/>
                <w:sz w:val="20"/>
                <w:szCs w:val="20"/>
                <w:lang w:val="es-ES"/>
              </w:rPr>
              <w:t>ODM</w:t>
            </w:r>
            <w:r w:rsidR="00EC738F" w:rsidRPr="00695AB5">
              <w:rPr>
                <w:rStyle w:val="FootnoteReference"/>
                <w:rFonts w:ascii="Book Antiqua" w:hAnsi="Book Antiqua" w:cs="Book Antiqua"/>
                <w:b/>
                <w:bCs/>
                <w:noProof/>
                <w:sz w:val="20"/>
                <w:szCs w:val="20"/>
                <w:lang w:val="es-ES"/>
              </w:rPr>
              <w:footnoteReference w:id="2"/>
            </w:r>
          </w:p>
        </w:tc>
      </w:tr>
      <w:tr w:rsidR="00EC738F" w:rsidRPr="00695AB5" w:rsidTr="003B5697">
        <w:trPr>
          <w:gridAfter w:val="2"/>
          <w:wAfter w:w="51" w:type="dxa"/>
        </w:trPr>
        <w:tc>
          <w:tcPr>
            <w:tcW w:w="13917" w:type="dxa"/>
            <w:gridSpan w:val="10"/>
            <w:tcBorders>
              <w:top w:val="single" w:sz="4" w:space="0" w:color="auto"/>
              <w:left w:val="single" w:sz="4" w:space="0" w:color="auto"/>
              <w:bottom w:val="single" w:sz="4" w:space="0" w:color="auto"/>
              <w:right w:val="single" w:sz="4" w:space="0" w:color="auto"/>
            </w:tcBorders>
            <w:shd w:val="clear" w:color="auto" w:fill="000000"/>
            <w:tcMar>
              <w:top w:w="72" w:type="dxa"/>
              <w:left w:w="72" w:type="dxa"/>
              <w:bottom w:w="72" w:type="dxa"/>
              <w:right w:w="72" w:type="dxa"/>
            </w:tcMar>
            <w:vAlign w:val="center"/>
          </w:tcPr>
          <w:p w:rsidR="00EC738F" w:rsidRPr="00695AB5" w:rsidRDefault="00EC738F">
            <w:pPr>
              <w:rPr>
                <w:rFonts w:ascii="Book Antiqua" w:hAnsi="Book Antiqua" w:cs="Book Antiqua"/>
                <w:b/>
                <w:bCs/>
                <w:color w:val="FFFFFF"/>
                <w:sz w:val="18"/>
                <w:szCs w:val="18"/>
                <w:lang w:val="es-ES"/>
              </w:rPr>
            </w:pPr>
            <w:r w:rsidRPr="00695AB5">
              <w:rPr>
                <w:rFonts w:ascii="Book Antiqua" w:hAnsi="Book Antiqua" w:cs="Book Antiqua"/>
                <w:b/>
                <w:bCs/>
                <w:color w:val="FFFFFF"/>
                <w:sz w:val="18"/>
                <w:szCs w:val="18"/>
                <w:lang w:val="es-ES"/>
              </w:rPr>
              <w:t xml:space="preserve">1. </w:t>
            </w:r>
            <w:r w:rsidRPr="00695AB5">
              <w:rPr>
                <w:rFonts w:ascii="Book Antiqua" w:hAnsi="Book Antiqua" w:cs="Book Antiqua"/>
                <w:b/>
                <w:bCs/>
                <w:noProof/>
                <w:color w:val="FFFFFF"/>
                <w:sz w:val="18"/>
                <w:szCs w:val="18"/>
                <w:lang w:val="es-ES"/>
              </w:rPr>
              <w:t>MORTALIDAD</w:t>
            </w:r>
          </w:p>
        </w:tc>
      </w:tr>
      <w:tr w:rsidR="00AE4536" w:rsidRPr="00695AB5" w:rsidTr="003B5697">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E4536" w:rsidRPr="00695AB5" w:rsidRDefault="00AE4536">
            <w:pPr>
              <w:rPr>
                <w:rFonts w:ascii="Arial" w:hAnsi="Arial" w:cs="Arial"/>
                <w:sz w:val="16"/>
                <w:szCs w:val="16"/>
                <w:lang w:val="es-ES"/>
              </w:rPr>
            </w:pPr>
            <w:r w:rsidRPr="00695AB5">
              <w:rPr>
                <w:rFonts w:ascii="Arial" w:hAnsi="Arial" w:cs="Arial"/>
                <w:sz w:val="16"/>
                <w:szCs w:val="16"/>
                <w:lang w:val="es-ES"/>
              </w:rPr>
              <w:t>1.1</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E4536" w:rsidRPr="00BD0225" w:rsidRDefault="00AE4536">
            <w:pPr>
              <w:rPr>
                <w:rFonts w:ascii="Arial" w:hAnsi="Arial" w:cs="Arial"/>
                <w:sz w:val="16"/>
                <w:szCs w:val="16"/>
                <w:lang w:val="en-GB"/>
              </w:rPr>
            </w:pPr>
            <w:r w:rsidRPr="00695AB5">
              <w:rPr>
                <w:rFonts w:ascii="Arial" w:hAnsi="Arial" w:cs="Arial"/>
                <w:noProof/>
                <w:sz w:val="16"/>
                <w:szCs w:val="16"/>
                <w:lang w:val="es-ES"/>
              </w:rPr>
              <w:t>Tasa de mortalidad de niños menores de 5 años</w:t>
            </w:r>
            <w:r w:rsidR="00BD0225">
              <w:rPr>
                <w:rStyle w:val="FootnoteReference"/>
                <w:rFonts w:ascii="Arial" w:hAnsi="Arial" w:cs="Arial"/>
                <w:sz w:val="16"/>
                <w:szCs w:val="16"/>
                <w:lang w:val="en-GB"/>
              </w:rPr>
              <w:footnoteReference w:id="3"/>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E4536" w:rsidRPr="00C50006" w:rsidRDefault="00AE4536" w:rsidP="004109BB">
            <w:pPr>
              <w:jc w:val="center"/>
              <w:rPr>
                <w:rFonts w:ascii="Arial" w:hAnsi="Arial" w:cs="Arial"/>
                <w:sz w:val="16"/>
                <w:szCs w:val="16"/>
                <w:lang w:val="en-GB"/>
              </w:rPr>
            </w:pPr>
            <w:r w:rsidRPr="00C50006">
              <w:rPr>
                <w:rFonts w:ascii="Arial" w:hAnsi="Arial" w:cs="Arial"/>
                <w:sz w:val="16"/>
                <w:szCs w:val="16"/>
                <w:lang w:val="en-GB"/>
              </w:rPr>
              <w:t>CM</w:t>
            </w:r>
            <w:r>
              <w:rPr>
                <w:rFonts w:ascii="Arial" w:hAnsi="Arial" w:cs="Arial"/>
                <w:sz w:val="16"/>
                <w:szCs w:val="16"/>
                <w:lang w:val="en-GB"/>
              </w:rPr>
              <w:t xml:space="preserve"> - BH</w:t>
            </w:r>
          </w:p>
        </w:tc>
        <w:tc>
          <w:tcPr>
            <w:tcW w:w="8559" w:type="dxa"/>
            <w:gridSpan w:val="4"/>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E4536" w:rsidRPr="00695AB5" w:rsidRDefault="00AE4536">
            <w:pPr>
              <w:rPr>
                <w:rFonts w:ascii="Arial" w:hAnsi="Arial" w:cs="Arial"/>
                <w:sz w:val="16"/>
                <w:szCs w:val="16"/>
                <w:lang w:val="es-ES"/>
              </w:rPr>
            </w:pPr>
            <w:r w:rsidRPr="00695AB5">
              <w:rPr>
                <w:rFonts w:ascii="Arial" w:hAnsi="Arial" w:cs="Arial"/>
                <w:noProof/>
                <w:sz w:val="16"/>
                <w:szCs w:val="16"/>
                <w:lang w:val="es-ES"/>
              </w:rPr>
              <w:t>Probabilidad de morir exactamente a los 5 años de edad</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E4536" w:rsidRPr="00695AB5" w:rsidRDefault="00B2205B" w:rsidP="00695AB5">
            <w:pPr>
              <w:jc w:val="center"/>
              <w:rPr>
                <w:rFonts w:ascii="Arial" w:hAnsi="Arial" w:cs="Arial"/>
                <w:sz w:val="16"/>
                <w:szCs w:val="16"/>
                <w:lang w:val="es-ES"/>
              </w:rPr>
            </w:pPr>
            <w:r>
              <w:rPr>
                <w:rFonts w:ascii="Arial" w:hAnsi="Arial" w:cs="Arial"/>
                <w:noProof/>
                <w:sz w:val="16"/>
                <w:szCs w:val="16"/>
                <w:lang w:val="es-ES"/>
              </w:rPr>
              <w:t>ODM</w:t>
            </w:r>
            <w:r w:rsidR="00AE4536" w:rsidRPr="00695AB5">
              <w:rPr>
                <w:rFonts w:ascii="Arial" w:hAnsi="Arial" w:cs="Arial"/>
                <w:noProof/>
                <w:sz w:val="16"/>
                <w:szCs w:val="16"/>
                <w:lang w:val="es-ES"/>
              </w:rPr>
              <w:t xml:space="preserve"> 4.1</w:t>
            </w:r>
          </w:p>
        </w:tc>
      </w:tr>
      <w:tr w:rsidR="00AE4536" w:rsidRPr="00695AB5" w:rsidTr="003B5697">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E4536" w:rsidRPr="00695AB5" w:rsidRDefault="00AE4536">
            <w:pPr>
              <w:rPr>
                <w:rFonts w:ascii="Arial" w:hAnsi="Arial" w:cs="Arial"/>
                <w:sz w:val="16"/>
                <w:szCs w:val="16"/>
                <w:lang w:val="es-ES"/>
              </w:rPr>
            </w:pPr>
            <w:r w:rsidRPr="00695AB5">
              <w:rPr>
                <w:rFonts w:ascii="Arial" w:hAnsi="Arial" w:cs="Arial"/>
                <w:sz w:val="16"/>
                <w:szCs w:val="16"/>
                <w:lang w:val="es-ES"/>
              </w:rPr>
              <w:t>1.2</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E4536" w:rsidRPr="00695AB5" w:rsidRDefault="00AE4536">
            <w:pPr>
              <w:rPr>
                <w:rFonts w:ascii="Arial" w:hAnsi="Arial" w:cs="Arial"/>
                <w:sz w:val="16"/>
                <w:szCs w:val="16"/>
                <w:lang w:val="es-ES"/>
              </w:rPr>
            </w:pPr>
            <w:r w:rsidRPr="00695AB5">
              <w:rPr>
                <w:rFonts w:ascii="Arial" w:hAnsi="Arial" w:cs="Arial"/>
                <w:noProof/>
                <w:sz w:val="16"/>
                <w:szCs w:val="16"/>
                <w:lang w:val="es-ES"/>
              </w:rPr>
              <w:t>Tasa de mortalidad infantil</w:t>
            </w:r>
            <w:r w:rsidR="00BD0225">
              <w:rPr>
                <w:rStyle w:val="FootnoteReference"/>
                <w:rFonts w:ascii="Arial" w:hAnsi="Arial" w:cs="Arial"/>
                <w:sz w:val="16"/>
                <w:szCs w:val="16"/>
                <w:lang w:val="en-GB"/>
              </w:rPr>
              <w:footnoteReference w:id="4"/>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E4536" w:rsidRPr="00C50006" w:rsidRDefault="00AE4536" w:rsidP="004109BB">
            <w:pPr>
              <w:jc w:val="center"/>
              <w:rPr>
                <w:rFonts w:ascii="Arial" w:hAnsi="Arial" w:cs="Arial"/>
                <w:sz w:val="16"/>
                <w:szCs w:val="16"/>
                <w:lang w:val="en-GB"/>
              </w:rPr>
            </w:pPr>
            <w:r w:rsidRPr="00C50006">
              <w:rPr>
                <w:rFonts w:ascii="Arial" w:hAnsi="Arial" w:cs="Arial"/>
                <w:sz w:val="16"/>
                <w:szCs w:val="16"/>
                <w:lang w:val="en-GB"/>
              </w:rPr>
              <w:t>CM</w:t>
            </w:r>
            <w:r>
              <w:rPr>
                <w:rFonts w:ascii="Arial" w:hAnsi="Arial" w:cs="Arial"/>
                <w:sz w:val="16"/>
                <w:szCs w:val="16"/>
                <w:lang w:val="en-GB"/>
              </w:rPr>
              <w:t xml:space="preserve"> - BH</w:t>
            </w:r>
          </w:p>
        </w:tc>
        <w:tc>
          <w:tcPr>
            <w:tcW w:w="8559" w:type="dxa"/>
            <w:gridSpan w:val="4"/>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E4536" w:rsidRPr="00695AB5" w:rsidRDefault="00AE4536">
            <w:pPr>
              <w:rPr>
                <w:rFonts w:ascii="Arial" w:hAnsi="Arial" w:cs="Arial"/>
                <w:sz w:val="16"/>
                <w:szCs w:val="16"/>
                <w:lang w:val="es-ES"/>
              </w:rPr>
            </w:pPr>
            <w:r w:rsidRPr="00695AB5">
              <w:rPr>
                <w:rFonts w:ascii="Arial" w:hAnsi="Arial" w:cs="Arial"/>
                <w:noProof/>
                <w:sz w:val="16"/>
                <w:szCs w:val="16"/>
                <w:lang w:val="es-ES"/>
              </w:rPr>
              <w:t xml:space="preserve">Probabilidad de morir exactamente al cumplir 1 año </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E4536" w:rsidRPr="00695AB5" w:rsidRDefault="00B2205B" w:rsidP="00695AB5">
            <w:pPr>
              <w:jc w:val="center"/>
              <w:rPr>
                <w:rFonts w:ascii="Arial" w:hAnsi="Arial" w:cs="Arial"/>
                <w:sz w:val="16"/>
                <w:szCs w:val="16"/>
                <w:lang w:val="es-ES"/>
              </w:rPr>
            </w:pPr>
            <w:r>
              <w:rPr>
                <w:rFonts w:ascii="Arial" w:hAnsi="Arial" w:cs="Arial"/>
                <w:noProof/>
                <w:sz w:val="16"/>
                <w:szCs w:val="16"/>
                <w:lang w:val="es-ES"/>
              </w:rPr>
              <w:t>ODM</w:t>
            </w:r>
            <w:r w:rsidR="00AE4536" w:rsidRPr="00695AB5">
              <w:rPr>
                <w:rFonts w:ascii="Arial" w:hAnsi="Arial" w:cs="Arial"/>
                <w:noProof/>
                <w:sz w:val="16"/>
                <w:szCs w:val="16"/>
                <w:lang w:val="es-ES"/>
              </w:rPr>
              <w:t xml:space="preserve"> 4.2</w:t>
            </w:r>
          </w:p>
        </w:tc>
      </w:tr>
      <w:tr w:rsidR="008A17D1" w:rsidRPr="00695AB5" w:rsidTr="003B5697">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8A17D1" w:rsidRPr="00C50006" w:rsidRDefault="008A17D1" w:rsidP="004109BB">
            <w:pPr>
              <w:rPr>
                <w:rFonts w:ascii="Arial" w:hAnsi="Arial" w:cs="Arial"/>
                <w:sz w:val="16"/>
                <w:szCs w:val="16"/>
                <w:lang w:val="en-GB"/>
              </w:rPr>
            </w:pPr>
            <w:r>
              <w:rPr>
                <w:rFonts w:ascii="Arial" w:hAnsi="Arial" w:cs="Arial"/>
                <w:sz w:val="16"/>
                <w:szCs w:val="16"/>
                <w:lang w:val="en-GB"/>
              </w:rPr>
              <w:t>1.3</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8A17D1" w:rsidRPr="00542EA9" w:rsidRDefault="008A17D1" w:rsidP="004109BB">
            <w:pPr>
              <w:rPr>
                <w:rFonts w:ascii="Arial" w:hAnsi="Arial" w:cs="Arial"/>
                <w:sz w:val="16"/>
                <w:szCs w:val="16"/>
                <w:lang w:val="en-GB"/>
              </w:rPr>
            </w:pPr>
            <w:r w:rsidRPr="008A17D1">
              <w:rPr>
                <w:rFonts w:ascii="Arial" w:hAnsi="Arial" w:cs="Arial"/>
                <w:noProof/>
                <w:sz w:val="16"/>
                <w:szCs w:val="16"/>
                <w:lang w:val="es-ES"/>
              </w:rPr>
              <w:t>Mortalidad neonatal</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8A17D1" w:rsidRPr="00542EA9" w:rsidRDefault="008A17D1" w:rsidP="004109BB">
            <w:pPr>
              <w:jc w:val="center"/>
              <w:rPr>
                <w:rFonts w:ascii="Arial" w:hAnsi="Arial" w:cs="Arial"/>
                <w:sz w:val="16"/>
                <w:szCs w:val="16"/>
                <w:lang w:val="en-GB"/>
              </w:rPr>
            </w:pPr>
            <w:r>
              <w:rPr>
                <w:rFonts w:ascii="Arial" w:hAnsi="Arial" w:cs="Arial"/>
                <w:sz w:val="16"/>
                <w:szCs w:val="16"/>
                <w:lang w:val="en-GB"/>
              </w:rPr>
              <w:t>BH</w:t>
            </w:r>
          </w:p>
        </w:tc>
        <w:tc>
          <w:tcPr>
            <w:tcW w:w="8559" w:type="dxa"/>
            <w:gridSpan w:val="4"/>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8A17D1" w:rsidRPr="008A17D1" w:rsidRDefault="008A17D1" w:rsidP="00FC32D3">
            <w:pPr>
              <w:rPr>
                <w:rFonts w:ascii="Arial" w:hAnsi="Arial" w:cs="Arial"/>
                <w:noProof/>
                <w:sz w:val="16"/>
                <w:szCs w:val="16"/>
                <w:lang w:val="es-ES_tradnl"/>
              </w:rPr>
            </w:pPr>
            <w:r>
              <w:rPr>
                <w:rFonts w:ascii="Arial" w:hAnsi="Arial" w:cs="Arial"/>
                <w:noProof/>
                <w:sz w:val="16"/>
                <w:szCs w:val="16"/>
                <w:lang w:val="es-ES"/>
              </w:rPr>
              <w:t>P</w:t>
            </w:r>
            <w:r w:rsidRPr="008A17D1">
              <w:rPr>
                <w:rFonts w:ascii="Arial" w:hAnsi="Arial" w:cs="Arial"/>
                <w:noProof/>
                <w:sz w:val="16"/>
                <w:szCs w:val="16"/>
                <w:lang w:val="es-ES"/>
              </w:rPr>
              <w:t>robabilidad de morir durante el primer mes de vida</w:t>
            </w:r>
            <w:r>
              <w:rPr>
                <w:rFonts w:ascii="Arial" w:hAnsi="Arial" w:cs="Arial"/>
                <w:noProof/>
                <w:sz w:val="16"/>
                <w:szCs w:val="16"/>
                <w:lang w:val="es-ES"/>
              </w:rPr>
              <w:t xml:space="preserve">, durante los 5 </w:t>
            </w:r>
            <w:r w:rsidRPr="00695AB5">
              <w:rPr>
                <w:rFonts w:ascii="Arial" w:hAnsi="Arial" w:cs="Arial"/>
                <w:noProof/>
                <w:sz w:val="16"/>
                <w:szCs w:val="16"/>
                <w:lang w:val="es-ES"/>
              </w:rPr>
              <w:t>años</w:t>
            </w:r>
            <w:r w:rsidR="00FC32D3">
              <w:rPr>
                <w:rFonts w:ascii="Arial" w:hAnsi="Arial" w:cs="Arial"/>
                <w:noProof/>
                <w:sz w:val="16"/>
                <w:szCs w:val="16"/>
                <w:lang w:val="es-ES"/>
              </w:rPr>
              <w:t xml:space="preserve"> anteriores</w:t>
            </w:r>
            <w:r>
              <w:rPr>
                <w:rFonts w:ascii="Arial" w:hAnsi="Arial" w:cs="Arial"/>
                <w:noProof/>
                <w:sz w:val="16"/>
                <w:szCs w:val="16"/>
                <w:lang w:val="es-ES"/>
              </w:rPr>
              <w:t xml:space="preserve"> </w:t>
            </w:r>
            <w:r w:rsidR="00FC32D3">
              <w:rPr>
                <w:rFonts w:ascii="Arial" w:hAnsi="Arial" w:cs="Arial"/>
                <w:noProof/>
                <w:sz w:val="16"/>
                <w:szCs w:val="16"/>
                <w:lang w:val="es-ES"/>
              </w:rPr>
              <w:t>a</w:t>
            </w:r>
            <w:r>
              <w:rPr>
                <w:rFonts w:ascii="Arial" w:hAnsi="Arial" w:cs="Arial"/>
                <w:noProof/>
                <w:sz w:val="16"/>
                <w:szCs w:val="16"/>
                <w:lang w:val="es-ES"/>
              </w:rPr>
              <w:t xml:space="preserve"> la encuesta</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8A17D1" w:rsidRPr="00695AB5" w:rsidRDefault="008A17D1" w:rsidP="00695AB5">
            <w:pPr>
              <w:jc w:val="center"/>
              <w:rPr>
                <w:rFonts w:ascii="Arial" w:hAnsi="Arial" w:cs="Arial"/>
                <w:noProof/>
                <w:sz w:val="16"/>
                <w:szCs w:val="16"/>
                <w:lang w:val="es-ES"/>
              </w:rPr>
            </w:pPr>
          </w:p>
        </w:tc>
      </w:tr>
      <w:tr w:rsidR="008A17D1" w:rsidRPr="008A17D1" w:rsidTr="003B5697">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8A17D1" w:rsidRDefault="008A17D1" w:rsidP="004109BB">
            <w:pPr>
              <w:rPr>
                <w:rFonts w:ascii="Arial" w:hAnsi="Arial" w:cs="Arial"/>
                <w:sz w:val="16"/>
                <w:szCs w:val="16"/>
                <w:lang w:val="en-GB"/>
              </w:rPr>
            </w:pPr>
            <w:r>
              <w:rPr>
                <w:rFonts w:ascii="Arial" w:hAnsi="Arial" w:cs="Arial"/>
                <w:sz w:val="16"/>
                <w:szCs w:val="16"/>
                <w:lang w:val="en-GB"/>
              </w:rPr>
              <w:t>1.4</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8A17D1" w:rsidRPr="00CF2526" w:rsidRDefault="00CF2526" w:rsidP="00CF2526">
            <w:pPr>
              <w:rPr>
                <w:rFonts w:ascii="Arial" w:hAnsi="Arial" w:cs="Arial"/>
                <w:sz w:val="16"/>
                <w:szCs w:val="16"/>
                <w:lang w:val="es-ES_tradnl"/>
              </w:rPr>
            </w:pPr>
            <w:r w:rsidRPr="00695AB5">
              <w:rPr>
                <w:rFonts w:ascii="Arial" w:hAnsi="Arial" w:cs="Arial"/>
                <w:noProof/>
                <w:sz w:val="16"/>
                <w:szCs w:val="16"/>
                <w:lang w:val="es-ES"/>
              </w:rPr>
              <w:t>Tasa de mortalidad</w:t>
            </w:r>
            <w:r w:rsidRPr="00CF2526">
              <w:rPr>
                <w:rFonts w:ascii="Arial" w:hAnsi="Arial" w:cs="Arial"/>
                <w:sz w:val="16"/>
                <w:szCs w:val="16"/>
                <w:lang w:val="es-ES_tradnl"/>
              </w:rPr>
              <w:t xml:space="preserve"> p</w:t>
            </w:r>
            <w:r w:rsidR="008A17D1" w:rsidRPr="00CF2526">
              <w:rPr>
                <w:rFonts w:ascii="Arial" w:hAnsi="Arial" w:cs="Arial"/>
                <w:sz w:val="16"/>
                <w:szCs w:val="16"/>
                <w:lang w:val="es-ES_tradnl"/>
              </w:rPr>
              <w:t>os</w:t>
            </w:r>
            <w:r>
              <w:rPr>
                <w:rFonts w:ascii="Arial" w:hAnsi="Arial" w:cs="Arial"/>
                <w:sz w:val="16"/>
                <w:szCs w:val="16"/>
                <w:lang w:val="es-ES_tradnl"/>
              </w:rPr>
              <w:t>t</w:t>
            </w:r>
            <w:r w:rsidR="008A17D1" w:rsidRPr="00CF2526">
              <w:rPr>
                <w:rFonts w:ascii="Arial" w:hAnsi="Arial" w:cs="Arial"/>
                <w:sz w:val="16"/>
                <w:szCs w:val="16"/>
                <w:lang w:val="es-ES_tradnl"/>
              </w:rPr>
              <w:t>-neonatal</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8A17D1" w:rsidRDefault="008A17D1" w:rsidP="004109BB">
            <w:pPr>
              <w:jc w:val="center"/>
              <w:rPr>
                <w:rFonts w:ascii="Arial" w:hAnsi="Arial" w:cs="Arial"/>
                <w:sz w:val="16"/>
                <w:szCs w:val="16"/>
                <w:lang w:val="en-GB"/>
              </w:rPr>
            </w:pPr>
            <w:r>
              <w:rPr>
                <w:rFonts w:ascii="Arial" w:hAnsi="Arial" w:cs="Arial"/>
                <w:sz w:val="16"/>
                <w:szCs w:val="16"/>
                <w:lang w:val="en-GB"/>
              </w:rPr>
              <w:t>BH</w:t>
            </w:r>
          </w:p>
        </w:tc>
        <w:tc>
          <w:tcPr>
            <w:tcW w:w="8559" w:type="dxa"/>
            <w:gridSpan w:val="4"/>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8A17D1" w:rsidRPr="008A17D1" w:rsidRDefault="00AF3383" w:rsidP="008A17D1">
            <w:pPr>
              <w:rPr>
                <w:rFonts w:ascii="Arial" w:hAnsi="Arial" w:cs="Arial"/>
                <w:sz w:val="16"/>
                <w:szCs w:val="16"/>
                <w:lang w:val="es-ES_tradnl"/>
              </w:rPr>
            </w:pPr>
            <w:r w:rsidRPr="008A17D1">
              <w:rPr>
                <w:rFonts w:ascii="Arial" w:hAnsi="Arial" w:cs="Arial"/>
                <w:sz w:val="16"/>
                <w:szCs w:val="16"/>
                <w:lang w:val="es-ES_tradnl"/>
              </w:rPr>
              <w:t>Diferencia</w:t>
            </w:r>
            <w:r w:rsidR="008A17D1" w:rsidRPr="008A17D1">
              <w:rPr>
                <w:rFonts w:ascii="Arial" w:hAnsi="Arial" w:cs="Arial"/>
                <w:sz w:val="16"/>
                <w:szCs w:val="16"/>
                <w:lang w:val="es-ES_tradnl"/>
              </w:rPr>
              <w:t xml:space="preserve">  entre mortalidad </w:t>
            </w:r>
            <w:r w:rsidRPr="00695AB5">
              <w:rPr>
                <w:rFonts w:ascii="Arial" w:hAnsi="Arial" w:cs="Arial"/>
                <w:noProof/>
                <w:sz w:val="16"/>
                <w:szCs w:val="16"/>
                <w:lang w:val="es-ES"/>
              </w:rPr>
              <w:t>infantil</w:t>
            </w:r>
            <w:r w:rsidRPr="008A17D1">
              <w:rPr>
                <w:rFonts w:ascii="Arial" w:hAnsi="Arial" w:cs="Arial"/>
                <w:sz w:val="16"/>
                <w:szCs w:val="16"/>
                <w:lang w:val="es-ES_tradnl"/>
              </w:rPr>
              <w:t xml:space="preserve"> </w:t>
            </w:r>
            <w:r w:rsidR="008A17D1" w:rsidRPr="008A17D1">
              <w:rPr>
                <w:rFonts w:ascii="Arial" w:hAnsi="Arial" w:cs="Arial"/>
                <w:sz w:val="16"/>
                <w:szCs w:val="16"/>
                <w:lang w:val="es-ES_tradnl"/>
              </w:rPr>
              <w:t xml:space="preserve">y mortalidad neonatal, </w:t>
            </w:r>
            <w:r w:rsidR="008A17D1">
              <w:rPr>
                <w:rFonts w:ascii="Arial" w:hAnsi="Arial" w:cs="Arial"/>
                <w:noProof/>
                <w:sz w:val="16"/>
                <w:szCs w:val="16"/>
                <w:lang w:val="es-ES"/>
              </w:rPr>
              <w:t xml:space="preserve">durante los 5 </w:t>
            </w:r>
            <w:r w:rsidR="008A17D1" w:rsidRPr="00695AB5">
              <w:rPr>
                <w:rFonts w:ascii="Arial" w:hAnsi="Arial" w:cs="Arial"/>
                <w:noProof/>
                <w:sz w:val="16"/>
                <w:szCs w:val="16"/>
                <w:lang w:val="es-ES"/>
              </w:rPr>
              <w:t>años</w:t>
            </w:r>
            <w:r w:rsidR="008A17D1">
              <w:rPr>
                <w:rFonts w:ascii="Arial" w:hAnsi="Arial" w:cs="Arial"/>
                <w:noProof/>
                <w:sz w:val="16"/>
                <w:szCs w:val="16"/>
                <w:lang w:val="es-ES"/>
              </w:rPr>
              <w:t xml:space="preserve"> </w:t>
            </w:r>
            <w:r w:rsidR="00FC32D3">
              <w:rPr>
                <w:rFonts w:ascii="Arial" w:hAnsi="Arial" w:cs="Arial"/>
                <w:noProof/>
                <w:sz w:val="16"/>
                <w:szCs w:val="16"/>
                <w:lang w:val="es-ES"/>
              </w:rPr>
              <w:t>anteriores a</w:t>
            </w:r>
            <w:r w:rsidR="008A17D1">
              <w:rPr>
                <w:rFonts w:ascii="Arial" w:hAnsi="Arial" w:cs="Arial"/>
                <w:noProof/>
                <w:sz w:val="16"/>
                <w:szCs w:val="16"/>
                <w:lang w:val="es-ES"/>
              </w:rPr>
              <w:t xml:space="preserve"> la encuesta</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8A17D1" w:rsidRPr="008A17D1" w:rsidRDefault="008A17D1" w:rsidP="00695AB5">
            <w:pPr>
              <w:jc w:val="center"/>
              <w:rPr>
                <w:rFonts w:ascii="Arial" w:hAnsi="Arial" w:cs="Arial"/>
                <w:noProof/>
                <w:sz w:val="16"/>
                <w:szCs w:val="16"/>
                <w:lang w:val="es-ES_tradnl"/>
              </w:rPr>
            </w:pPr>
          </w:p>
        </w:tc>
      </w:tr>
      <w:tr w:rsidR="00AF3383" w:rsidRPr="00AF3383" w:rsidTr="003B5697">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AF3383" w:rsidP="004109BB">
            <w:pPr>
              <w:rPr>
                <w:rFonts w:ascii="Arial" w:hAnsi="Arial" w:cs="Arial"/>
                <w:sz w:val="16"/>
                <w:szCs w:val="16"/>
                <w:lang w:val="en-GB"/>
              </w:rPr>
            </w:pPr>
            <w:r>
              <w:rPr>
                <w:rFonts w:ascii="Arial" w:hAnsi="Arial" w:cs="Arial"/>
                <w:sz w:val="16"/>
                <w:szCs w:val="16"/>
                <w:lang w:val="en-GB"/>
              </w:rPr>
              <w:t>1.5</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CF2526" w:rsidRDefault="00CF2526" w:rsidP="00CF2526">
            <w:pPr>
              <w:rPr>
                <w:rFonts w:ascii="Arial" w:hAnsi="Arial" w:cs="Arial"/>
                <w:sz w:val="16"/>
                <w:szCs w:val="16"/>
                <w:lang w:val="es-ES_tradnl"/>
              </w:rPr>
            </w:pPr>
            <w:r w:rsidRPr="00695AB5">
              <w:rPr>
                <w:rFonts w:ascii="Arial" w:hAnsi="Arial" w:cs="Arial"/>
                <w:noProof/>
                <w:sz w:val="16"/>
                <w:szCs w:val="16"/>
                <w:lang w:val="es-ES"/>
              </w:rPr>
              <w:t>Tasa de mortalidad</w:t>
            </w:r>
            <w:r w:rsidRPr="00CF2526">
              <w:rPr>
                <w:rFonts w:ascii="Arial" w:hAnsi="Arial" w:cs="Arial"/>
                <w:sz w:val="16"/>
                <w:szCs w:val="16"/>
                <w:lang w:val="es-ES_tradnl"/>
              </w:rPr>
              <w:t xml:space="preserve">  de niños </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AF3383" w:rsidP="004109BB">
            <w:pPr>
              <w:jc w:val="center"/>
              <w:rPr>
                <w:rFonts w:ascii="Arial" w:hAnsi="Arial" w:cs="Arial"/>
                <w:sz w:val="16"/>
                <w:szCs w:val="16"/>
                <w:lang w:val="en-GB"/>
              </w:rPr>
            </w:pPr>
            <w:r>
              <w:rPr>
                <w:rFonts w:ascii="Arial" w:hAnsi="Arial" w:cs="Arial"/>
                <w:sz w:val="16"/>
                <w:szCs w:val="16"/>
                <w:lang w:val="en-GB"/>
              </w:rPr>
              <w:t>BH</w:t>
            </w:r>
          </w:p>
        </w:tc>
        <w:tc>
          <w:tcPr>
            <w:tcW w:w="8559" w:type="dxa"/>
            <w:gridSpan w:val="4"/>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AF3383" w:rsidRDefault="00AF3383" w:rsidP="00AF3383">
            <w:pPr>
              <w:rPr>
                <w:rFonts w:ascii="Arial" w:hAnsi="Arial" w:cs="Arial"/>
                <w:sz w:val="16"/>
                <w:szCs w:val="16"/>
                <w:lang w:val="es-ES_tradnl"/>
              </w:rPr>
            </w:pPr>
            <w:r w:rsidRPr="00AF3383">
              <w:rPr>
                <w:rFonts w:ascii="Arial" w:hAnsi="Arial" w:cs="Arial"/>
                <w:noProof/>
                <w:sz w:val="16"/>
                <w:szCs w:val="16"/>
                <w:lang w:val="es-ES_tradnl"/>
              </w:rPr>
              <w:t>Probabilidad de morir entre las edades exactas de un año  y cinco años</w:t>
            </w:r>
            <w:r w:rsidRPr="00AF3383">
              <w:rPr>
                <w:rFonts w:ascii="Arial" w:hAnsi="Arial" w:cs="Arial"/>
                <w:sz w:val="16"/>
                <w:szCs w:val="16"/>
                <w:lang w:val="es-ES_tradnl"/>
              </w:rPr>
              <w:t xml:space="preserve">, </w:t>
            </w:r>
            <w:r>
              <w:rPr>
                <w:rFonts w:ascii="Arial" w:hAnsi="Arial" w:cs="Arial"/>
                <w:noProof/>
                <w:sz w:val="16"/>
                <w:szCs w:val="16"/>
                <w:lang w:val="es-ES"/>
              </w:rPr>
              <w:t xml:space="preserve">durante los 5 </w:t>
            </w:r>
            <w:r w:rsidRPr="00695AB5">
              <w:rPr>
                <w:rFonts w:ascii="Arial" w:hAnsi="Arial" w:cs="Arial"/>
                <w:noProof/>
                <w:sz w:val="16"/>
                <w:szCs w:val="16"/>
                <w:lang w:val="es-ES"/>
              </w:rPr>
              <w:t>años</w:t>
            </w:r>
            <w:r>
              <w:rPr>
                <w:rFonts w:ascii="Arial" w:hAnsi="Arial" w:cs="Arial"/>
                <w:noProof/>
                <w:sz w:val="16"/>
                <w:szCs w:val="16"/>
                <w:lang w:val="es-ES"/>
              </w:rPr>
              <w:t xml:space="preserve"> </w:t>
            </w:r>
            <w:r w:rsidR="00FC32D3">
              <w:rPr>
                <w:rFonts w:ascii="Arial" w:hAnsi="Arial" w:cs="Arial"/>
                <w:noProof/>
                <w:sz w:val="16"/>
                <w:szCs w:val="16"/>
                <w:lang w:val="es-ES"/>
              </w:rPr>
              <w:t>anteriores a</w:t>
            </w:r>
            <w:r>
              <w:rPr>
                <w:rFonts w:ascii="Arial" w:hAnsi="Arial" w:cs="Arial"/>
                <w:noProof/>
                <w:sz w:val="16"/>
                <w:szCs w:val="16"/>
                <w:lang w:val="es-ES"/>
              </w:rPr>
              <w:t xml:space="preserve"> la encuesta</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AF3383" w:rsidRDefault="00AF3383" w:rsidP="00695AB5">
            <w:pPr>
              <w:jc w:val="center"/>
              <w:rPr>
                <w:rFonts w:ascii="Arial" w:hAnsi="Arial" w:cs="Arial"/>
                <w:noProof/>
                <w:sz w:val="16"/>
                <w:szCs w:val="16"/>
                <w:lang w:val="es-ES_tradnl"/>
              </w:rPr>
            </w:pPr>
          </w:p>
        </w:tc>
      </w:tr>
      <w:tr w:rsidR="00AF3383" w:rsidRPr="00AF3383" w:rsidTr="003B5697">
        <w:trPr>
          <w:gridAfter w:val="2"/>
          <w:wAfter w:w="51" w:type="dxa"/>
        </w:trPr>
        <w:tc>
          <w:tcPr>
            <w:tcW w:w="597" w:type="dxa"/>
            <w:tcBorders>
              <w:top w:val="single" w:sz="4" w:space="0" w:color="auto"/>
              <w:left w:val="nil"/>
              <w:bottom w:val="nil"/>
              <w:right w:val="nil"/>
            </w:tcBorders>
            <w:tcMar>
              <w:top w:w="72" w:type="dxa"/>
              <w:left w:w="72" w:type="dxa"/>
              <w:bottom w:w="72" w:type="dxa"/>
              <w:right w:w="72" w:type="dxa"/>
            </w:tcMar>
            <w:vAlign w:val="center"/>
          </w:tcPr>
          <w:p w:rsidR="00AF3383" w:rsidRPr="00AF3383" w:rsidRDefault="00AF3383">
            <w:pPr>
              <w:rPr>
                <w:rFonts w:ascii="Arial" w:hAnsi="Arial" w:cs="Arial"/>
                <w:sz w:val="16"/>
                <w:szCs w:val="16"/>
                <w:lang w:val="es-ES_tradnl"/>
              </w:rPr>
            </w:pPr>
          </w:p>
        </w:tc>
        <w:tc>
          <w:tcPr>
            <w:tcW w:w="2900" w:type="dxa"/>
            <w:tcBorders>
              <w:top w:val="single" w:sz="4" w:space="0" w:color="auto"/>
              <w:left w:val="nil"/>
              <w:bottom w:val="nil"/>
              <w:right w:val="nil"/>
            </w:tcBorders>
            <w:tcMar>
              <w:top w:w="72" w:type="dxa"/>
              <w:left w:w="72" w:type="dxa"/>
              <w:bottom w:w="72" w:type="dxa"/>
              <w:right w:w="72" w:type="dxa"/>
            </w:tcMar>
            <w:vAlign w:val="center"/>
          </w:tcPr>
          <w:p w:rsidR="00AF3383" w:rsidRPr="00AF3383" w:rsidRDefault="00AF3383">
            <w:pPr>
              <w:rPr>
                <w:rFonts w:ascii="Arial" w:hAnsi="Arial" w:cs="Arial"/>
                <w:noProof/>
                <w:sz w:val="16"/>
                <w:szCs w:val="16"/>
                <w:lang w:val="es-ES_tradnl"/>
              </w:rPr>
            </w:pPr>
          </w:p>
        </w:tc>
        <w:tc>
          <w:tcPr>
            <w:tcW w:w="975" w:type="dxa"/>
            <w:gridSpan w:val="2"/>
            <w:tcBorders>
              <w:top w:val="single" w:sz="4" w:space="0" w:color="auto"/>
              <w:left w:val="nil"/>
              <w:bottom w:val="nil"/>
              <w:right w:val="nil"/>
            </w:tcBorders>
            <w:tcMar>
              <w:top w:w="72" w:type="dxa"/>
              <w:left w:w="72" w:type="dxa"/>
              <w:bottom w:w="72" w:type="dxa"/>
              <w:right w:w="72" w:type="dxa"/>
            </w:tcMar>
            <w:vAlign w:val="center"/>
          </w:tcPr>
          <w:p w:rsidR="00AF3383" w:rsidRPr="00AF3383" w:rsidRDefault="00AF3383" w:rsidP="00695AB5">
            <w:pPr>
              <w:jc w:val="center"/>
              <w:rPr>
                <w:rFonts w:ascii="Arial" w:hAnsi="Arial" w:cs="Arial"/>
                <w:noProof/>
                <w:sz w:val="16"/>
                <w:szCs w:val="16"/>
                <w:lang w:val="es-ES_tradnl"/>
              </w:rPr>
            </w:pPr>
          </w:p>
        </w:tc>
        <w:tc>
          <w:tcPr>
            <w:tcW w:w="8559" w:type="dxa"/>
            <w:gridSpan w:val="4"/>
            <w:tcBorders>
              <w:top w:val="single" w:sz="4" w:space="0" w:color="auto"/>
              <w:left w:val="nil"/>
              <w:bottom w:val="nil"/>
              <w:right w:val="nil"/>
            </w:tcBorders>
            <w:tcMar>
              <w:top w:w="72" w:type="dxa"/>
              <w:left w:w="72" w:type="dxa"/>
              <w:bottom w:w="72" w:type="dxa"/>
              <w:right w:w="72" w:type="dxa"/>
            </w:tcMar>
            <w:vAlign w:val="center"/>
          </w:tcPr>
          <w:p w:rsidR="00AF3383" w:rsidRPr="00AF3383" w:rsidRDefault="00AF3383">
            <w:pPr>
              <w:rPr>
                <w:rFonts w:ascii="Arial" w:hAnsi="Arial" w:cs="Arial"/>
                <w:noProof/>
                <w:sz w:val="16"/>
                <w:szCs w:val="16"/>
                <w:lang w:val="es-ES_tradnl"/>
              </w:rPr>
            </w:pPr>
          </w:p>
        </w:tc>
        <w:tc>
          <w:tcPr>
            <w:tcW w:w="886" w:type="dxa"/>
            <w:gridSpan w:val="2"/>
            <w:tcBorders>
              <w:top w:val="single" w:sz="4" w:space="0" w:color="auto"/>
              <w:left w:val="nil"/>
              <w:bottom w:val="nil"/>
              <w:right w:val="nil"/>
            </w:tcBorders>
            <w:tcMar>
              <w:top w:w="72" w:type="dxa"/>
              <w:left w:w="72" w:type="dxa"/>
              <w:bottom w:w="72" w:type="dxa"/>
              <w:right w:w="72" w:type="dxa"/>
            </w:tcMar>
            <w:vAlign w:val="center"/>
          </w:tcPr>
          <w:p w:rsidR="00AF3383" w:rsidRPr="00AF3383" w:rsidRDefault="00AF3383" w:rsidP="00695AB5">
            <w:pPr>
              <w:jc w:val="center"/>
              <w:rPr>
                <w:rFonts w:ascii="Arial" w:hAnsi="Arial" w:cs="Arial"/>
                <w:noProof/>
                <w:sz w:val="16"/>
                <w:szCs w:val="16"/>
                <w:lang w:val="es-ES_tradnl"/>
              </w:rPr>
            </w:pPr>
          </w:p>
        </w:tc>
      </w:tr>
      <w:tr w:rsidR="00AF3383" w:rsidRPr="00695AB5" w:rsidTr="003B5697">
        <w:trPr>
          <w:gridAfter w:val="2"/>
          <w:wAfter w:w="51" w:type="dxa"/>
        </w:trPr>
        <w:tc>
          <w:tcPr>
            <w:tcW w:w="13917" w:type="dxa"/>
            <w:gridSpan w:val="10"/>
            <w:tcBorders>
              <w:top w:val="nil"/>
              <w:left w:val="single" w:sz="4" w:space="0" w:color="auto"/>
              <w:bottom w:val="single" w:sz="4" w:space="0" w:color="auto"/>
              <w:right w:val="single" w:sz="4" w:space="0" w:color="auto"/>
            </w:tcBorders>
            <w:shd w:val="clear" w:color="auto" w:fill="000000"/>
            <w:tcMar>
              <w:top w:w="72" w:type="dxa"/>
              <w:left w:w="72" w:type="dxa"/>
              <w:bottom w:w="72" w:type="dxa"/>
              <w:right w:w="72" w:type="dxa"/>
            </w:tcMar>
            <w:vAlign w:val="center"/>
          </w:tcPr>
          <w:p w:rsidR="00AF3383" w:rsidRPr="00695AB5" w:rsidRDefault="00AF3383">
            <w:pPr>
              <w:rPr>
                <w:rFonts w:ascii="Book Antiqua" w:hAnsi="Book Antiqua" w:cs="Book Antiqua"/>
                <w:b/>
                <w:bCs/>
                <w:color w:val="FFFFFF"/>
                <w:sz w:val="18"/>
                <w:szCs w:val="18"/>
                <w:lang w:val="es-ES"/>
              </w:rPr>
            </w:pPr>
            <w:r w:rsidRPr="00695AB5">
              <w:rPr>
                <w:rFonts w:ascii="Book Antiqua" w:hAnsi="Book Antiqua" w:cs="Book Antiqua"/>
                <w:b/>
                <w:bCs/>
                <w:color w:val="FFFFFF"/>
                <w:sz w:val="18"/>
                <w:szCs w:val="18"/>
                <w:lang w:val="es-ES"/>
              </w:rPr>
              <w:t xml:space="preserve">2. </w:t>
            </w:r>
            <w:r w:rsidRPr="00695AB5">
              <w:rPr>
                <w:rFonts w:ascii="Book Antiqua" w:hAnsi="Book Antiqua" w:cs="Book Antiqua"/>
                <w:b/>
                <w:bCs/>
                <w:noProof/>
                <w:color w:val="FFFFFF"/>
                <w:sz w:val="18"/>
                <w:szCs w:val="18"/>
                <w:lang w:val="es-ES"/>
              </w:rPr>
              <w:t>NUTRICIÓN</w:t>
            </w:r>
          </w:p>
        </w:tc>
      </w:tr>
      <w:tr w:rsidR="00AF3383" w:rsidRPr="00695AB5" w:rsidTr="003B5697">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s-ES"/>
              </w:rPr>
            </w:pPr>
            <w:r w:rsidRPr="00695AB5">
              <w:rPr>
                <w:rFonts w:ascii="Arial" w:hAnsi="Arial" w:cs="Arial"/>
                <w:noProof/>
                <w:sz w:val="16"/>
                <w:szCs w:val="16"/>
                <w:lang w:val="es-ES"/>
              </w:rPr>
              <w:t>2.1a</w:t>
            </w:r>
          </w:p>
          <w:p w:rsidR="00AF3383" w:rsidRPr="00695AB5" w:rsidRDefault="00AF3383">
            <w:pPr>
              <w:rPr>
                <w:rFonts w:ascii="Arial" w:hAnsi="Arial" w:cs="Arial"/>
                <w:sz w:val="16"/>
                <w:szCs w:val="16"/>
                <w:lang w:val="es-ES"/>
              </w:rPr>
            </w:pPr>
            <w:r w:rsidRPr="00695AB5">
              <w:rPr>
                <w:rFonts w:ascii="Arial" w:hAnsi="Arial" w:cs="Arial"/>
                <w:noProof/>
                <w:sz w:val="16"/>
                <w:szCs w:val="16"/>
                <w:lang w:val="es-ES"/>
              </w:rPr>
              <w:t>2.1b</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s-ES"/>
              </w:rPr>
            </w:pPr>
            <w:r w:rsidRPr="00695AB5">
              <w:rPr>
                <w:rFonts w:ascii="Arial" w:hAnsi="Arial" w:cs="Arial"/>
                <w:noProof/>
                <w:sz w:val="16"/>
                <w:szCs w:val="16"/>
                <w:lang w:val="es-ES"/>
              </w:rPr>
              <w:t>Prevalencia de bajo peso</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rsidP="00695AB5">
            <w:pPr>
              <w:jc w:val="center"/>
              <w:rPr>
                <w:rFonts w:ascii="Arial" w:hAnsi="Arial" w:cs="Arial"/>
                <w:sz w:val="16"/>
                <w:szCs w:val="16"/>
                <w:lang w:val="es-ES"/>
              </w:rPr>
            </w:pPr>
            <w:r w:rsidRPr="00695AB5">
              <w:rPr>
                <w:rFonts w:ascii="Arial" w:hAnsi="Arial" w:cs="Arial"/>
                <w:noProof/>
                <w:sz w:val="16"/>
                <w:szCs w:val="16"/>
                <w:lang w:val="es-ES"/>
              </w:rPr>
              <w:t>AN</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s-ES"/>
              </w:rPr>
            </w:pPr>
            <w:r w:rsidRPr="00695AB5">
              <w:rPr>
                <w:rFonts w:ascii="Arial" w:hAnsi="Arial" w:cs="Arial"/>
                <w:noProof/>
                <w:sz w:val="16"/>
                <w:szCs w:val="16"/>
                <w:lang w:val="es-ES"/>
              </w:rPr>
              <w:t xml:space="preserve">Número de niños menores de 5 años que </w:t>
            </w:r>
          </w:p>
          <w:p w:rsidR="00AF3383" w:rsidRPr="00695AB5" w:rsidRDefault="00AF3383">
            <w:pPr>
              <w:rPr>
                <w:rFonts w:ascii="Arial" w:hAnsi="Arial" w:cs="Arial"/>
                <w:sz w:val="16"/>
                <w:szCs w:val="16"/>
                <w:lang w:val="es-ES"/>
              </w:rPr>
            </w:pPr>
            <w:r w:rsidRPr="00695AB5">
              <w:rPr>
                <w:rFonts w:ascii="Arial" w:hAnsi="Arial" w:cs="Arial"/>
                <w:noProof/>
                <w:sz w:val="16"/>
                <w:szCs w:val="16"/>
                <w:lang w:val="es-ES"/>
              </w:rPr>
              <w:t xml:space="preserve">(a) están por debajo de menos dos desviaciones estándar (moderada y severa) </w:t>
            </w:r>
          </w:p>
          <w:p w:rsidR="00AF3383" w:rsidRPr="00695AB5" w:rsidRDefault="00AF3383">
            <w:pPr>
              <w:rPr>
                <w:rFonts w:ascii="Arial" w:hAnsi="Arial" w:cs="Arial"/>
                <w:sz w:val="16"/>
                <w:szCs w:val="16"/>
                <w:lang w:val="es-ES"/>
              </w:rPr>
            </w:pPr>
            <w:r w:rsidRPr="00695AB5">
              <w:rPr>
                <w:rFonts w:ascii="Arial" w:hAnsi="Arial" w:cs="Arial"/>
                <w:noProof/>
                <w:sz w:val="16"/>
                <w:szCs w:val="16"/>
                <w:lang w:val="es-ES"/>
              </w:rPr>
              <w:t xml:space="preserve">(b) están por debajo de menos tres desviaciones estándar (severa) </w:t>
            </w:r>
          </w:p>
          <w:p w:rsidR="00AF3383" w:rsidRPr="00695AB5" w:rsidRDefault="00AF3383">
            <w:pPr>
              <w:rPr>
                <w:rFonts w:ascii="Arial" w:hAnsi="Arial" w:cs="Arial"/>
                <w:sz w:val="16"/>
                <w:szCs w:val="16"/>
                <w:lang w:val="es-ES"/>
              </w:rPr>
            </w:pPr>
            <w:r w:rsidRPr="00695AB5">
              <w:rPr>
                <w:rFonts w:ascii="Arial" w:hAnsi="Arial" w:cs="Arial"/>
                <w:noProof/>
                <w:sz w:val="16"/>
                <w:szCs w:val="16"/>
                <w:lang w:val="es-ES"/>
              </w:rPr>
              <w:t>con respecto al peso mediao por la edad del estándar de la OMS</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s-ES"/>
              </w:rPr>
            </w:pPr>
            <w:r w:rsidRPr="00695AB5">
              <w:rPr>
                <w:rFonts w:ascii="Arial" w:hAnsi="Arial" w:cs="Arial"/>
                <w:noProof/>
                <w:sz w:val="16"/>
                <w:szCs w:val="16"/>
                <w:lang w:val="es-ES"/>
              </w:rPr>
              <w:t>Número total de niños menores de 5 años</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B2205B" w:rsidP="00695AB5">
            <w:pPr>
              <w:jc w:val="center"/>
              <w:rPr>
                <w:rFonts w:ascii="Arial" w:hAnsi="Arial" w:cs="Arial"/>
                <w:sz w:val="16"/>
                <w:szCs w:val="16"/>
                <w:lang w:val="es-ES"/>
              </w:rPr>
            </w:pPr>
            <w:r>
              <w:rPr>
                <w:rFonts w:ascii="Arial" w:hAnsi="Arial" w:cs="Arial"/>
                <w:noProof/>
                <w:sz w:val="16"/>
                <w:szCs w:val="16"/>
                <w:lang w:val="es-ES"/>
              </w:rPr>
              <w:t>ODM</w:t>
            </w:r>
            <w:r w:rsidR="00AF3383" w:rsidRPr="00695AB5">
              <w:rPr>
                <w:rFonts w:ascii="Arial" w:hAnsi="Arial" w:cs="Arial"/>
                <w:noProof/>
                <w:sz w:val="16"/>
                <w:szCs w:val="16"/>
                <w:lang w:val="es-ES"/>
              </w:rPr>
              <w:t xml:space="preserve"> 1.8</w:t>
            </w:r>
          </w:p>
        </w:tc>
      </w:tr>
      <w:tr w:rsidR="00AF3383" w:rsidRPr="00695AB5" w:rsidTr="003B5697">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s-ES"/>
              </w:rPr>
            </w:pPr>
            <w:r w:rsidRPr="00695AB5">
              <w:rPr>
                <w:rFonts w:ascii="Arial" w:hAnsi="Arial" w:cs="Arial"/>
                <w:noProof/>
                <w:sz w:val="16"/>
                <w:szCs w:val="16"/>
                <w:lang w:val="es-ES"/>
              </w:rPr>
              <w:t>2.2a</w:t>
            </w:r>
          </w:p>
          <w:p w:rsidR="00AF3383" w:rsidRPr="00695AB5" w:rsidRDefault="00AF3383">
            <w:pPr>
              <w:rPr>
                <w:rFonts w:ascii="Arial" w:hAnsi="Arial" w:cs="Arial"/>
                <w:sz w:val="16"/>
                <w:szCs w:val="16"/>
                <w:lang w:val="es-ES"/>
              </w:rPr>
            </w:pPr>
            <w:r w:rsidRPr="00695AB5">
              <w:rPr>
                <w:rFonts w:ascii="Arial" w:hAnsi="Arial" w:cs="Arial"/>
                <w:noProof/>
                <w:sz w:val="16"/>
                <w:szCs w:val="16"/>
                <w:lang w:val="es-ES"/>
              </w:rPr>
              <w:t>2.2b</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s-ES"/>
              </w:rPr>
            </w:pPr>
            <w:r w:rsidRPr="00695AB5">
              <w:rPr>
                <w:rFonts w:ascii="Arial" w:hAnsi="Arial" w:cs="Arial"/>
                <w:noProof/>
                <w:sz w:val="16"/>
                <w:szCs w:val="16"/>
                <w:lang w:val="es-ES"/>
              </w:rPr>
              <w:t xml:space="preserve">Prevalencia de baja talla para la edad </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rsidP="00695AB5">
            <w:pPr>
              <w:jc w:val="center"/>
              <w:rPr>
                <w:rFonts w:ascii="Arial" w:hAnsi="Arial" w:cs="Arial"/>
                <w:sz w:val="16"/>
                <w:szCs w:val="16"/>
                <w:lang w:val="es-ES"/>
              </w:rPr>
            </w:pPr>
            <w:r w:rsidRPr="00695AB5">
              <w:rPr>
                <w:rFonts w:ascii="Arial" w:hAnsi="Arial" w:cs="Arial"/>
                <w:noProof/>
                <w:sz w:val="16"/>
                <w:szCs w:val="16"/>
                <w:lang w:val="es-ES"/>
              </w:rPr>
              <w:t>AN</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s-ES"/>
              </w:rPr>
            </w:pPr>
            <w:r w:rsidRPr="00695AB5">
              <w:rPr>
                <w:rFonts w:ascii="Arial" w:hAnsi="Arial" w:cs="Arial"/>
                <w:noProof/>
                <w:sz w:val="16"/>
                <w:szCs w:val="16"/>
                <w:lang w:val="es-ES"/>
              </w:rPr>
              <w:t xml:space="preserve">Número de niños menores de 5 años que </w:t>
            </w:r>
          </w:p>
          <w:p w:rsidR="00AF3383" w:rsidRPr="00695AB5" w:rsidRDefault="00AF3383">
            <w:pPr>
              <w:rPr>
                <w:rFonts w:ascii="Arial" w:hAnsi="Arial" w:cs="Arial"/>
                <w:sz w:val="16"/>
                <w:szCs w:val="16"/>
                <w:lang w:val="es-ES"/>
              </w:rPr>
            </w:pPr>
            <w:r w:rsidRPr="00695AB5">
              <w:rPr>
                <w:rFonts w:ascii="Arial" w:hAnsi="Arial" w:cs="Arial"/>
                <w:noProof/>
                <w:sz w:val="16"/>
                <w:szCs w:val="16"/>
                <w:lang w:val="es-ES"/>
              </w:rPr>
              <w:t>(a) están por debajo de menos dos desviaciones estándar (moderada y severa)</w:t>
            </w:r>
          </w:p>
          <w:p w:rsidR="00AF3383" w:rsidRPr="00695AB5" w:rsidRDefault="00AF3383">
            <w:pPr>
              <w:rPr>
                <w:rFonts w:ascii="Arial" w:hAnsi="Arial" w:cs="Arial"/>
                <w:sz w:val="16"/>
                <w:szCs w:val="16"/>
                <w:lang w:val="es-ES"/>
              </w:rPr>
            </w:pPr>
            <w:r w:rsidRPr="00695AB5">
              <w:rPr>
                <w:rFonts w:ascii="Arial" w:hAnsi="Arial" w:cs="Arial"/>
                <w:noProof/>
                <w:sz w:val="16"/>
                <w:szCs w:val="16"/>
                <w:lang w:val="es-ES"/>
              </w:rPr>
              <w:t xml:space="preserve">(b) están por debajo de menos tres desviaciones estándar (severa)  </w:t>
            </w:r>
          </w:p>
          <w:p w:rsidR="00AF3383" w:rsidRPr="00695AB5" w:rsidRDefault="00AF3383">
            <w:pPr>
              <w:rPr>
                <w:rFonts w:ascii="Arial" w:hAnsi="Arial" w:cs="Arial"/>
                <w:sz w:val="16"/>
                <w:szCs w:val="16"/>
                <w:lang w:val="es-ES"/>
              </w:rPr>
            </w:pPr>
            <w:r w:rsidRPr="00695AB5">
              <w:rPr>
                <w:rFonts w:ascii="Arial" w:hAnsi="Arial" w:cs="Arial"/>
                <w:noProof/>
                <w:sz w:val="16"/>
                <w:szCs w:val="16"/>
                <w:lang w:val="es-ES"/>
              </w:rPr>
              <w:t>con respecto a la altura mediana por la edad estándar de la OMS</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s-ES"/>
              </w:rPr>
            </w:pPr>
            <w:r w:rsidRPr="00695AB5">
              <w:rPr>
                <w:rFonts w:ascii="Arial" w:hAnsi="Arial" w:cs="Arial"/>
                <w:noProof/>
                <w:sz w:val="16"/>
                <w:szCs w:val="16"/>
                <w:lang w:val="es-ES"/>
              </w:rPr>
              <w:t>Número total de niños menores de 5 años</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rsidP="00695AB5">
            <w:pPr>
              <w:jc w:val="center"/>
              <w:rPr>
                <w:rFonts w:ascii="Arial" w:hAnsi="Arial" w:cs="Arial"/>
                <w:sz w:val="16"/>
                <w:szCs w:val="16"/>
                <w:lang w:val="es-ES"/>
              </w:rPr>
            </w:pPr>
          </w:p>
        </w:tc>
      </w:tr>
      <w:tr w:rsidR="00AF3383" w:rsidRPr="00695AB5" w:rsidTr="003B5697">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s-ES"/>
              </w:rPr>
            </w:pPr>
            <w:r w:rsidRPr="00695AB5">
              <w:rPr>
                <w:rFonts w:ascii="Arial" w:hAnsi="Arial" w:cs="Arial"/>
                <w:noProof/>
                <w:sz w:val="16"/>
                <w:szCs w:val="16"/>
                <w:lang w:val="es-ES"/>
              </w:rPr>
              <w:lastRenderedPageBreak/>
              <w:t>2.3a</w:t>
            </w:r>
          </w:p>
          <w:p w:rsidR="00AF3383" w:rsidRPr="00695AB5" w:rsidRDefault="00AF3383">
            <w:pPr>
              <w:rPr>
                <w:rFonts w:ascii="Arial" w:hAnsi="Arial" w:cs="Arial"/>
                <w:sz w:val="16"/>
                <w:szCs w:val="16"/>
                <w:lang w:val="es-ES"/>
              </w:rPr>
            </w:pPr>
            <w:r w:rsidRPr="00695AB5">
              <w:rPr>
                <w:rFonts w:ascii="Arial" w:hAnsi="Arial" w:cs="Arial"/>
                <w:noProof/>
                <w:sz w:val="16"/>
                <w:szCs w:val="16"/>
                <w:lang w:val="es-ES"/>
              </w:rPr>
              <w:t>2.3b</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878DF" w:rsidRDefault="00AF3383">
            <w:pPr>
              <w:rPr>
                <w:rFonts w:ascii="Arial" w:hAnsi="Arial" w:cs="Arial"/>
                <w:sz w:val="16"/>
                <w:szCs w:val="16"/>
                <w:lang w:val="es-ES"/>
              </w:rPr>
            </w:pPr>
            <w:r w:rsidRPr="006878DF">
              <w:rPr>
                <w:rFonts w:ascii="Arial" w:hAnsi="Arial" w:cs="Arial"/>
                <w:noProof/>
                <w:sz w:val="16"/>
                <w:szCs w:val="16"/>
                <w:lang w:val="es-ES"/>
              </w:rPr>
              <w:t>Prevalencia de desnutricion global</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rsidP="00695AB5">
            <w:pPr>
              <w:jc w:val="center"/>
              <w:rPr>
                <w:rFonts w:ascii="Arial" w:hAnsi="Arial" w:cs="Arial"/>
                <w:sz w:val="16"/>
                <w:szCs w:val="16"/>
                <w:lang w:val="es-ES"/>
              </w:rPr>
            </w:pPr>
            <w:r w:rsidRPr="00695AB5">
              <w:rPr>
                <w:rFonts w:ascii="Arial" w:hAnsi="Arial" w:cs="Arial"/>
                <w:noProof/>
                <w:sz w:val="16"/>
                <w:szCs w:val="16"/>
                <w:lang w:val="es-ES"/>
              </w:rPr>
              <w:t>AN</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s-ES"/>
              </w:rPr>
            </w:pPr>
            <w:r w:rsidRPr="00695AB5">
              <w:rPr>
                <w:rFonts w:ascii="Arial" w:hAnsi="Arial" w:cs="Arial"/>
                <w:sz w:val="16"/>
                <w:szCs w:val="16"/>
                <w:lang w:val="es-PA"/>
              </w:rPr>
              <w:t>Número de niños menores de 5 años que</w:t>
            </w:r>
          </w:p>
          <w:p w:rsidR="00AF3383" w:rsidRPr="00695AB5" w:rsidRDefault="00AF3383">
            <w:pPr>
              <w:rPr>
                <w:rFonts w:ascii="Arial" w:hAnsi="Arial" w:cs="Arial"/>
                <w:sz w:val="16"/>
                <w:szCs w:val="16"/>
                <w:lang w:val="es-ES"/>
              </w:rPr>
            </w:pPr>
            <w:r w:rsidRPr="00695AB5">
              <w:rPr>
                <w:rFonts w:ascii="Arial" w:hAnsi="Arial" w:cs="Arial"/>
                <w:sz w:val="16"/>
                <w:szCs w:val="16"/>
                <w:lang w:val="es-PA"/>
              </w:rPr>
              <w:t>(a) están por debajo de menos dos desviaciones estándar (moderada y severa)</w:t>
            </w:r>
          </w:p>
          <w:p w:rsidR="00AF3383" w:rsidRPr="00695AB5" w:rsidRDefault="00AF3383">
            <w:pPr>
              <w:rPr>
                <w:rFonts w:ascii="Arial" w:hAnsi="Arial" w:cs="Arial"/>
                <w:sz w:val="16"/>
                <w:szCs w:val="16"/>
                <w:lang w:val="es-ES"/>
              </w:rPr>
            </w:pPr>
            <w:r w:rsidRPr="00695AB5">
              <w:rPr>
                <w:rFonts w:ascii="Arial" w:hAnsi="Arial" w:cs="Arial"/>
                <w:sz w:val="16"/>
                <w:szCs w:val="16"/>
                <w:lang w:val="es-PA"/>
              </w:rPr>
              <w:t>(b) están por debajo de menos tres desviaciones estándar (severa)</w:t>
            </w:r>
          </w:p>
          <w:p w:rsidR="00AF3383" w:rsidRPr="00695AB5" w:rsidRDefault="00AF3383">
            <w:pPr>
              <w:rPr>
                <w:lang w:val="es-MX"/>
              </w:rPr>
            </w:pPr>
            <w:r w:rsidRPr="00695AB5">
              <w:rPr>
                <w:rFonts w:ascii="Arial" w:hAnsi="Arial" w:cs="Arial"/>
                <w:sz w:val="16"/>
                <w:szCs w:val="16"/>
                <w:lang w:val="es-PA"/>
              </w:rPr>
              <w:t xml:space="preserve">con respecto al peso mediano por la altura </w:t>
            </w:r>
            <w:r w:rsidRPr="00695AB5">
              <w:rPr>
                <w:rFonts w:ascii="Arial" w:hAnsi="Arial" w:cs="Arial"/>
                <w:noProof/>
                <w:sz w:val="16"/>
                <w:szCs w:val="16"/>
                <w:lang w:val="es-ES"/>
              </w:rPr>
              <w:t xml:space="preserve">estándar </w:t>
            </w:r>
            <w:r w:rsidRPr="00695AB5">
              <w:rPr>
                <w:rFonts w:ascii="Arial" w:hAnsi="Arial" w:cs="Arial"/>
                <w:sz w:val="16"/>
                <w:szCs w:val="16"/>
                <w:lang w:val="es-PA"/>
              </w:rPr>
              <w:t>de la OMS</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Número total de niños menores de 5 años</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rsidP="00695AB5">
            <w:pPr>
              <w:jc w:val="center"/>
              <w:rPr>
                <w:rFonts w:ascii="Arial" w:hAnsi="Arial" w:cs="Arial"/>
                <w:sz w:val="16"/>
                <w:szCs w:val="16"/>
                <w:lang w:val="es-ES"/>
              </w:rPr>
            </w:pPr>
          </w:p>
        </w:tc>
      </w:tr>
      <w:tr w:rsidR="00AF3383" w:rsidRPr="00695AB5" w:rsidTr="003B5697">
        <w:tblPrEx>
          <w:tblCellMar>
            <w:top w:w="0" w:type="dxa"/>
            <w:left w:w="108" w:type="dxa"/>
            <w:bottom w:w="0" w:type="dxa"/>
            <w:right w:w="108" w:type="dxa"/>
          </w:tblCellMar>
        </w:tblPrEx>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s-ES"/>
              </w:rPr>
            </w:pPr>
            <w:r w:rsidRPr="00695AB5">
              <w:rPr>
                <w:rFonts w:ascii="Arial" w:hAnsi="Arial" w:cs="Arial"/>
                <w:sz w:val="16"/>
                <w:szCs w:val="16"/>
                <w:lang w:val="es-ES"/>
              </w:rPr>
              <w:t>2.4</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Niños que alguna vez fueron lactados</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AF3383" w:rsidP="00695AB5">
            <w:pPr>
              <w:jc w:val="center"/>
            </w:pPr>
            <w:r w:rsidRPr="00695AB5">
              <w:rPr>
                <w:rFonts w:ascii="Arial" w:hAnsi="Arial" w:cs="Arial"/>
                <w:sz w:val="16"/>
                <w:szCs w:val="16"/>
                <w:lang w:val="es-PA"/>
              </w:rPr>
              <w:t>MN</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Número de mujeres con nacidos vivos en los 2 años antes de la encuesta que lactaron al menos una vez</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Número total de mujeres con un nacido vivo en los 2 años antes de la encuesta.</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rsidP="00695AB5">
            <w:pPr>
              <w:jc w:val="center"/>
              <w:rPr>
                <w:rFonts w:ascii="Arial" w:hAnsi="Arial" w:cs="Arial"/>
                <w:sz w:val="16"/>
                <w:szCs w:val="16"/>
                <w:lang w:val="es-ES"/>
              </w:rPr>
            </w:pPr>
          </w:p>
        </w:tc>
      </w:tr>
      <w:tr w:rsidR="00AF3383" w:rsidRPr="00695AB5" w:rsidTr="003B5697">
        <w:tblPrEx>
          <w:tblCellMar>
            <w:top w:w="0" w:type="dxa"/>
            <w:left w:w="108" w:type="dxa"/>
            <w:bottom w:w="0" w:type="dxa"/>
            <w:right w:w="108" w:type="dxa"/>
          </w:tblCellMar>
        </w:tblPrEx>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s-ES"/>
              </w:rPr>
            </w:pPr>
            <w:r w:rsidRPr="00695AB5">
              <w:rPr>
                <w:rFonts w:ascii="Arial" w:hAnsi="Arial" w:cs="Arial"/>
                <w:sz w:val="16"/>
                <w:szCs w:val="16"/>
                <w:lang w:val="es-ES"/>
              </w:rPr>
              <w:t>2.5</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Iniciación temprana con alimentación de leche materna</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AF3383" w:rsidP="00695AB5">
            <w:pPr>
              <w:jc w:val="center"/>
            </w:pPr>
            <w:r w:rsidRPr="00695AB5">
              <w:rPr>
                <w:rFonts w:ascii="Arial" w:hAnsi="Arial" w:cs="Arial"/>
                <w:sz w:val="16"/>
                <w:szCs w:val="16"/>
                <w:lang w:val="es-PA"/>
              </w:rPr>
              <w:t>MN</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Número de mujeres que tuvieron un nacido vivo dentro de los 2 años anteriores a la encuesta y que lactaron al recién nacido dentro de la hora de haber nacido</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Número total de mujeres que tuvieron un nacido vivo dentro de los 2 años anteriores a la encuesta</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rsidP="00695AB5">
            <w:pPr>
              <w:jc w:val="center"/>
              <w:rPr>
                <w:rFonts w:ascii="Arial" w:hAnsi="Arial" w:cs="Arial"/>
                <w:sz w:val="16"/>
                <w:szCs w:val="16"/>
                <w:lang w:val="es-ES"/>
              </w:rPr>
            </w:pPr>
          </w:p>
        </w:tc>
      </w:tr>
      <w:tr w:rsidR="00AF3383" w:rsidRPr="00695AB5" w:rsidTr="003B5697">
        <w:tblPrEx>
          <w:tblCellMar>
            <w:top w:w="0" w:type="dxa"/>
            <w:left w:w="108" w:type="dxa"/>
            <w:bottom w:w="0" w:type="dxa"/>
            <w:right w:w="108" w:type="dxa"/>
          </w:tblCellMar>
        </w:tblPrEx>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s-ES"/>
              </w:rPr>
            </w:pPr>
            <w:r w:rsidRPr="00695AB5">
              <w:rPr>
                <w:rFonts w:ascii="Arial" w:hAnsi="Arial" w:cs="Arial"/>
                <w:sz w:val="16"/>
                <w:szCs w:val="16"/>
                <w:lang w:val="es-ES"/>
              </w:rPr>
              <w:t>2.6</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Lactancia exclusiva antes de los 6 meses</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AF3383" w:rsidP="00695AB5">
            <w:pPr>
              <w:jc w:val="center"/>
            </w:pPr>
            <w:r w:rsidRPr="00695AB5">
              <w:rPr>
                <w:rFonts w:ascii="Arial" w:hAnsi="Arial" w:cs="Arial"/>
                <w:sz w:val="16"/>
                <w:szCs w:val="16"/>
                <w:lang w:val="es-PA"/>
              </w:rPr>
              <w:t>BF</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B6879" w:rsidRDefault="00AF3383">
            <w:pPr>
              <w:rPr>
                <w:lang w:val="es-PA"/>
              </w:rPr>
            </w:pPr>
            <w:r w:rsidRPr="00695AB5">
              <w:rPr>
                <w:rFonts w:ascii="Arial" w:hAnsi="Arial" w:cs="Arial"/>
                <w:sz w:val="16"/>
                <w:szCs w:val="16"/>
                <w:lang w:val="es-PA"/>
              </w:rPr>
              <w:t xml:space="preserve">Número de infantes menores de 6 meses de edad que lactan exclusivamente </w:t>
            </w:r>
            <w:r w:rsidRPr="00695AB5">
              <w:rPr>
                <w:rStyle w:val="FootnoteReference"/>
                <w:rFonts w:ascii="Arial" w:hAnsi="Arial" w:cs="Arial"/>
                <w:sz w:val="16"/>
                <w:szCs w:val="16"/>
                <w:lang w:val="es-PA"/>
              </w:rPr>
              <w:footnoteReference w:id="5"/>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Número total de infantes menores de 6 meses de edad</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rsidP="00695AB5">
            <w:pPr>
              <w:jc w:val="center"/>
              <w:rPr>
                <w:rFonts w:ascii="Arial" w:hAnsi="Arial" w:cs="Arial"/>
                <w:sz w:val="16"/>
                <w:szCs w:val="16"/>
                <w:lang w:val="es-ES"/>
              </w:rPr>
            </w:pPr>
          </w:p>
        </w:tc>
      </w:tr>
      <w:tr w:rsidR="00AF3383" w:rsidRPr="00695AB5" w:rsidTr="003B5697">
        <w:tblPrEx>
          <w:tblCellMar>
            <w:top w:w="0" w:type="dxa"/>
            <w:left w:w="108" w:type="dxa"/>
            <w:bottom w:w="0" w:type="dxa"/>
            <w:right w:w="108" w:type="dxa"/>
          </w:tblCellMar>
        </w:tblPrEx>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s-ES"/>
              </w:rPr>
            </w:pPr>
            <w:r w:rsidRPr="00695AB5">
              <w:rPr>
                <w:rFonts w:ascii="Arial" w:hAnsi="Arial" w:cs="Arial"/>
                <w:sz w:val="16"/>
                <w:szCs w:val="16"/>
                <w:lang w:val="es-ES"/>
              </w:rPr>
              <w:t>2.7</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Lactación continua hasta el 1er año de edad</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AF3383" w:rsidP="00695AB5">
            <w:pPr>
              <w:jc w:val="center"/>
            </w:pPr>
            <w:r w:rsidRPr="00695AB5">
              <w:rPr>
                <w:rFonts w:ascii="Arial" w:hAnsi="Arial" w:cs="Arial"/>
                <w:sz w:val="16"/>
                <w:szCs w:val="16"/>
                <w:lang w:val="es-PA"/>
              </w:rPr>
              <w:t>BF</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Número de niños de entre 12 y 15 meses que son actualmente lactan</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Número total de niños de entre 12 y 15 meses</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rsidP="00695AB5">
            <w:pPr>
              <w:jc w:val="center"/>
              <w:rPr>
                <w:rFonts w:ascii="Arial" w:hAnsi="Arial" w:cs="Arial"/>
                <w:sz w:val="16"/>
                <w:szCs w:val="16"/>
                <w:lang w:val="es-ES"/>
              </w:rPr>
            </w:pPr>
          </w:p>
        </w:tc>
      </w:tr>
      <w:tr w:rsidR="00AF3383" w:rsidRPr="00695AB5" w:rsidTr="003B5697">
        <w:tblPrEx>
          <w:tblCellMar>
            <w:top w:w="0" w:type="dxa"/>
            <w:left w:w="108" w:type="dxa"/>
            <w:bottom w:w="0" w:type="dxa"/>
            <w:right w:w="108" w:type="dxa"/>
          </w:tblCellMar>
        </w:tblPrEx>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s-ES"/>
              </w:rPr>
            </w:pPr>
            <w:r w:rsidRPr="00695AB5">
              <w:rPr>
                <w:rFonts w:ascii="Arial" w:hAnsi="Arial" w:cs="Arial"/>
                <w:sz w:val="16"/>
                <w:szCs w:val="16"/>
                <w:lang w:val="es-ES"/>
              </w:rPr>
              <w:t>2.8</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Lactación continua hasta los 2 años</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AF3383" w:rsidP="00695AB5">
            <w:pPr>
              <w:jc w:val="center"/>
            </w:pPr>
            <w:r w:rsidRPr="00695AB5">
              <w:rPr>
                <w:rFonts w:ascii="Arial" w:hAnsi="Arial" w:cs="Arial"/>
                <w:sz w:val="16"/>
                <w:szCs w:val="16"/>
                <w:lang w:val="es-PA"/>
              </w:rPr>
              <w:t>BF</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Número de niños de entre 20 y 23 meses que son actualmente alimentados con leche materna</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Número total de niños de entre 20 y 23 meses</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rsidP="00695AB5">
            <w:pPr>
              <w:jc w:val="center"/>
              <w:rPr>
                <w:rFonts w:ascii="Arial" w:hAnsi="Arial" w:cs="Arial"/>
                <w:sz w:val="16"/>
                <w:szCs w:val="16"/>
                <w:lang w:val="es-ES"/>
              </w:rPr>
            </w:pPr>
          </w:p>
        </w:tc>
      </w:tr>
      <w:tr w:rsidR="00AF3383" w:rsidRPr="00695AB5" w:rsidTr="003B5697">
        <w:tblPrEx>
          <w:tblCellMar>
            <w:top w:w="0" w:type="dxa"/>
            <w:left w:w="108" w:type="dxa"/>
            <w:bottom w:w="0" w:type="dxa"/>
            <w:right w:w="108" w:type="dxa"/>
          </w:tblCellMar>
        </w:tblPrEx>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n-GB"/>
              </w:rPr>
            </w:pPr>
            <w:r w:rsidRPr="00695AB5">
              <w:rPr>
                <w:rFonts w:ascii="Arial" w:hAnsi="Arial" w:cs="Arial"/>
                <w:sz w:val="16"/>
                <w:szCs w:val="16"/>
                <w:lang w:val="en-GB"/>
              </w:rPr>
              <w:t>2.9</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Predominancia de lactancia en infantes menores de 6 meses</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AF3383" w:rsidP="00695AB5">
            <w:pPr>
              <w:jc w:val="center"/>
            </w:pPr>
            <w:r w:rsidRPr="00695AB5">
              <w:rPr>
                <w:rFonts w:ascii="Arial" w:hAnsi="Arial" w:cs="Arial"/>
                <w:sz w:val="16"/>
                <w:szCs w:val="16"/>
                <w:lang w:val="es-PA"/>
              </w:rPr>
              <w:t>BF</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B6879" w:rsidRDefault="00AF3383" w:rsidP="00695AB5">
            <w:pPr>
              <w:pageBreakBefore/>
              <w:rPr>
                <w:lang w:val="es-PA"/>
              </w:rPr>
            </w:pPr>
            <w:r w:rsidRPr="00695AB5">
              <w:rPr>
                <w:rFonts w:ascii="Arial" w:hAnsi="Arial" w:cs="Arial"/>
                <w:sz w:val="16"/>
                <w:szCs w:val="16"/>
                <w:lang w:val="es-PA"/>
              </w:rPr>
              <w:t xml:space="preserve">Número de infantes de menos de 6 meses que lactan como fuente predominante de alimentación </w:t>
            </w:r>
            <w:r w:rsidRPr="00695AB5">
              <w:rPr>
                <w:rStyle w:val="FootnoteReference"/>
                <w:rFonts w:ascii="Arial" w:hAnsi="Arial" w:cs="Arial"/>
                <w:sz w:val="16"/>
                <w:szCs w:val="16"/>
                <w:lang w:val="es-PA"/>
              </w:rPr>
              <w:footnoteReference w:id="6"/>
            </w:r>
            <w:r w:rsidRPr="00695AB5">
              <w:rPr>
                <w:rStyle w:val="tw4winMark"/>
                <w:sz w:val="22"/>
                <w:szCs w:val="22"/>
                <w:lang w:val="es-PA"/>
              </w:rPr>
              <w:t xml:space="preserve"> </w:t>
            </w:r>
            <w:r w:rsidRPr="00695AB5">
              <w:rPr>
                <w:rFonts w:ascii="Arial" w:hAnsi="Arial" w:cs="Arial"/>
                <w:sz w:val="16"/>
                <w:szCs w:val="16"/>
                <w:lang w:val="es-PA"/>
              </w:rPr>
              <w:t>durante el día anterior</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Número total de infantes menores de 6 meses de edad</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rsidP="00695AB5">
            <w:pPr>
              <w:jc w:val="center"/>
              <w:rPr>
                <w:rFonts w:ascii="Arial" w:hAnsi="Arial" w:cs="Arial"/>
                <w:sz w:val="16"/>
                <w:szCs w:val="16"/>
                <w:lang w:val="es-MX"/>
              </w:rPr>
            </w:pPr>
          </w:p>
        </w:tc>
      </w:tr>
      <w:tr w:rsidR="00AF3383" w:rsidRPr="00695AB5" w:rsidTr="003B5697">
        <w:tblPrEx>
          <w:tblCellMar>
            <w:top w:w="0" w:type="dxa"/>
            <w:left w:w="108" w:type="dxa"/>
            <w:bottom w:w="0" w:type="dxa"/>
            <w:right w:w="108" w:type="dxa"/>
          </w:tblCellMar>
        </w:tblPrEx>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n-GB"/>
              </w:rPr>
            </w:pPr>
            <w:r w:rsidRPr="00695AB5">
              <w:rPr>
                <w:rFonts w:ascii="Arial" w:hAnsi="Arial" w:cs="Arial"/>
                <w:sz w:val="16"/>
                <w:szCs w:val="16"/>
                <w:lang w:val="en-GB"/>
              </w:rPr>
              <w:t>2.10</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 xml:space="preserve">Duración de la lactancia materna </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AF3383" w:rsidP="00695AB5">
            <w:pPr>
              <w:jc w:val="center"/>
            </w:pPr>
            <w:r w:rsidRPr="00695AB5">
              <w:rPr>
                <w:rFonts w:ascii="Arial" w:hAnsi="Arial" w:cs="Arial"/>
                <w:sz w:val="16"/>
                <w:szCs w:val="16"/>
                <w:lang w:val="es-PA"/>
              </w:rPr>
              <w:t>BF</w:t>
            </w:r>
          </w:p>
        </w:tc>
        <w:tc>
          <w:tcPr>
            <w:tcW w:w="8559" w:type="dxa"/>
            <w:gridSpan w:val="4"/>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ES"/>
              </w:rPr>
              <w:t>La e</w:t>
            </w:r>
            <w:r w:rsidRPr="00695AB5">
              <w:rPr>
                <w:rFonts w:ascii="Arial" w:hAnsi="Arial" w:cs="Arial"/>
                <w:sz w:val="16"/>
                <w:szCs w:val="16"/>
                <w:lang w:val="es-PA"/>
              </w:rPr>
              <w:t>dad en meses en que el 50 por ciento de los niños entre 0 y 35 meses no recibió leche materna durante el día anterior</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rsidP="00695AB5">
            <w:pPr>
              <w:jc w:val="center"/>
              <w:rPr>
                <w:rFonts w:ascii="Arial" w:hAnsi="Arial" w:cs="Arial"/>
                <w:sz w:val="16"/>
                <w:szCs w:val="16"/>
                <w:lang w:val="es-MX"/>
              </w:rPr>
            </w:pPr>
          </w:p>
        </w:tc>
      </w:tr>
      <w:tr w:rsidR="00AF3383" w:rsidRPr="00695AB5" w:rsidTr="003B5697">
        <w:tblPrEx>
          <w:tblCellMar>
            <w:top w:w="0" w:type="dxa"/>
            <w:left w:w="108" w:type="dxa"/>
            <w:bottom w:w="0" w:type="dxa"/>
            <w:right w:w="108" w:type="dxa"/>
          </w:tblCellMar>
        </w:tblPrEx>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n-GB"/>
              </w:rPr>
            </w:pPr>
            <w:r w:rsidRPr="00695AB5">
              <w:rPr>
                <w:rFonts w:ascii="Arial" w:hAnsi="Arial" w:cs="Arial"/>
                <w:sz w:val="16"/>
                <w:szCs w:val="16"/>
                <w:lang w:val="en-GB"/>
              </w:rPr>
              <w:t>2.11</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AF3383" w:rsidP="00210E04">
            <w:r w:rsidRPr="00695AB5">
              <w:rPr>
                <w:rFonts w:ascii="Arial" w:hAnsi="Arial" w:cs="Arial"/>
                <w:sz w:val="16"/>
                <w:szCs w:val="16"/>
                <w:lang w:val="es-PA"/>
              </w:rPr>
              <w:t xml:space="preserve">Alimentación con </w:t>
            </w:r>
            <w:r>
              <w:rPr>
                <w:rFonts w:ascii="Arial" w:hAnsi="Arial" w:cs="Arial"/>
                <w:sz w:val="16"/>
                <w:szCs w:val="16"/>
                <w:lang w:val="es-PA"/>
              </w:rPr>
              <w:t>biberón</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AF3383" w:rsidP="00695AB5">
            <w:pPr>
              <w:jc w:val="center"/>
            </w:pPr>
            <w:r w:rsidRPr="00695AB5">
              <w:rPr>
                <w:rFonts w:ascii="Arial" w:hAnsi="Arial" w:cs="Arial"/>
                <w:sz w:val="16"/>
                <w:szCs w:val="16"/>
                <w:lang w:val="es-PA"/>
              </w:rPr>
              <w:t>BF</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rsidP="00210E04">
            <w:pPr>
              <w:rPr>
                <w:lang w:val="es-MX"/>
              </w:rPr>
            </w:pPr>
            <w:r w:rsidRPr="00695AB5">
              <w:rPr>
                <w:rFonts w:ascii="Arial" w:hAnsi="Arial" w:cs="Arial"/>
                <w:sz w:val="16"/>
                <w:szCs w:val="16"/>
                <w:lang w:val="es-PA"/>
              </w:rPr>
              <w:t xml:space="preserve">Número de niños de entre 0 y 23 meses que fueron alimentados con </w:t>
            </w:r>
            <w:r>
              <w:rPr>
                <w:rFonts w:ascii="Arial" w:hAnsi="Arial" w:cs="Arial"/>
                <w:sz w:val="16"/>
                <w:szCs w:val="16"/>
                <w:lang w:val="es-PA"/>
              </w:rPr>
              <w:t>biberón</w:t>
            </w:r>
            <w:r w:rsidRPr="00695AB5">
              <w:rPr>
                <w:rFonts w:ascii="Arial" w:hAnsi="Arial" w:cs="Arial"/>
                <w:sz w:val="16"/>
                <w:szCs w:val="16"/>
                <w:lang w:val="es-PA"/>
              </w:rPr>
              <w:t xml:space="preserve"> durante el día anterior</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Número total de niños de entre 0 y 23 meses</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rsidP="00695AB5">
            <w:pPr>
              <w:jc w:val="center"/>
              <w:rPr>
                <w:rFonts w:ascii="Arial" w:hAnsi="Arial" w:cs="Arial"/>
                <w:sz w:val="16"/>
                <w:szCs w:val="16"/>
                <w:lang w:val="es-MX"/>
              </w:rPr>
            </w:pPr>
          </w:p>
        </w:tc>
      </w:tr>
      <w:tr w:rsidR="00AF3383" w:rsidRPr="00695AB5" w:rsidTr="003B5697">
        <w:tblPrEx>
          <w:tblCellMar>
            <w:top w:w="0" w:type="dxa"/>
            <w:left w:w="108" w:type="dxa"/>
            <w:bottom w:w="0" w:type="dxa"/>
            <w:right w:w="108" w:type="dxa"/>
          </w:tblCellMar>
        </w:tblPrEx>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n-GB"/>
              </w:rPr>
            </w:pPr>
            <w:r w:rsidRPr="00695AB5">
              <w:rPr>
                <w:rFonts w:ascii="Arial" w:hAnsi="Arial" w:cs="Arial"/>
                <w:sz w:val="16"/>
                <w:szCs w:val="16"/>
                <w:lang w:val="en-GB"/>
              </w:rPr>
              <w:t>2.12</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Introducción de alimentos sólidos, semisólidos o blandos</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D675DB" w:rsidRDefault="00AF3383" w:rsidP="00695AB5">
            <w:pPr>
              <w:jc w:val="center"/>
            </w:pPr>
            <w:r w:rsidRPr="00695AB5">
              <w:rPr>
                <w:rFonts w:ascii="Arial" w:hAnsi="Arial" w:cs="Arial"/>
                <w:sz w:val="16"/>
                <w:szCs w:val="16"/>
                <w:lang w:val="es-PA"/>
              </w:rPr>
              <w:t>BF</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Número de infantes de entre 6 y 8 meses que recibieron alimentos sólidos, semisólidos o blandos durante el día anterior</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Número total de infantes de entre 6 y 8 meses</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rsidP="00695AB5">
            <w:pPr>
              <w:jc w:val="center"/>
              <w:rPr>
                <w:rFonts w:ascii="Arial" w:hAnsi="Arial" w:cs="Arial"/>
                <w:sz w:val="16"/>
                <w:szCs w:val="16"/>
                <w:lang w:val="es-MX"/>
              </w:rPr>
            </w:pPr>
          </w:p>
        </w:tc>
      </w:tr>
      <w:tr w:rsidR="00AF3383" w:rsidRPr="00695AB5" w:rsidTr="003B5697">
        <w:tblPrEx>
          <w:tblCellMar>
            <w:top w:w="0" w:type="dxa"/>
            <w:left w:w="108" w:type="dxa"/>
            <w:bottom w:w="0" w:type="dxa"/>
            <w:right w:w="108" w:type="dxa"/>
          </w:tblCellMar>
        </w:tblPrEx>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n-GB"/>
              </w:rPr>
            </w:pPr>
            <w:r w:rsidRPr="00695AB5">
              <w:rPr>
                <w:rFonts w:ascii="Arial" w:hAnsi="Arial" w:cs="Arial"/>
                <w:sz w:val="16"/>
                <w:szCs w:val="16"/>
                <w:lang w:val="en-GB"/>
              </w:rPr>
              <w:t>2.13</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rsidP="006878DF">
            <w:pPr>
              <w:rPr>
                <w:lang w:val="es-MX"/>
              </w:rPr>
            </w:pPr>
            <w:r w:rsidRPr="00695AB5">
              <w:rPr>
                <w:rFonts w:ascii="Arial" w:hAnsi="Arial" w:cs="Arial"/>
                <w:sz w:val="16"/>
                <w:szCs w:val="16"/>
                <w:lang w:val="es-PA"/>
              </w:rPr>
              <w:t xml:space="preserve">Frecuencia mínima de comidas </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D675DB" w:rsidRDefault="00AF3383" w:rsidP="00695AB5">
            <w:pPr>
              <w:jc w:val="center"/>
            </w:pPr>
            <w:r w:rsidRPr="00695AB5">
              <w:rPr>
                <w:rFonts w:ascii="Arial" w:hAnsi="Arial" w:cs="Arial"/>
                <w:sz w:val="16"/>
                <w:szCs w:val="16"/>
                <w:lang w:val="es-PA"/>
              </w:rPr>
              <w:t>BF</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B6879" w:rsidRDefault="00AF3383">
            <w:pPr>
              <w:rPr>
                <w:rFonts w:ascii="Arial" w:hAnsi="Arial" w:cs="Arial"/>
                <w:sz w:val="16"/>
                <w:szCs w:val="16"/>
                <w:lang w:val="es-PA"/>
              </w:rPr>
            </w:pPr>
            <w:r w:rsidRPr="00695AB5">
              <w:rPr>
                <w:rFonts w:ascii="Arial" w:hAnsi="Arial" w:cs="Arial"/>
                <w:sz w:val="16"/>
                <w:szCs w:val="16"/>
                <w:lang w:val="es-PA"/>
              </w:rPr>
              <w:t xml:space="preserve">Número de niños de entre 6 y 23 meses que </w:t>
            </w:r>
            <w:r>
              <w:rPr>
                <w:rFonts w:ascii="Arial" w:hAnsi="Arial" w:cs="Arial"/>
                <w:sz w:val="16"/>
                <w:szCs w:val="16"/>
                <w:lang w:val="es-PA"/>
              </w:rPr>
              <w:t>recibe</w:t>
            </w:r>
            <w:r w:rsidRPr="00695AB5">
              <w:rPr>
                <w:rFonts w:ascii="Arial" w:hAnsi="Arial" w:cs="Arial"/>
                <w:sz w:val="16"/>
                <w:szCs w:val="16"/>
                <w:lang w:val="es-PA"/>
              </w:rPr>
              <w:t xml:space="preserve">n alimentos sólidos, semisólidos </w:t>
            </w:r>
            <w:r>
              <w:rPr>
                <w:rFonts w:ascii="Arial" w:hAnsi="Arial" w:cs="Arial"/>
                <w:sz w:val="16"/>
                <w:szCs w:val="16"/>
                <w:lang w:val="es-PA"/>
              </w:rPr>
              <w:t>y</w:t>
            </w:r>
            <w:r w:rsidRPr="00695AB5">
              <w:rPr>
                <w:rFonts w:ascii="Arial" w:hAnsi="Arial" w:cs="Arial"/>
                <w:sz w:val="16"/>
                <w:szCs w:val="16"/>
                <w:lang w:val="es-PA"/>
              </w:rPr>
              <w:t xml:space="preserve"> blandos </w:t>
            </w:r>
            <w:r>
              <w:rPr>
                <w:rFonts w:ascii="Arial" w:hAnsi="Arial" w:cs="Arial"/>
                <w:sz w:val="16"/>
                <w:szCs w:val="16"/>
                <w:lang w:val="es-PA"/>
              </w:rPr>
              <w:t xml:space="preserve">(niños no lactados que además son alimentados con leche) la cantidad </w:t>
            </w:r>
            <w:r w:rsidRPr="00695AB5">
              <w:rPr>
                <w:rFonts w:ascii="Arial" w:hAnsi="Arial" w:cs="Arial"/>
                <w:sz w:val="16"/>
                <w:szCs w:val="16"/>
                <w:lang w:val="es-PA"/>
              </w:rPr>
              <w:t xml:space="preserve">mínimo de veces </w:t>
            </w:r>
            <w:r w:rsidRPr="00695AB5">
              <w:rPr>
                <w:rStyle w:val="FootnoteReference"/>
                <w:rFonts w:ascii="Arial" w:hAnsi="Arial" w:cs="Arial"/>
                <w:sz w:val="16"/>
                <w:szCs w:val="16"/>
                <w:lang w:val="es-PA"/>
              </w:rPr>
              <w:footnoteReference w:id="7"/>
            </w:r>
            <w:r>
              <w:rPr>
                <w:rStyle w:val="tw4winMark"/>
                <w:sz w:val="22"/>
                <w:szCs w:val="22"/>
                <w:lang w:val="es-PA"/>
              </w:rPr>
              <w:t xml:space="preserve"> </w:t>
            </w:r>
            <w:r w:rsidRPr="00695AB5">
              <w:rPr>
                <w:rFonts w:ascii="Arial" w:hAnsi="Arial" w:cs="Arial"/>
                <w:sz w:val="16"/>
                <w:szCs w:val="16"/>
                <w:lang w:val="es-PA"/>
              </w:rPr>
              <w:t>o más</w:t>
            </w:r>
            <w:r>
              <w:rPr>
                <w:rFonts w:ascii="Arial" w:hAnsi="Arial" w:cs="Arial"/>
                <w:sz w:val="16"/>
                <w:szCs w:val="16"/>
                <w:lang w:val="es-PA"/>
              </w:rPr>
              <w:t>, dependiendo con el estado de lactación,</w:t>
            </w:r>
            <w:r w:rsidRPr="00695AB5">
              <w:rPr>
                <w:rFonts w:ascii="Arial" w:hAnsi="Arial" w:cs="Arial"/>
                <w:sz w:val="16"/>
                <w:szCs w:val="16"/>
                <w:lang w:val="es-PA"/>
              </w:rPr>
              <w:t xml:space="preserve"> durante el día anterior</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rsidP="006878DF">
            <w:pPr>
              <w:rPr>
                <w:lang w:val="es-MX"/>
              </w:rPr>
            </w:pPr>
            <w:r w:rsidRPr="00695AB5">
              <w:rPr>
                <w:rFonts w:ascii="Arial" w:hAnsi="Arial" w:cs="Arial"/>
                <w:sz w:val="16"/>
                <w:szCs w:val="16"/>
                <w:lang w:val="es-PA"/>
              </w:rPr>
              <w:t xml:space="preserve">Número total de niños de entre 6 y 23 meses </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rsidP="00695AB5">
            <w:pPr>
              <w:jc w:val="center"/>
              <w:rPr>
                <w:rFonts w:ascii="Arial" w:hAnsi="Arial" w:cs="Arial"/>
                <w:sz w:val="16"/>
                <w:szCs w:val="16"/>
                <w:lang w:val="es-MX"/>
              </w:rPr>
            </w:pPr>
          </w:p>
        </w:tc>
      </w:tr>
      <w:tr w:rsidR="00AF3383" w:rsidRPr="00695AB5" w:rsidTr="003B5697">
        <w:tblPrEx>
          <w:tblCellMar>
            <w:top w:w="0" w:type="dxa"/>
            <w:left w:w="108" w:type="dxa"/>
            <w:bottom w:w="0" w:type="dxa"/>
            <w:right w:w="108" w:type="dxa"/>
          </w:tblCellMar>
        </w:tblPrEx>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n-GB"/>
              </w:rPr>
            </w:pPr>
            <w:r>
              <w:rPr>
                <w:rFonts w:ascii="Arial" w:hAnsi="Arial" w:cs="Arial"/>
                <w:sz w:val="16"/>
                <w:szCs w:val="16"/>
                <w:lang w:val="en-GB"/>
              </w:rPr>
              <w:lastRenderedPageBreak/>
              <w:t>2.14</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Lactancia materna apropiada para la edad</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AF3383" w:rsidP="00695AB5">
            <w:pPr>
              <w:jc w:val="center"/>
            </w:pPr>
            <w:r w:rsidRPr="00695AB5">
              <w:rPr>
                <w:rFonts w:ascii="Arial" w:hAnsi="Arial" w:cs="Arial"/>
                <w:sz w:val="16"/>
                <w:szCs w:val="16"/>
                <w:lang w:val="es-PA"/>
              </w:rPr>
              <w:t>BF</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B6879" w:rsidRDefault="00AF3383">
            <w:pPr>
              <w:rPr>
                <w:lang w:val="es-MX"/>
              </w:rPr>
            </w:pPr>
            <w:r w:rsidRPr="00695AB5">
              <w:rPr>
                <w:rFonts w:ascii="Arial" w:hAnsi="Arial" w:cs="Arial"/>
                <w:sz w:val="16"/>
                <w:szCs w:val="16"/>
                <w:lang w:val="es-PA"/>
              </w:rPr>
              <w:t xml:space="preserve">Número de niños de entre 0 y 23 meses que fueron alimentados apropiadamente </w:t>
            </w:r>
            <w:r w:rsidRPr="00695AB5">
              <w:rPr>
                <w:rStyle w:val="FootnoteReference"/>
                <w:rFonts w:ascii="Arial" w:hAnsi="Arial" w:cs="Arial"/>
                <w:sz w:val="16"/>
                <w:szCs w:val="16"/>
                <w:lang w:val="es-PA"/>
              </w:rPr>
              <w:footnoteReference w:id="8"/>
            </w:r>
            <w:r w:rsidRPr="00695AB5">
              <w:rPr>
                <w:rStyle w:val="tw4winMark"/>
                <w:sz w:val="22"/>
                <w:szCs w:val="22"/>
                <w:lang w:val="es-PA"/>
              </w:rPr>
              <w:t xml:space="preserve"> </w:t>
            </w:r>
            <w:r w:rsidRPr="00695AB5">
              <w:rPr>
                <w:rFonts w:ascii="Arial" w:hAnsi="Arial" w:cs="Arial"/>
                <w:sz w:val="16"/>
                <w:szCs w:val="16"/>
                <w:lang w:val="es-PA"/>
              </w:rPr>
              <w:t>durante el día anterior</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Número total de niños de entre 0 y 23 meses</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rsidP="00695AB5">
            <w:pPr>
              <w:jc w:val="center"/>
              <w:rPr>
                <w:rFonts w:ascii="Arial" w:hAnsi="Arial" w:cs="Arial"/>
                <w:sz w:val="16"/>
                <w:szCs w:val="16"/>
                <w:lang w:val="es-MX"/>
              </w:rPr>
            </w:pPr>
          </w:p>
        </w:tc>
      </w:tr>
      <w:tr w:rsidR="00AF3383" w:rsidRPr="00695AB5" w:rsidTr="003B5697">
        <w:tblPrEx>
          <w:tblCellMar>
            <w:top w:w="0" w:type="dxa"/>
            <w:left w:w="108" w:type="dxa"/>
            <w:bottom w:w="0" w:type="dxa"/>
            <w:right w:w="108" w:type="dxa"/>
          </w:tblCellMar>
        </w:tblPrEx>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n-GB"/>
              </w:rPr>
            </w:pPr>
            <w:r>
              <w:rPr>
                <w:rFonts w:ascii="Arial" w:hAnsi="Arial" w:cs="Arial"/>
                <w:sz w:val="16"/>
                <w:szCs w:val="16"/>
                <w:lang w:val="en-GB"/>
              </w:rPr>
              <w:t>2.15</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Frecuencia de alimentación con leche en niños que no reciben leche materna</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AF3383" w:rsidP="00695AB5">
            <w:pPr>
              <w:jc w:val="center"/>
            </w:pPr>
            <w:r w:rsidRPr="00695AB5">
              <w:rPr>
                <w:rFonts w:ascii="Arial" w:hAnsi="Arial" w:cs="Arial"/>
                <w:sz w:val="16"/>
                <w:szCs w:val="16"/>
                <w:lang w:val="es-PA"/>
              </w:rPr>
              <w:t>BF</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Número de niños de entre 6</w:t>
            </w:r>
            <w:r>
              <w:rPr>
                <w:rFonts w:ascii="Arial" w:hAnsi="Arial" w:cs="Arial"/>
                <w:sz w:val="16"/>
                <w:szCs w:val="16"/>
                <w:lang w:val="es-PA"/>
              </w:rPr>
              <w:t xml:space="preserve"> y 23 meses que no reciben lactancia materna</w:t>
            </w:r>
            <w:r w:rsidRPr="00695AB5">
              <w:rPr>
                <w:rFonts w:ascii="Arial" w:hAnsi="Arial" w:cs="Arial"/>
                <w:sz w:val="16"/>
                <w:szCs w:val="16"/>
                <w:lang w:val="es-PA"/>
              </w:rPr>
              <w:t xml:space="preserve"> y que recibieron al menos 2 tomas de leche durante el día anterior</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Número total de niños de entre 6 y 23 meses que no reciben leche materna</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rsidP="00695AB5">
            <w:pPr>
              <w:jc w:val="center"/>
              <w:rPr>
                <w:rFonts w:ascii="Arial" w:hAnsi="Arial" w:cs="Arial"/>
                <w:sz w:val="16"/>
                <w:szCs w:val="16"/>
                <w:lang w:val="es-MX"/>
              </w:rPr>
            </w:pPr>
          </w:p>
        </w:tc>
      </w:tr>
      <w:tr w:rsidR="00AF3383" w:rsidRPr="006878DF" w:rsidTr="003B5697">
        <w:tblPrEx>
          <w:tblCellMar>
            <w:top w:w="0" w:type="dxa"/>
            <w:left w:w="108" w:type="dxa"/>
            <w:bottom w:w="0" w:type="dxa"/>
            <w:right w:w="108" w:type="dxa"/>
          </w:tblCellMar>
        </w:tblPrEx>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n-GB"/>
              </w:rPr>
            </w:pPr>
            <w:r>
              <w:rPr>
                <w:rFonts w:ascii="Arial" w:hAnsi="Arial" w:cs="Arial"/>
                <w:sz w:val="16"/>
                <w:szCs w:val="16"/>
                <w:lang w:val="en-GB"/>
              </w:rPr>
              <w:t>2.16</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AF3383">
            <w:r w:rsidRPr="00695AB5">
              <w:rPr>
                <w:rFonts w:ascii="Arial" w:hAnsi="Arial" w:cs="Arial"/>
                <w:sz w:val="16"/>
                <w:szCs w:val="16"/>
                <w:lang w:val="es-PA"/>
              </w:rPr>
              <w:t xml:space="preserve">Consumo de sal yodada </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AF3383" w:rsidP="00695AB5">
            <w:pPr>
              <w:jc w:val="center"/>
            </w:pPr>
            <w:r w:rsidRPr="00695AB5">
              <w:rPr>
                <w:rFonts w:ascii="Arial" w:hAnsi="Arial" w:cs="Arial"/>
                <w:sz w:val="16"/>
                <w:szCs w:val="16"/>
                <w:lang w:val="es-PA"/>
              </w:rPr>
              <w:t>SI</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Número de hogares con prueba de sal de 15 partes por millón o más de yodo/yodato</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878DF" w:rsidRDefault="00AF3383" w:rsidP="00854A7D">
            <w:pPr>
              <w:rPr>
                <w:lang w:val="es-MX"/>
              </w:rPr>
            </w:pPr>
            <w:r w:rsidRPr="006878DF">
              <w:rPr>
                <w:rFonts w:ascii="Arial" w:hAnsi="Arial" w:cs="Arial"/>
                <w:sz w:val="16"/>
                <w:szCs w:val="16"/>
                <w:lang w:val="es-MX"/>
              </w:rPr>
              <w:t>Número total de hogares en la cual se realiz</w:t>
            </w:r>
            <w:r>
              <w:rPr>
                <w:rFonts w:ascii="Arial" w:hAnsi="Arial" w:cs="Arial"/>
                <w:sz w:val="16"/>
                <w:szCs w:val="16"/>
                <w:lang w:val="es-MX"/>
              </w:rPr>
              <w:t>a</w:t>
            </w:r>
            <w:r w:rsidRPr="006878DF">
              <w:rPr>
                <w:rFonts w:ascii="Arial" w:hAnsi="Arial" w:cs="Arial"/>
                <w:sz w:val="16"/>
                <w:szCs w:val="16"/>
                <w:lang w:val="es-MX"/>
              </w:rPr>
              <w:t xml:space="preserve"> la prueba de sal o sin sal.</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878DF" w:rsidRDefault="00AF3383" w:rsidP="00695AB5">
            <w:pPr>
              <w:jc w:val="center"/>
              <w:rPr>
                <w:rFonts w:ascii="Arial" w:hAnsi="Arial" w:cs="Arial"/>
                <w:sz w:val="16"/>
                <w:szCs w:val="16"/>
                <w:lang w:val="es-MX"/>
              </w:rPr>
            </w:pPr>
          </w:p>
        </w:tc>
      </w:tr>
      <w:tr w:rsidR="00AF3383" w:rsidRPr="00695AB5" w:rsidTr="003B5697">
        <w:tblPrEx>
          <w:tblCellMar>
            <w:top w:w="0" w:type="dxa"/>
            <w:left w:w="108" w:type="dxa"/>
            <w:bottom w:w="0" w:type="dxa"/>
            <w:right w:w="108" w:type="dxa"/>
          </w:tblCellMar>
        </w:tblPrEx>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rsidP="006878DF">
            <w:pPr>
              <w:rPr>
                <w:rFonts w:ascii="Arial" w:hAnsi="Arial" w:cs="Arial"/>
                <w:sz w:val="16"/>
                <w:szCs w:val="16"/>
                <w:lang w:val="en-GB"/>
              </w:rPr>
            </w:pPr>
            <w:r w:rsidRPr="00695AB5">
              <w:rPr>
                <w:rFonts w:ascii="Arial" w:hAnsi="Arial" w:cs="Arial"/>
                <w:sz w:val="16"/>
                <w:szCs w:val="16"/>
                <w:lang w:val="en-GB"/>
              </w:rPr>
              <w:t>2.1</w:t>
            </w:r>
            <w:r>
              <w:rPr>
                <w:rFonts w:ascii="Arial" w:hAnsi="Arial" w:cs="Arial"/>
                <w:sz w:val="16"/>
                <w:szCs w:val="16"/>
                <w:lang w:val="en-GB"/>
              </w:rPr>
              <w:t>7</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Consumo de suplementos de vitamina A (niños menores de 5 años)</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AF3383" w:rsidP="00695AB5">
            <w:pPr>
              <w:jc w:val="center"/>
            </w:pPr>
            <w:r w:rsidRPr="00695AB5">
              <w:rPr>
                <w:rFonts w:ascii="Arial" w:hAnsi="Arial" w:cs="Arial"/>
                <w:sz w:val="16"/>
                <w:szCs w:val="16"/>
                <w:lang w:val="es-PA"/>
              </w:rPr>
              <w:t>IM</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rsidP="00854A7D">
            <w:pPr>
              <w:rPr>
                <w:lang w:val="es-MX"/>
              </w:rPr>
            </w:pPr>
            <w:r w:rsidRPr="00695AB5">
              <w:rPr>
                <w:rFonts w:ascii="Arial" w:hAnsi="Arial" w:cs="Arial"/>
                <w:sz w:val="16"/>
                <w:szCs w:val="16"/>
                <w:lang w:val="es-PA"/>
              </w:rPr>
              <w:t xml:space="preserve">Número de niños de </w:t>
            </w:r>
            <w:r>
              <w:rPr>
                <w:rFonts w:ascii="Arial" w:hAnsi="Arial" w:cs="Arial"/>
                <w:sz w:val="16"/>
                <w:szCs w:val="16"/>
                <w:lang w:val="es-PA"/>
              </w:rPr>
              <w:t xml:space="preserve">6 a 60 meses </w:t>
            </w:r>
            <w:r w:rsidRPr="00695AB5">
              <w:rPr>
                <w:rFonts w:ascii="Arial" w:hAnsi="Arial" w:cs="Arial"/>
                <w:sz w:val="16"/>
                <w:szCs w:val="16"/>
                <w:lang w:val="es-PA"/>
              </w:rPr>
              <w:t>que recibieron al menos una dosis alta de un suplemento de vitamina A en los 6 meses anteriores a la encuesta.</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 xml:space="preserve">Número total de niños de </w:t>
            </w:r>
            <w:r>
              <w:rPr>
                <w:rFonts w:ascii="Arial" w:hAnsi="Arial" w:cs="Arial"/>
                <w:sz w:val="16"/>
                <w:szCs w:val="16"/>
                <w:lang w:val="es-PA"/>
              </w:rPr>
              <w:t>6 a 59 meses.</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rsidP="00695AB5">
            <w:pPr>
              <w:jc w:val="center"/>
              <w:rPr>
                <w:rFonts w:ascii="Arial" w:hAnsi="Arial" w:cs="Arial"/>
                <w:sz w:val="16"/>
                <w:szCs w:val="16"/>
                <w:lang w:val="es-MX"/>
              </w:rPr>
            </w:pPr>
          </w:p>
        </w:tc>
      </w:tr>
      <w:tr w:rsidR="00AF3383" w:rsidRPr="00695AB5" w:rsidTr="003B5697">
        <w:tblPrEx>
          <w:tblCellMar>
            <w:top w:w="0" w:type="dxa"/>
            <w:left w:w="108" w:type="dxa"/>
            <w:bottom w:w="0" w:type="dxa"/>
            <w:right w:w="108" w:type="dxa"/>
          </w:tblCellMar>
        </w:tblPrEx>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n-GB"/>
              </w:rPr>
            </w:pPr>
            <w:r>
              <w:rPr>
                <w:rFonts w:ascii="Arial" w:hAnsi="Arial" w:cs="Arial"/>
                <w:sz w:val="16"/>
                <w:szCs w:val="16"/>
                <w:lang w:val="en-GB"/>
              </w:rPr>
              <w:t>2.18</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Infantes con bajo peso al nacer</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AF3383" w:rsidP="00695AB5">
            <w:pPr>
              <w:jc w:val="center"/>
            </w:pPr>
            <w:r w:rsidRPr="00695AB5">
              <w:rPr>
                <w:rFonts w:ascii="Arial" w:hAnsi="Arial" w:cs="Arial"/>
                <w:sz w:val="16"/>
                <w:szCs w:val="16"/>
                <w:lang w:val="es-PA"/>
              </w:rPr>
              <w:t>MN</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pacing w:val="-4"/>
                <w:sz w:val="16"/>
                <w:szCs w:val="16"/>
                <w:lang w:val="es-PA"/>
              </w:rPr>
              <w:t>Número de nacimientos vivos en los 2 años anteriores a la encuesta que pesaron menos de 2,500 gramos</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Número total de los últimos nacimientos vivos en los 2 años anteriores a la encuesta</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rsidP="00695AB5">
            <w:pPr>
              <w:jc w:val="center"/>
              <w:rPr>
                <w:rFonts w:ascii="Arial" w:hAnsi="Arial" w:cs="Arial"/>
                <w:sz w:val="16"/>
                <w:szCs w:val="16"/>
                <w:lang w:val="es-MX"/>
              </w:rPr>
            </w:pPr>
          </w:p>
        </w:tc>
      </w:tr>
      <w:tr w:rsidR="00AF3383" w:rsidRPr="00695AB5" w:rsidTr="003B5697">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rsidP="001A37ED">
            <w:pPr>
              <w:rPr>
                <w:rFonts w:ascii="Arial" w:hAnsi="Arial" w:cs="Arial"/>
                <w:sz w:val="16"/>
                <w:szCs w:val="16"/>
                <w:lang w:val="en-GB"/>
              </w:rPr>
            </w:pPr>
            <w:r w:rsidRPr="00695AB5">
              <w:rPr>
                <w:rFonts w:ascii="Arial" w:hAnsi="Arial" w:cs="Arial"/>
                <w:sz w:val="16"/>
                <w:szCs w:val="16"/>
                <w:lang w:val="en-GB"/>
              </w:rPr>
              <w:t>2.20</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Infantes pesados al nacer</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AF3383" w:rsidP="00695AB5">
            <w:pPr>
              <w:jc w:val="center"/>
            </w:pPr>
            <w:r w:rsidRPr="00695AB5">
              <w:rPr>
                <w:rFonts w:ascii="Arial" w:hAnsi="Arial" w:cs="Arial"/>
                <w:sz w:val="16"/>
                <w:szCs w:val="16"/>
                <w:lang w:val="es-PA"/>
              </w:rPr>
              <w:t>MN</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pacing w:val="-4"/>
                <w:sz w:val="16"/>
                <w:szCs w:val="16"/>
                <w:lang w:val="es-PA"/>
              </w:rPr>
              <w:t>Número de  últimos nacimientos vivos en los 2 años anteriores a la encuesta quienes fueron pesados al nacer</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Número total de últimos nacimientos vivos en los 2 años anteriores a la encuesta</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rsidP="00695AB5">
            <w:pPr>
              <w:jc w:val="center"/>
              <w:rPr>
                <w:rFonts w:ascii="Arial" w:hAnsi="Arial" w:cs="Arial"/>
                <w:sz w:val="16"/>
                <w:szCs w:val="16"/>
                <w:lang w:val="es-MX"/>
              </w:rPr>
            </w:pPr>
          </w:p>
        </w:tc>
      </w:tr>
      <w:tr w:rsidR="003B5697" w:rsidRPr="00695AB5" w:rsidTr="003B5697">
        <w:trPr>
          <w:gridAfter w:val="2"/>
          <w:wAfter w:w="51" w:type="dxa"/>
        </w:trPr>
        <w:tc>
          <w:tcPr>
            <w:tcW w:w="597" w:type="dxa"/>
            <w:tcBorders>
              <w:top w:val="single" w:sz="4" w:space="0" w:color="auto"/>
              <w:left w:val="nil"/>
              <w:bottom w:val="nil"/>
              <w:right w:val="nil"/>
            </w:tcBorders>
            <w:tcMar>
              <w:top w:w="72" w:type="dxa"/>
              <w:left w:w="72" w:type="dxa"/>
              <w:bottom w:w="72" w:type="dxa"/>
              <w:right w:w="72" w:type="dxa"/>
            </w:tcMar>
            <w:vAlign w:val="center"/>
          </w:tcPr>
          <w:p w:rsidR="003B5697" w:rsidRPr="00695AB5" w:rsidRDefault="003B5697" w:rsidP="001A37ED">
            <w:pPr>
              <w:rPr>
                <w:rFonts w:ascii="Arial" w:hAnsi="Arial" w:cs="Arial"/>
                <w:sz w:val="16"/>
                <w:szCs w:val="16"/>
                <w:lang w:val="en-GB"/>
              </w:rPr>
            </w:pPr>
          </w:p>
        </w:tc>
        <w:tc>
          <w:tcPr>
            <w:tcW w:w="2900" w:type="dxa"/>
            <w:tcBorders>
              <w:top w:val="single" w:sz="4" w:space="0" w:color="auto"/>
              <w:left w:val="nil"/>
              <w:bottom w:val="nil"/>
              <w:right w:val="nil"/>
            </w:tcBorders>
            <w:tcMar>
              <w:top w:w="72" w:type="dxa"/>
              <w:left w:w="72" w:type="dxa"/>
              <w:bottom w:w="72" w:type="dxa"/>
              <w:right w:w="72" w:type="dxa"/>
            </w:tcMar>
            <w:vAlign w:val="center"/>
          </w:tcPr>
          <w:p w:rsidR="003B5697" w:rsidRPr="00695AB5" w:rsidRDefault="003B5697">
            <w:pPr>
              <w:rPr>
                <w:rFonts w:ascii="Arial" w:hAnsi="Arial" w:cs="Arial"/>
                <w:sz w:val="16"/>
                <w:szCs w:val="16"/>
                <w:lang w:val="es-PA"/>
              </w:rPr>
            </w:pPr>
          </w:p>
        </w:tc>
        <w:tc>
          <w:tcPr>
            <w:tcW w:w="975" w:type="dxa"/>
            <w:gridSpan w:val="2"/>
            <w:tcBorders>
              <w:top w:val="single" w:sz="4" w:space="0" w:color="auto"/>
              <w:left w:val="nil"/>
              <w:bottom w:val="nil"/>
              <w:right w:val="nil"/>
            </w:tcBorders>
            <w:tcMar>
              <w:top w:w="72" w:type="dxa"/>
              <w:left w:w="72" w:type="dxa"/>
              <w:bottom w:w="72" w:type="dxa"/>
              <w:right w:w="72" w:type="dxa"/>
            </w:tcMar>
            <w:vAlign w:val="center"/>
          </w:tcPr>
          <w:p w:rsidR="003B5697" w:rsidRPr="00695AB5" w:rsidRDefault="003B5697" w:rsidP="00695AB5">
            <w:pPr>
              <w:jc w:val="center"/>
              <w:rPr>
                <w:rFonts w:ascii="Arial" w:hAnsi="Arial" w:cs="Arial"/>
                <w:sz w:val="16"/>
                <w:szCs w:val="16"/>
                <w:lang w:val="es-PA"/>
              </w:rPr>
            </w:pPr>
          </w:p>
        </w:tc>
        <w:tc>
          <w:tcPr>
            <w:tcW w:w="4228" w:type="dxa"/>
            <w:gridSpan w:val="2"/>
            <w:tcBorders>
              <w:top w:val="single" w:sz="4" w:space="0" w:color="auto"/>
              <w:left w:val="nil"/>
              <w:bottom w:val="nil"/>
              <w:right w:val="nil"/>
            </w:tcBorders>
            <w:tcMar>
              <w:top w:w="72" w:type="dxa"/>
              <w:left w:w="72" w:type="dxa"/>
              <w:bottom w:w="72" w:type="dxa"/>
              <w:right w:w="72" w:type="dxa"/>
            </w:tcMar>
            <w:vAlign w:val="center"/>
          </w:tcPr>
          <w:p w:rsidR="003B5697" w:rsidRPr="00695AB5" w:rsidRDefault="003B5697">
            <w:pPr>
              <w:rPr>
                <w:rFonts w:ascii="Arial" w:hAnsi="Arial" w:cs="Arial"/>
                <w:spacing w:val="-4"/>
                <w:sz w:val="16"/>
                <w:szCs w:val="16"/>
                <w:lang w:val="es-PA"/>
              </w:rPr>
            </w:pPr>
          </w:p>
        </w:tc>
        <w:tc>
          <w:tcPr>
            <w:tcW w:w="4331" w:type="dxa"/>
            <w:gridSpan w:val="2"/>
            <w:tcBorders>
              <w:top w:val="single" w:sz="4" w:space="0" w:color="auto"/>
              <w:left w:val="nil"/>
              <w:bottom w:val="nil"/>
              <w:right w:val="nil"/>
            </w:tcBorders>
            <w:tcMar>
              <w:top w:w="72" w:type="dxa"/>
              <w:left w:w="72" w:type="dxa"/>
              <w:bottom w:w="72" w:type="dxa"/>
              <w:right w:w="72" w:type="dxa"/>
            </w:tcMar>
            <w:vAlign w:val="center"/>
          </w:tcPr>
          <w:p w:rsidR="003B5697" w:rsidRPr="00695AB5" w:rsidRDefault="003B5697">
            <w:pPr>
              <w:rPr>
                <w:rFonts w:ascii="Arial" w:hAnsi="Arial" w:cs="Arial"/>
                <w:sz w:val="16"/>
                <w:szCs w:val="16"/>
                <w:lang w:val="es-PA"/>
              </w:rPr>
            </w:pPr>
          </w:p>
        </w:tc>
        <w:tc>
          <w:tcPr>
            <w:tcW w:w="886" w:type="dxa"/>
            <w:gridSpan w:val="2"/>
            <w:tcBorders>
              <w:top w:val="single" w:sz="4" w:space="0" w:color="auto"/>
              <w:left w:val="nil"/>
              <w:bottom w:val="nil"/>
              <w:right w:val="nil"/>
            </w:tcBorders>
            <w:tcMar>
              <w:top w:w="72" w:type="dxa"/>
              <w:left w:w="72" w:type="dxa"/>
              <w:bottom w:w="72" w:type="dxa"/>
              <w:right w:w="72" w:type="dxa"/>
            </w:tcMar>
            <w:vAlign w:val="center"/>
          </w:tcPr>
          <w:p w:rsidR="003B5697" w:rsidRPr="00695AB5" w:rsidRDefault="003B5697" w:rsidP="00695AB5">
            <w:pPr>
              <w:jc w:val="center"/>
              <w:rPr>
                <w:rFonts w:ascii="Arial" w:hAnsi="Arial" w:cs="Arial"/>
                <w:sz w:val="16"/>
                <w:szCs w:val="16"/>
                <w:lang w:val="es-MX"/>
              </w:rPr>
            </w:pPr>
          </w:p>
        </w:tc>
      </w:tr>
      <w:tr w:rsidR="00AF3383" w:rsidTr="003B5697">
        <w:trPr>
          <w:gridAfter w:val="2"/>
          <w:wAfter w:w="51" w:type="dxa"/>
        </w:trPr>
        <w:tc>
          <w:tcPr>
            <w:tcW w:w="13917" w:type="dxa"/>
            <w:gridSpan w:val="10"/>
            <w:tcBorders>
              <w:top w:val="nil"/>
              <w:left w:val="single" w:sz="4" w:space="0" w:color="auto"/>
              <w:bottom w:val="single" w:sz="4" w:space="0" w:color="auto"/>
              <w:right w:val="single" w:sz="4" w:space="0" w:color="auto"/>
            </w:tcBorders>
            <w:shd w:val="clear" w:color="auto" w:fill="000000"/>
            <w:tcMar>
              <w:top w:w="72" w:type="dxa"/>
              <w:left w:w="72" w:type="dxa"/>
              <w:bottom w:w="72" w:type="dxa"/>
              <w:right w:w="72" w:type="dxa"/>
            </w:tcMar>
            <w:vAlign w:val="center"/>
          </w:tcPr>
          <w:p w:rsidR="00AF3383" w:rsidRDefault="00AF3383">
            <w:r w:rsidRPr="00695AB5">
              <w:rPr>
                <w:rFonts w:ascii="Book Antiqua" w:hAnsi="Book Antiqua" w:cs="Book Antiqua"/>
                <w:b/>
                <w:bCs/>
                <w:color w:val="FFFFFF"/>
                <w:sz w:val="18"/>
                <w:szCs w:val="18"/>
                <w:lang w:val="en-GB"/>
              </w:rPr>
              <w:t xml:space="preserve">3. </w:t>
            </w:r>
            <w:r w:rsidRPr="00695AB5">
              <w:rPr>
                <w:rFonts w:ascii="Book Antiqua" w:hAnsi="Book Antiqua" w:cs="Book Antiqua"/>
                <w:b/>
                <w:bCs/>
                <w:color w:val="FFFFFF"/>
                <w:sz w:val="18"/>
                <w:szCs w:val="18"/>
                <w:lang w:val="es-PA"/>
              </w:rPr>
              <w:t>SALUD INFANTIL</w:t>
            </w:r>
          </w:p>
        </w:tc>
      </w:tr>
      <w:tr w:rsidR="00AF3383" w:rsidRPr="00695AB5" w:rsidTr="003B5697">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n-GB"/>
              </w:rPr>
            </w:pPr>
            <w:r w:rsidRPr="00695AB5">
              <w:rPr>
                <w:rFonts w:ascii="Arial" w:hAnsi="Arial" w:cs="Arial"/>
                <w:sz w:val="16"/>
                <w:szCs w:val="16"/>
                <w:lang w:val="en-GB"/>
              </w:rPr>
              <w:t>3.1</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rsidP="005D6491">
            <w:pPr>
              <w:rPr>
                <w:lang w:val="es-MX"/>
              </w:rPr>
            </w:pPr>
            <w:r w:rsidRPr="00695AB5">
              <w:rPr>
                <w:rFonts w:ascii="Arial" w:hAnsi="Arial" w:cs="Arial"/>
                <w:sz w:val="16"/>
                <w:szCs w:val="16"/>
                <w:lang w:val="es-PA"/>
              </w:rPr>
              <w:t>Cobertura de vacunación contra la tuberculosis</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AF3383" w:rsidP="00695AB5">
            <w:pPr>
              <w:jc w:val="center"/>
            </w:pPr>
            <w:r w:rsidRPr="00695AB5">
              <w:rPr>
                <w:rFonts w:ascii="Arial" w:hAnsi="Arial" w:cs="Arial"/>
                <w:sz w:val="16"/>
                <w:szCs w:val="16"/>
                <w:lang w:val="es-PA"/>
              </w:rPr>
              <w:t>IM</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Número de niños de entre 12 y 23 meses</w:t>
            </w:r>
            <w:r w:rsidR="005D6491">
              <w:rPr>
                <w:rStyle w:val="FootnoteReference"/>
                <w:rFonts w:ascii="Arial" w:hAnsi="Arial" w:cs="Arial"/>
                <w:sz w:val="16"/>
                <w:szCs w:val="16"/>
                <w:lang w:val="en-GB"/>
              </w:rPr>
              <w:footnoteReference w:id="9"/>
            </w:r>
            <w:r w:rsidR="005D6491" w:rsidRPr="005D6491">
              <w:rPr>
                <w:rStyle w:val="T"/>
                <w:rFonts w:ascii="Arial" w:hAnsi="Arial" w:cs="Arial"/>
                <w:sz w:val="16"/>
                <w:szCs w:val="16"/>
                <w:lang w:val="es-ES_tradnl"/>
              </w:rPr>
              <w:t xml:space="preserve"> </w:t>
            </w:r>
            <w:r w:rsidRPr="00695AB5">
              <w:rPr>
                <w:rFonts w:ascii="Arial" w:hAnsi="Arial" w:cs="Arial"/>
                <w:sz w:val="16"/>
                <w:szCs w:val="16"/>
                <w:lang w:val="es-PA"/>
              </w:rPr>
              <w:t xml:space="preserve"> que recibieron la vacuna BCG antes de cumplir el año</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Número total de niños de entre 12 y 23 meses</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s-MX"/>
              </w:rPr>
            </w:pPr>
          </w:p>
        </w:tc>
      </w:tr>
      <w:tr w:rsidR="00AF3383" w:rsidRPr="00695AB5" w:rsidTr="003B5697">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n-GB"/>
              </w:rPr>
            </w:pPr>
            <w:r w:rsidRPr="00695AB5">
              <w:rPr>
                <w:rFonts w:ascii="Arial" w:hAnsi="Arial" w:cs="Arial"/>
                <w:sz w:val="16"/>
                <w:szCs w:val="16"/>
                <w:lang w:val="en-GB"/>
              </w:rPr>
              <w:t>3.2</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Cobertura de vacunación contra la polio</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AF3383" w:rsidP="00695AB5">
            <w:pPr>
              <w:jc w:val="center"/>
            </w:pPr>
            <w:r w:rsidRPr="00695AB5">
              <w:rPr>
                <w:rFonts w:ascii="Arial" w:hAnsi="Arial" w:cs="Arial"/>
                <w:sz w:val="16"/>
                <w:szCs w:val="16"/>
                <w:lang w:val="es-PA"/>
              </w:rPr>
              <w:t>IM</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Número de niños de entre 12 y 23 meses que recibieron la vacuna OPV3 antes de cumplir el año</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Número total de niños de entre 12 y 23 meses</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s-MX"/>
              </w:rPr>
            </w:pPr>
          </w:p>
        </w:tc>
      </w:tr>
      <w:tr w:rsidR="00AF3383" w:rsidRPr="00695AB5" w:rsidTr="003B5697">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n-GB"/>
              </w:rPr>
            </w:pPr>
            <w:r w:rsidRPr="00695AB5">
              <w:rPr>
                <w:rFonts w:ascii="Arial" w:hAnsi="Arial" w:cs="Arial"/>
                <w:sz w:val="16"/>
                <w:szCs w:val="16"/>
                <w:lang w:val="en-GB"/>
              </w:rPr>
              <w:t>3.3</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Cobertura de vacunación contra la difteria, la tos ferina y el tétanos (DPT)</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AF3383" w:rsidP="00695AB5">
            <w:pPr>
              <w:jc w:val="center"/>
            </w:pPr>
            <w:r w:rsidRPr="00695AB5">
              <w:rPr>
                <w:rFonts w:ascii="Arial" w:hAnsi="Arial" w:cs="Arial"/>
                <w:sz w:val="16"/>
                <w:szCs w:val="16"/>
                <w:lang w:val="es-PA"/>
              </w:rPr>
              <w:t>IM</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Número de niños de entre 12 y 23 meses que recibieron la vacuna DPT3 antes de cumplir el año</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Número total de niños de entre 12 y 23 meses</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rsidP="00695AB5">
            <w:pPr>
              <w:jc w:val="center"/>
              <w:rPr>
                <w:rFonts w:ascii="Arial" w:hAnsi="Arial" w:cs="Arial"/>
                <w:sz w:val="16"/>
                <w:szCs w:val="16"/>
                <w:lang w:val="es-MX"/>
              </w:rPr>
            </w:pPr>
          </w:p>
        </w:tc>
      </w:tr>
      <w:tr w:rsidR="00AF3383" w:rsidTr="003B5697">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n-GB"/>
              </w:rPr>
            </w:pPr>
            <w:r w:rsidRPr="00695AB5">
              <w:rPr>
                <w:rFonts w:ascii="Arial" w:hAnsi="Arial" w:cs="Arial"/>
                <w:sz w:val="16"/>
                <w:szCs w:val="16"/>
                <w:lang w:val="en-GB"/>
              </w:rPr>
              <w:t>3.4</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Cobertura de vacunación contra el sarampión</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AF3383" w:rsidP="00695AB5">
            <w:pPr>
              <w:jc w:val="center"/>
            </w:pPr>
            <w:r w:rsidRPr="00695AB5">
              <w:rPr>
                <w:rFonts w:ascii="Arial" w:hAnsi="Arial" w:cs="Arial"/>
                <w:sz w:val="16"/>
                <w:szCs w:val="16"/>
                <w:lang w:val="es-PA"/>
              </w:rPr>
              <w:t>IM</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Número de niños de entre 12 y 23 meses que recibieron la vacuna contra el sarampión antes de cumplir el año</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Número total de niños de entre 12 y 23 meses</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B2205B" w:rsidP="00695AB5">
            <w:pPr>
              <w:jc w:val="center"/>
            </w:pPr>
            <w:r>
              <w:rPr>
                <w:rFonts w:ascii="Arial" w:hAnsi="Arial" w:cs="Arial"/>
                <w:sz w:val="16"/>
                <w:szCs w:val="16"/>
                <w:lang w:val="es-PA"/>
              </w:rPr>
              <w:t>ODM</w:t>
            </w:r>
            <w:r w:rsidR="00AF3383" w:rsidRPr="00695AB5">
              <w:rPr>
                <w:rFonts w:ascii="Arial" w:hAnsi="Arial" w:cs="Arial"/>
                <w:sz w:val="16"/>
                <w:szCs w:val="16"/>
                <w:lang w:val="es-PA"/>
              </w:rPr>
              <w:t xml:space="preserve"> 4.3</w:t>
            </w:r>
          </w:p>
        </w:tc>
      </w:tr>
      <w:tr w:rsidR="00AF3383" w:rsidRPr="00695AB5" w:rsidTr="003B5697">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n-GB"/>
              </w:rPr>
            </w:pPr>
            <w:r w:rsidRPr="00695AB5">
              <w:rPr>
                <w:rFonts w:ascii="Arial" w:hAnsi="Arial" w:cs="Arial"/>
                <w:sz w:val="16"/>
                <w:szCs w:val="16"/>
                <w:lang w:val="en-GB"/>
              </w:rPr>
              <w:t>3.5</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Cobertura de vacunación contra la hepatitis B</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AF3383" w:rsidP="00695AB5">
            <w:pPr>
              <w:jc w:val="center"/>
            </w:pPr>
            <w:r w:rsidRPr="00695AB5">
              <w:rPr>
                <w:rFonts w:ascii="Arial" w:hAnsi="Arial" w:cs="Arial"/>
                <w:sz w:val="16"/>
                <w:szCs w:val="16"/>
                <w:lang w:val="es-PA"/>
              </w:rPr>
              <w:t>IM</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854A7D" w:rsidRDefault="00AF3383" w:rsidP="00854A7D">
            <w:pPr>
              <w:rPr>
                <w:rFonts w:ascii="Arial" w:hAnsi="Arial" w:cs="Arial"/>
                <w:sz w:val="16"/>
                <w:szCs w:val="16"/>
                <w:lang w:val="es-PA"/>
              </w:rPr>
            </w:pPr>
            <w:r w:rsidRPr="00695AB5">
              <w:rPr>
                <w:rFonts w:ascii="Arial" w:hAnsi="Arial" w:cs="Arial"/>
                <w:sz w:val="16"/>
                <w:szCs w:val="16"/>
                <w:lang w:val="es-PA"/>
              </w:rPr>
              <w:t xml:space="preserve">Número de niños de entre 12 y 23 meses que recibieron la </w:t>
            </w:r>
            <w:r>
              <w:rPr>
                <w:rFonts w:ascii="Arial" w:hAnsi="Arial" w:cs="Arial"/>
                <w:sz w:val="16"/>
                <w:szCs w:val="16"/>
                <w:lang w:val="es-PA"/>
              </w:rPr>
              <w:t xml:space="preserve">tercera dosis de la </w:t>
            </w:r>
            <w:r w:rsidRPr="00695AB5">
              <w:rPr>
                <w:rFonts w:ascii="Arial" w:hAnsi="Arial" w:cs="Arial"/>
                <w:sz w:val="16"/>
                <w:szCs w:val="16"/>
                <w:lang w:val="es-PA"/>
              </w:rPr>
              <w:t>vacuna contra la hepatitis B antes de cumplir el año</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Número total de niños de entre 12 y 23 meses</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rsidP="00695AB5">
            <w:pPr>
              <w:jc w:val="center"/>
              <w:rPr>
                <w:rFonts w:ascii="Arial" w:hAnsi="Arial" w:cs="Arial"/>
                <w:sz w:val="16"/>
                <w:szCs w:val="16"/>
                <w:lang w:val="es-MX"/>
              </w:rPr>
            </w:pPr>
          </w:p>
        </w:tc>
      </w:tr>
      <w:tr w:rsidR="00AF3383" w:rsidRPr="00695AB5" w:rsidTr="003B5697">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n-GB"/>
              </w:rPr>
            </w:pPr>
            <w:r w:rsidRPr="00695AB5">
              <w:rPr>
                <w:rFonts w:ascii="Arial" w:hAnsi="Arial" w:cs="Arial"/>
                <w:sz w:val="16"/>
                <w:szCs w:val="16"/>
                <w:lang w:val="en-GB"/>
              </w:rPr>
              <w:t>3.6</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Cobertura de vacunación contra la fiebre amarilla</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AF3383" w:rsidP="00695AB5">
            <w:pPr>
              <w:jc w:val="center"/>
            </w:pPr>
            <w:r w:rsidRPr="00695AB5">
              <w:rPr>
                <w:rFonts w:ascii="Arial" w:hAnsi="Arial" w:cs="Arial"/>
                <w:sz w:val="16"/>
                <w:szCs w:val="16"/>
                <w:lang w:val="es-PA"/>
              </w:rPr>
              <w:t>IM</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Número de niños de entre 12 y 23 meses que recibieron la vacuna contra la fiebre amarilla antes de cumplir el año</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Número total de niños de entre 12 y 23 meses</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rsidP="00695AB5">
            <w:pPr>
              <w:jc w:val="center"/>
              <w:rPr>
                <w:rFonts w:ascii="Arial" w:hAnsi="Arial" w:cs="Arial"/>
                <w:sz w:val="16"/>
                <w:szCs w:val="16"/>
                <w:lang w:val="es-MX"/>
              </w:rPr>
            </w:pPr>
          </w:p>
        </w:tc>
      </w:tr>
      <w:tr w:rsidR="00AF3383" w:rsidRPr="00695AB5" w:rsidTr="003B5697">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n-GB"/>
              </w:rPr>
            </w:pPr>
            <w:r w:rsidRPr="00695AB5">
              <w:rPr>
                <w:rFonts w:ascii="Arial" w:hAnsi="Arial" w:cs="Arial"/>
                <w:sz w:val="16"/>
                <w:szCs w:val="16"/>
                <w:lang w:val="en-GB"/>
              </w:rPr>
              <w:t>3.7</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Protección contra el tétanos neonatal</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AF3383" w:rsidP="00695AB5">
            <w:pPr>
              <w:jc w:val="center"/>
            </w:pPr>
            <w:r w:rsidRPr="00695AB5">
              <w:rPr>
                <w:rFonts w:ascii="Arial" w:hAnsi="Arial" w:cs="Arial"/>
                <w:sz w:val="16"/>
                <w:szCs w:val="16"/>
                <w:lang w:val="es-PA"/>
              </w:rPr>
              <w:t>MN</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B6879" w:rsidRDefault="00AF3383">
            <w:pPr>
              <w:rPr>
                <w:lang w:val="es-PA"/>
              </w:rPr>
            </w:pPr>
            <w:r w:rsidRPr="00695AB5">
              <w:rPr>
                <w:rFonts w:ascii="Arial" w:hAnsi="Arial" w:cs="Arial"/>
                <w:sz w:val="16"/>
                <w:szCs w:val="16"/>
                <w:lang w:val="es-PA"/>
              </w:rPr>
              <w:t xml:space="preserve">Número de mujeres de entre 15 y 49 años que tuvieron un nacido vivo en los </w:t>
            </w:r>
            <w:r>
              <w:rPr>
                <w:rFonts w:ascii="Arial" w:hAnsi="Arial" w:cs="Arial"/>
                <w:sz w:val="16"/>
                <w:szCs w:val="16"/>
                <w:lang w:val="es-PA"/>
              </w:rPr>
              <w:t>2 años</w:t>
            </w:r>
            <w:r w:rsidRPr="00695AB5">
              <w:rPr>
                <w:rFonts w:ascii="Arial" w:hAnsi="Arial" w:cs="Arial"/>
                <w:sz w:val="16"/>
                <w:szCs w:val="16"/>
                <w:lang w:val="es-PA"/>
              </w:rPr>
              <w:t xml:space="preserve"> anteriores a la encuesta y </w:t>
            </w:r>
            <w:r w:rsidRPr="00695AB5">
              <w:rPr>
                <w:rFonts w:ascii="Arial" w:hAnsi="Arial" w:cs="Arial"/>
                <w:sz w:val="16"/>
                <w:szCs w:val="16"/>
                <w:lang w:val="es-PA"/>
              </w:rPr>
              <w:lastRenderedPageBreak/>
              <w:t xml:space="preserve">que recibieron al menos dos dosis de la vacuna toxoide contra el tétanos dentro del intervalo apropiado </w:t>
            </w:r>
            <w:r w:rsidRPr="00695AB5">
              <w:rPr>
                <w:rStyle w:val="FootnoteReference"/>
                <w:rFonts w:ascii="Arial" w:hAnsi="Arial" w:cs="Arial"/>
                <w:sz w:val="16"/>
                <w:szCs w:val="16"/>
                <w:lang w:val="es-PA"/>
              </w:rPr>
              <w:footnoteReference w:id="10"/>
            </w:r>
            <w:r w:rsidRPr="00695AB5">
              <w:rPr>
                <w:rStyle w:val="tw4winMark"/>
                <w:sz w:val="22"/>
                <w:szCs w:val="22"/>
                <w:lang w:val="es-PA"/>
              </w:rPr>
              <w:t xml:space="preserve"> </w:t>
            </w:r>
            <w:r w:rsidRPr="00695AB5">
              <w:rPr>
                <w:rFonts w:ascii="Arial" w:hAnsi="Arial" w:cs="Arial"/>
                <w:sz w:val="16"/>
                <w:szCs w:val="16"/>
                <w:lang w:val="es-PA"/>
              </w:rPr>
              <w:t>antes de dar a luz</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rsidP="00854A7D">
            <w:pPr>
              <w:rPr>
                <w:lang w:val="es-MX"/>
              </w:rPr>
            </w:pPr>
            <w:r w:rsidRPr="00695AB5">
              <w:rPr>
                <w:rFonts w:ascii="Arial" w:hAnsi="Arial" w:cs="Arial"/>
                <w:sz w:val="16"/>
                <w:szCs w:val="16"/>
                <w:lang w:val="es-PA"/>
              </w:rPr>
              <w:lastRenderedPageBreak/>
              <w:t>Número total de mujeres de entre 15 y 49 años que dieron a luz un feto vivo durante</w:t>
            </w:r>
            <w:r>
              <w:rPr>
                <w:rFonts w:ascii="Arial" w:hAnsi="Arial" w:cs="Arial"/>
                <w:sz w:val="16"/>
                <w:szCs w:val="16"/>
                <w:lang w:val="es-PA"/>
              </w:rPr>
              <w:t xml:space="preserve"> los</w:t>
            </w:r>
            <w:r w:rsidRPr="00695AB5">
              <w:rPr>
                <w:rFonts w:ascii="Arial" w:hAnsi="Arial" w:cs="Arial"/>
                <w:sz w:val="16"/>
                <w:szCs w:val="16"/>
                <w:lang w:val="es-PA"/>
              </w:rPr>
              <w:t xml:space="preserve"> </w:t>
            </w:r>
            <w:r>
              <w:rPr>
                <w:rFonts w:ascii="Arial" w:hAnsi="Arial" w:cs="Arial"/>
                <w:sz w:val="16"/>
                <w:szCs w:val="16"/>
                <w:lang w:val="es-PA"/>
              </w:rPr>
              <w:t>2 años</w:t>
            </w:r>
            <w:r w:rsidRPr="00695AB5">
              <w:rPr>
                <w:rFonts w:ascii="Arial" w:hAnsi="Arial" w:cs="Arial"/>
                <w:sz w:val="16"/>
                <w:szCs w:val="16"/>
                <w:lang w:val="es-PA"/>
              </w:rPr>
              <w:t xml:space="preserve"> anteriores a la </w:t>
            </w:r>
            <w:r w:rsidRPr="00695AB5">
              <w:rPr>
                <w:rFonts w:ascii="Arial" w:hAnsi="Arial" w:cs="Arial"/>
                <w:sz w:val="16"/>
                <w:szCs w:val="16"/>
                <w:lang w:val="es-PA"/>
              </w:rPr>
              <w:lastRenderedPageBreak/>
              <w:t xml:space="preserve">encuesta </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rsidP="00695AB5">
            <w:pPr>
              <w:jc w:val="center"/>
              <w:rPr>
                <w:rFonts w:ascii="Arial" w:hAnsi="Arial" w:cs="Arial"/>
                <w:sz w:val="16"/>
                <w:szCs w:val="16"/>
                <w:lang w:val="es-MX"/>
              </w:rPr>
            </w:pPr>
          </w:p>
        </w:tc>
      </w:tr>
      <w:tr w:rsidR="00AF3383" w:rsidRPr="00695AB5" w:rsidTr="003B5697">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n-GB"/>
              </w:rPr>
            </w:pPr>
            <w:r w:rsidRPr="00695AB5">
              <w:rPr>
                <w:rFonts w:ascii="Arial" w:hAnsi="Arial" w:cs="Arial"/>
                <w:sz w:val="16"/>
                <w:szCs w:val="16"/>
                <w:lang w:val="en-GB"/>
              </w:rPr>
              <w:lastRenderedPageBreak/>
              <w:t>3.8</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Terapia de Rehidratación Oral con continuación de la alimentación</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AF3383" w:rsidP="00695AB5">
            <w:pPr>
              <w:jc w:val="center"/>
            </w:pPr>
            <w:r w:rsidRPr="00695AB5">
              <w:rPr>
                <w:rFonts w:ascii="Arial" w:hAnsi="Arial" w:cs="Arial"/>
                <w:sz w:val="16"/>
                <w:szCs w:val="16"/>
                <w:lang w:val="es-PA"/>
              </w:rPr>
              <w:t>CA</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Número de niños menores de 5 años que tuvieron diarrea en las 2 semanas anteriores y que recibieron Terapia de Rehidratación Oral (paquete de sales de rehidratación oral o fluido casero recomendado o mayor cantidad de líquidos) y continuaron recibiendo leche materna durante el cuadro de diarrea</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Número total de niños menores de 5 años que tuvieron diarrea en las 2 semanas anteriores</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rsidP="00695AB5">
            <w:pPr>
              <w:jc w:val="center"/>
              <w:rPr>
                <w:rFonts w:ascii="Arial" w:hAnsi="Arial" w:cs="Arial"/>
                <w:sz w:val="16"/>
                <w:szCs w:val="16"/>
                <w:lang w:val="es-MX"/>
              </w:rPr>
            </w:pPr>
          </w:p>
        </w:tc>
      </w:tr>
      <w:tr w:rsidR="00AF3383" w:rsidRPr="00695AB5" w:rsidTr="003B5697">
        <w:tblPrEx>
          <w:tblCellMar>
            <w:top w:w="0" w:type="dxa"/>
            <w:left w:w="108" w:type="dxa"/>
            <w:bottom w:w="0" w:type="dxa"/>
            <w:right w:w="108" w:type="dxa"/>
          </w:tblCellMar>
        </w:tblPrEx>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n-GB"/>
              </w:rPr>
            </w:pPr>
            <w:r w:rsidRPr="00695AB5">
              <w:rPr>
                <w:rFonts w:ascii="Arial" w:hAnsi="Arial" w:cs="Arial"/>
                <w:sz w:val="16"/>
                <w:szCs w:val="16"/>
                <w:lang w:val="en-GB"/>
              </w:rPr>
              <w:t>3.9</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Búsqueda de atención por presunta de neumonía</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AF3383" w:rsidP="00695AB5">
            <w:pPr>
              <w:jc w:val="center"/>
            </w:pPr>
            <w:r w:rsidRPr="00695AB5">
              <w:rPr>
                <w:rFonts w:ascii="Arial" w:hAnsi="Arial" w:cs="Arial"/>
                <w:sz w:val="16"/>
                <w:szCs w:val="16"/>
                <w:lang w:val="es-PA"/>
              </w:rPr>
              <w:t>CA</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 xml:space="preserve">Número de niños menores de 5 años que presentaron </w:t>
            </w:r>
            <w:r>
              <w:rPr>
                <w:rFonts w:ascii="Arial" w:hAnsi="Arial" w:cs="Arial"/>
                <w:sz w:val="16"/>
                <w:szCs w:val="16"/>
                <w:lang w:val="es-PA"/>
              </w:rPr>
              <w:t xml:space="preserve">presunta neumonía </w:t>
            </w:r>
            <w:r w:rsidRPr="00695AB5">
              <w:rPr>
                <w:rFonts w:ascii="Arial" w:hAnsi="Arial" w:cs="Arial"/>
                <w:sz w:val="16"/>
                <w:szCs w:val="16"/>
                <w:lang w:val="es-PA"/>
              </w:rPr>
              <w:t xml:space="preserve"> en las 2 semanas anteriores y que fueron llevados a un proveedor de salud apropiado</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 xml:space="preserve">Número total de niños menores de 5 años que presentaron </w:t>
            </w:r>
            <w:r>
              <w:rPr>
                <w:rFonts w:ascii="Arial" w:hAnsi="Arial" w:cs="Arial"/>
                <w:sz w:val="16"/>
                <w:szCs w:val="16"/>
                <w:lang w:val="es-PA"/>
              </w:rPr>
              <w:t xml:space="preserve">presunta neumonía </w:t>
            </w:r>
            <w:r w:rsidRPr="00695AB5">
              <w:rPr>
                <w:rFonts w:ascii="Arial" w:hAnsi="Arial" w:cs="Arial"/>
                <w:sz w:val="16"/>
                <w:szCs w:val="16"/>
                <w:lang w:val="es-PA"/>
              </w:rPr>
              <w:t xml:space="preserve"> en las 2 semanas anteriores</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rsidP="00695AB5">
            <w:pPr>
              <w:jc w:val="center"/>
              <w:rPr>
                <w:rFonts w:ascii="Arial" w:hAnsi="Arial" w:cs="Arial"/>
                <w:sz w:val="16"/>
                <w:szCs w:val="16"/>
                <w:lang w:val="es-MX"/>
              </w:rPr>
            </w:pPr>
          </w:p>
        </w:tc>
      </w:tr>
      <w:tr w:rsidR="00AF3383" w:rsidRPr="00695AB5" w:rsidTr="003B5697">
        <w:tblPrEx>
          <w:tblCellMar>
            <w:top w:w="0" w:type="dxa"/>
            <w:left w:w="108" w:type="dxa"/>
            <w:bottom w:w="0" w:type="dxa"/>
            <w:right w:w="108" w:type="dxa"/>
          </w:tblCellMar>
        </w:tblPrEx>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n-GB"/>
              </w:rPr>
            </w:pPr>
            <w:r w:rsidRPr="00695AB5">
              <w:rPr>
                <w:rFonts w:ascii="Arial" w:hAnsi="Arial" w:cs="Arial"/>
                <w:sz w:val="16"/>
                <w:szCs w:val="16"/>
                <w:lang w:val="en-GB"/>
              </w:rPr>
              <w:t>3.10</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Tratamiento antibiótico por presunta de neumonía</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AF3383" w:rsidP="00695AB5">
            <w:pPr>
              <w:jc w:val="center"/>
            </w:pPr>
            <w:r w:rsidRPr="00695AB5">
              <w:rPr>
                <w:rFonts w:ascii="Arial" w:hAnsi="Arial" w:cs="Arial"/>
                <w:sz w:val="16"/>
                <w:szCs w:val="16"/>
                <w:lang w:val="es-PA"/>
              </w:rPr>
              <w:t>CA</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rsidP="00CD46E6">
            <w:pPr>
              <w:rPr>
                <w:lang w:val="es-MX"/>
              </w:rPr>
            </w:pPr>
            <w:r w:rsidRPr="00695AB5">
              <w:rPr>
                <w:rFonts w:ascii="Arial" w:hAnsi="Arial" w:cs="Arial"/>
                <w:sz w:val="16"/>
                <w:szCs w:val="16"/>
                <w:lang w:val="es-PA"/>
              </w:rPr>
              <w:t>Número de niños menores de 5 años que presentaron presunta</w:t>
            </w:r>
            <w:r>
              <w:rPr>
                <w:rFonts w:ascii="Arial" w:hAnsi="Arial" w:cs="Arial"/>
                <w:sz w:val="16"/>
                <w:szCs w:val="16"/>
                <w:lang w:val="es-PA"/>
              </w:rPr>
              <w:t xml:space="preserve"> </w:t>
            </w:r>
            <w:r w:rsidRPr="00695AB5">
              <w:rPr>
                <w:rFonts w:ascii="Arial" w:hAnsi="Arial" w:cs="Arial"/>
                <w:sz w:val="16"/>
                <w:szCs w:val="16"/>
                <w:lang w:val="es-PA"/>
              </w:rPr>
              <w:t>neumonía en las 2 semanas anteriores y que recibieron antibióticos</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rsidP="00EB72EF">
            <w:pPr>
              <w:rPr>
                <w:lang w:val="es-MX"/>
              </w:rPr>
            </w:pPr>
            <w:r w:rsidRPr="00695AB5">
              <w:rPr>
                <w:rFonts w:ascii="Arial" w:hAnsi="Arial" w:cs="Arial"/>
                <w:sz w:val="16"/>
                <w:szCs w:val="16"/>
                <w:lang w:val="es-PA"/>
              </w:rPr>
              <w:t>Número total de niños menores de 5 años que presentaron presunta neumonía en las 2 semanas anteriores</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rsidP="00695AB5">
            <w:pPr>
              <w:jc w:val="center"/>
              <w:rPr>
                <w:rFonts w:ascii="Arial" w:hAnsi="Arial" w:cs="Arial"/>
                <w:sz w:val="16"/>
                <w:szCs w:val="16"/>
                <w:lang w:val="es-MX"/>
              </w:rPr>
            </w:pPr>
          </w:p>
        </w:tc>
      </w:tr>
      <w:tr w:rsidR="00AF3383" w:rsidRPr="00695AB5" w:rsidTr="003B5697">
        <w:tblPrEx>
          <w:tblCellMar>
            <w:top w:w="0" w:type="dxa"/>
            <w:left w:w="108" w:type="dxa"/>
            <w:bottom w:w="0" w:type="dxa"/>
            <w:right w:w="108" w:type="dxa"/>
          </w:tblCellMar>
        </w:tblPrEx>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rsidP="001A37ED">
            <w:pPr>
              <w:rPr>
                <w:rFonts w:ascii="Arial" w:hAnsi="Arial" w:cs="Arial"/>
                <w:sz w:val="16"/>
                <w:szCs w:val="16"/>
                <w:lang w:val="en-GB"/>
              </w:rPr>
            </w:pPr>
            <w:r w:rsidRPr="00695AB5">
              <w:rPr>
                <w:rFonts w:ascii="Arial" w:hAnsi="Arial" w:cs="Arial"/>
                <w:sz w:val="16"/>
                <w:szCs w:val="16"/>
                <w:lang w:val="en-GB"/>
              </w:rPr>
              <w:t>3.11</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AF3383">
            <w:r w:rsidRPr="00695AB5">
              <w:rPr>
                <w:rFonts w:ascii="Arial" w:hAnsi="Arial" w:cs="Arial"/>
                <w:sz w:val="16"/>
                <w:szCs w:val="16"/>
                <w:lang w:val="es-PA"/>
              </w:rPr>
              <w:t>Combustibles sólidos</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AF3383" w:rsidP="00695AB5">
            <w:pPr>
              <w:jc w:val="center"/>
            </w:pPr>
            <w:r w:rsidRPr="00695AB5">
              <w:rPr>
                <w:rFonts w:ascii="Arial" w:hAnsi="Arial" w:cs="Arial"/>
                <w:sz w:val="16"/>
                <w:szCs w:val="16"/>
                <w:lang w:val="es-PA"/>
              </w:rPr>
              <w:t>HC</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Número de integrantes del hogar en viviendas que utilizan combustibles sólidos como fuente primaria de energía doméstica para cocinar</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Número total de integrantes del hogar</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rsidP="00695AB5">
            <w:pPr>
              <w:jc w:val="center"/>
              <w:rPr>
                <w:rFonts w:ascii="Arial" w:hAnsi="Arial" w:cs="Arial"/>
                <w:sz w:val="16"/>
                <w:szCs w:val="16"/>
                <w:lang w:val="es-MX"/>
              </w:rPr>
            </w:pPr>
          </w:p>
        </w:tc>
      </w:tr>
      <w:tr w:rsidR="00AF3383" w:rsidRPr="00695AB5" w:rsidTr="003B5697">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n-GB"/>
              </w:rPr>
            </w:pPr>
            <w:r w:rsidRPr="00695AB5">
              <w:rPr>
                <w:rFonts w:ascii="Arial" w:hAnsi="Arial" w:cs="Arial"/>
                <w:sz w:val="16"/>
                <w:szCs w:val="16"/>
                <w:lang w:val="en-GB"/>
              </w:rPr>
              <w:t>3.12</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EB72EF" w:rsidRDefault="00AF3383" w:rsidP="00EB72EF">
            <w:pPr>
              <w:rPr>
                <w:rFonts w:ascii="Arial" w:hAnsi="Arial" w:cs="Arial"/>
                <w:sz w:val="16"/>
                <w:szCs w:val="16"/>
                <w:lang w:val="es-PA"/>
              </w:rPr>
            </w:pPr>
            <w:r w:rsidRPr="00695AB5">
              <w:rPr>
                <w:rFonts w:ascii="Arial" w:hAnsi="Arial" w:cs="Arial"/>
                <w:sz w:val="16"/>
                <w:szCs w:val="16"/>
                <w:lang w:val="es-PA"/>
              </w:rPr>
              <w:t>Disponibilidad de mosquiteros tratados con insecticidas</w:t>
            </w:r>
            <w:r>
              <w:rPr>
                <w:rFonts w:ascii="Arial" w:hAnsi="Arial" w:cs="Arial"/>
                <w:sz w:val="16"/>
                <w:szCs w:val="16"/>
                <w:lang w:val="es-PA"/>
              </w:rPr>
              <w:t xml:space="preserve"> (MTI</w:t>
            </w:r>
            <w:r w:rsidRPr="00EB72EF">
              <w:rPr>
                <w:rFonts w:ascii="Arial" w:hAnsi="Arial" w:cs="Arial"/>
                <w:sz w:val="16"/>
                <w:szCs w:val="16"/>
                <w:lang w:val="es-MX"/>
              </w:rPr>
              <w:t>)</w:t>
            </w:r>
            <w:r>
              <w:rPr>
                <w:rStyle w:val="FootnoteReference"/>
                <w:rFonts w:ascii="Arial" w:hAnsi="Arial" w:cs="Arial"/>
                <w:sz w:val="16"/>
                <w:szCs w:val="16"/>
                <w:lang w:val="en-GB"/>
              </w:rPr>
              <w:footnoteReference w:id="11"/>
            </w:r>
            <w:r w:rsidRPr="00695AB5">
              <w:rPr>
                <w:rFonts w:ascii="Arial" w:hAnsi="Arial" w:cs="Arial"/>
                <w:sz w:val="16"/>
                <w:szCs w:val="16"/>
                <w:lang w:val="es-PA"/>
              </w:rPr>
              <w:t xml:space="preserve"> en el hogar</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AF3383" w:rsidP="00695AB5">
            <w:pPr>
              <w:jc w:val="center"/>
            </w:pPr>
            <w:r w:rsidRPr="00695AB5">
              <w:rPr>
                <w:rFonts w:ascii="Arial" w:hAnsi="Arial" w:cs="Arial"/>
                <w:sz w:val="16"/>
                <w:szCs w:val="16"/>
                <w:lang w:val="es-PA"/>
              </w:rPr>
              <w:t>TN</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EB72EF" w:rsidRDefault="00AF3383">
            <w:pPr>
              <w:rPr>
                <w:rFonts w:ascii="Arial" w:hAnsi="Arial" w:cs="Arial"/>
                <w:sz w:val="16"/>
                <w:szCs w:val="16"/>
                <w:lang w:val="es-PA"/>
              </w:rPr>
            </w:pPr>
            <w:r w:rsidRPr="00695AB5">
              <w:rPr>
                <w:rFonts w:ascii="Arial" w:hAnsi="Arial" w:cs="Arial"/>
                <w:sz w:val="16"/>
                <w:szCs w:val="16"/>
                <w:lang w:val="es-PA"/>
              </w:rPr>
              <w:t>Número de hogares que tienen al menos un mosquitero</w:t>
            </w:r>
            <w:r>
              <w:rPr>
                <w:rFonts w:ascii="Arial" w:hAnsi="Arial" w:cs="Arial"/>
                <w:sz w:val="16"/>
                <w:szCs w:val="16"/>
                <w:lang w:val="es-PA"/>
              </w:rPr>
              <w:t xml:space="preserve"> tratado con insecticida (MTI)</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AF3383">
            <w:r w:rsidRPr="00695AB5">
              <w:rPr>
                <w:rFonts w:ascii="Arial" w:hAnsi="Arial" w:cs="Arial"/>
                <w:sz w:val="16"/>
                <w:szCs w:val="16"/>
                <w:lang w:val="es-PA"/>
              </w:rPr>
              <w:t>Número total de hogares</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rsidP="00695AB5">
            <w:pPr>
              <w:jc w:val="center"/>
              <w:rPr>
                <w:rFonts w:ascii="Arial" w:hAnsi="Arial" w:cs="Arial"/>
                <w:sz w:val="16"/>
                <w:szCs w:val="16"/>
                <w:lang w:val="en-GB"/>
              </w:rPr>
            </w:pPr>
          </w:p>
        </w:tc>
      </w:tr>
      <w:tr w:rsidR="00AF3383" w:rsidRPr="00695AB5" w:rsidTr="003B5697">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n-GB"/>
              </w:rPr>
            </w:pPr>
            <w:r w:rsidRPr="00695AB5">
              <w:rPr>
                <w:rFonts w:ascii="Arial" w:hAnsi="Arial" w:cs="Arial"/>
                <w:sz w:val="16"/>
                <w:szCs w:val="16"/>
                <w:lang w:val="en-GB"/>
              </w:rPr>
              <w:t>3.13</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Hogares protegidos con algún método de control de vectores</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AF3383" w:rsidP="00695AB5">
            <w:pPr>
              <w:jc w:val="center"/>
            </w:pPr>
            <w:r w:rsidRPr="00695AB5">
              <w:rPr>
                <w:rFonts w:ascii="Arial" w:hAnsi="Arial" w:cs="Arial"/>
                <w:sz w:val="16"/>
                <w:szCs w:val="16"/>
                <w:lang w:val="es-PA"/>
              </w:rPr>
              <w:t>TN-IR</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B6879" w:rsidRDefault="00AF3383">
            <w:pPr>
              <w:rPr>
                <w:lang w:val="es-MX"/>
              </w:rPr>
            </w:pPr>
            <w:r w:rsidRPr="00695AB5">
              <w:rPr>
                <w:rFonts w:ascii="Arial" w:hAnsi="Arial" w:cs="Arial"/>
                <w:sz w:val="16"/>
                <w:szCs w:val="16"/>
                <w:lang w:val="es-PA"/>
              </w:rPr>
              <w:t>Número de hog</w:t>
            </w:r>
            <w:r w:rsidR="00A85FD1">
              <w:rPr>
                <w:rFonts w:ascii="Arial" w:hAnsi="Arial" w:cs="Arial"/>
                <w:sz w:val="16"/>
                <w:szCs w:val="16"/>
                <w:lang w:val="es-PA"/>
              </w:rPr>
              <w:t>ares con al menos un mosquitero</w:t>
            </w:r>
            <w:r w:rsidRPr="00695AB5">
              <w:rPr>
                <w:rFonts w:ascii="Arial" w:hAnsi="Arial" w:cs="Arial"/>
                <w:sz w:val="16"/>
                <w:szCs w:val="16"/>
                <w:lang w:val="es-PA"/>
              </w:rPr>
              <w:t xml:space="preserve"> tratado con insecticidas </w:t>
            </w:r>
            <w:r>
              <w:rPr>
                <w:rFonts w:ascii="Arial" w:hAnsi="Arial" w:cs="Arial"/>
                <w:sz w:val="16"/>
                <w:szCs w:val="16"/>
                <w:lang w:val="es-PA"/>
              </w:rPr>
              <w:t xml:space="preserve">(MTI) </w:t>
            </w:r>
            <w:r w:rsidRPr="00695AB5">
              <w:rPr>
                <w:rFonts w:ascii="Arial" w:hAnsi="Arial" w:cs="Arial"/>
                <w:sz w:val="16"/>
                <w:szCs w:val="16"/>
                <w:lang w:val="es-PA"/>
              </w:rPr>
              <w:t xml:space="preserve">o que recibieron fumigación a través de una campaña de IRS (por sus siglas en inglés) </w:t>
            </w:r>
            <w:r w:rsidRPr="00695AB5">
              <w:rPr>
                <w:rStyle w:val="FootnoteReference"/>
                <w:rFonts w:ascii="Arial" w:hAnsi="Arial" w:cs="Arial"/>
                <w:sz w:val="16"/>
                <w:szCs w:val="16"/>
                <w:lang w:val="es-PA"/>
              </w:rPr>
              <w:footnoteReference w:id="12"/>
            </w:r>
            <w:r w:rsidRPr="00695AB5">
              <w:rPr>
                <w:rStyle w:val="tw4winMark"/>
                <w:sz w:val="22"/>
                <w:szCs w:val="22"/>
                <w:lang w:val="es-PA"/>
              </w:rPr>
              <w:t xml:space="preserve"> </w:t>
            </w:r>
            <w:r w:rsidRPr="00695AB5">
              <w:rPr>
                <w:rFonts w:ascii="Arial" w:hAnsi="Arial" w:cs="Arial"/>
                <w:sz w:val="16"/>
                <w:szCs w:val="16"/>
                <w:lang w:val="es-PA"/>
              </w:rPr>
              <w:t>en los últimos 12 meses anteriores a la encuesta</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AF3383">
            <w:r w:rsidRPr="00695AB5">
              <w:rPr>
                <w:rFonts w:ascii="Arial" w:hAnsi="Arial" w:cs="Arial"/>
                <w:sz w:val="16"/>
                <w:szCs w:val="16"/>
                <w:lang w:val="es-PA"/>
              </w:rPr>
              <w:t>Número total de hogares</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rsidP="00695AB5">
            <w:pPr>
              <w:jc w:val="center"/>
              <w:rPr>
                <w:rFonts w:ascii="Arial" w:hAnsi="Arial" w:cs="Arial"/>
                <w:sz w:val="16"/>
                <w:szCs w:val="16"/>
                <w:lang w:val="en-GB"/>
              </w:rPr>
            </w:pPr>
          </w:p>
        </w:tc>
      </w:tr>
      <w:tr w:rsidR="00AF3383" w:rsidRPr="00695AB5" w:rsidTr="003B5697">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n-GB"/>
              </w:rPr>
            </w:pPr>
            <w:r w:rsidRPr="00695AB5">
              <w:rPr>
                <w:rFonts w:ascii="Arial" w:hAnsi="Arial" w:cs="Arial"/>
                <w:sz w:val="16"/>
                <w:szCs w:val="16"/>
                <w:lang w:val="en-GB"/>
              </w:rPr>
              <w:t>3.14</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Niños menores de 5 años que duermen bajo de algún tipo de mosquitero</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AF3383" w:rsidP="00695AB5">
            <w:pPr>
              <w:jc w:val="center"/>
            </w:pPr>
            <w:r w:rsidRPr="00695AB5">
              <w:rPr>
                <w:rFonts w:ascii="Arial" w:hAnsi="Arial" w:cs="Arial"/>
                <w:sz w:val="16"/>
                <w:szCs w:val="16"/>
                <w:lang w:val="es-PA"/>
              </w:rPr>
              <w:t>TN</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Número de niños menores de 5 años que durmieron bajo de algún mosquitero la noche anterior</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Número total de niños menores de 5 años</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rsidP="00695AB5">
            <w:pPr>
              <w:jc w:val="center"/>
              <w:rPr>
                <w:rFonts w:ascii="Arial" w:hAnsi="Arial" w:cs="Arial"/>
                <w:sz w:val="16"/>
                <w:szCs w:val="16"/>
                <w:lang w:val="es-MX"/>
              </w:rPr>
            </w:pPr>
          </w:p>
        </w:tc>
      </w:tr>
      <w:tr w:rsidR="00AF3383" w:rsidTr="003B5697">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n-GB"/>
              </w:rPr>
            </w:pPr>
            <w:r w:rsidRPr="00695AB5">
              <w:rPr>
                <w:rFonts w:ascii="Arial" w:hAnsi="Arial" w:cs="Arial"/>
                <w:sz w:val="16"/>
                <w:szCs w:val="16"/>
                <w:lang w:val="en-GB"/>
              </w:rPr>
              <w:t>3.15</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Niños menores de 5 años que duermen bajo de un mosquitero tratado con insecticidas</w:t>
            </w:r>
            <w:r>
              <w:rPr>
                <w:rFonts w:ascii="Arial" w:hAnsi="Arial" w:cs="Arial"/>
                <w:sz w:val="16"/>
                <w:szCs w:val="16"/>
                <w:lang w:val="es-PA"/>
              </w:rPr>
              <w:t xml:space="preserve"> (MTI)</w:t>
            </w:r>
            <w:r w:rsidRPr="00695AB5">
              <w:rPr>
                <w:rFonts w:ascii="Arial" w:hAnsi="Arial" w:cs="Arial"/>
                <w:sz w:val="16"/>
                <w:szCs w:val="16"/>
                <w:lang w:val="es-PA"/>
              </w:rPr>
              <w:t xml:space="preserve"> </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AF3383" w:rsidP="00695AB5">
            <w:pPr>
              <w:jc w:val="center"/>
            </w:pPr>
            <w:r w:rsidRPr="00695AB5">
              <w:rPr>
                <w:rFonts w:ascii="Arial" w:hAnsi="Arial" w:cs="Arial"/>
                <w:sz w:val="16"/>
                <w:szCs w:val="16"/>
                <w:lang w:val="es-PA"/>
              </w:rPr>
              <w:t>TN</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 xml:space="preserve">Número de niños menores de 5 años que durmieron bajo de un mosquitero tratado con insecticidas </w:t>
            </w:r>
            <w:r>
              <w:rPr>
                <w:rFonts w:ascii="Arial" w:hAnsi="Arial" w:cs="Arial"/>
                <w:sz w:val="16"/>
                <w:szCs w:val="16"/>
                <w:lang w:val="es-PA"/>
              </w:rPr>
              <w:t xml:space="preserve">(MTI) </w:t>
            </w:r>
            <w:r w:rsidRPr="00695AB5">
              <w:rPr>
                <w:rFonts w:ascii="Arial" w:hAnsi="Arial" w:cs="Arial"/>
                <w:sz w:val="16"/>
                <w:szCs w:val="16"/>
                <w:lang w:val="es-PA"/>
              </w:rPr>
              <w:t>la noche anterior</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Número total de niños menores de 5 años</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B2205B" w:rsidP="00695AB5">
            <w:pPr>
              <w:jc w:val="center"/>
            </w:pPr>
            <w:r>
              <w:rPr>
                <w:rFonts w:ascii="Arial" w:hAnsi="Arial" w:cs="Arial"/>
                <w:sz w:val="16"/>
                <w:szCs w:val="16"/>
                <w:lang w:val="es-PA"/>
              </w:rPr>
              <w:t>ODM</w:t>
            </w:r>
            <w:r w:rsidR="00AF3383" w:rsidRPr="00695AB5">
              <w:rPr>
                <w:rFonts w:ascii="Arial" w:hAnsi="Arial" w:cs="Arial"/>
                <w:sz w:val="16"/>
                <w:szCs w:val="16"/>
                <w:lang w:val="es-PA"/>
              </w:rPr>
              <w:t xml:space="preserve"> 6.7</w:t>
            </w:r>
          </w:p>
        </w:tc>
      </w:tr>
      <w:tr w:rsidR="00AF3383" w:rsidRPr="00695AB5" w:rsidTr="003B5697">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n-GB"/>
              </w:rPr>
            </w:pPr>
            <w:r w:rsidRPr="00695AB5">
              <w:rPr>
                <w:rFonts w:ascii="Arial" w:hAnsi="Arial" w:cs="Arial"/>
                <w:sz w:val="16"/>
                <w:szCs w:val="16"/>
                <w:lang w:val="en-GB"/>
              </w:rPr>
              <w:t>3.16</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Uso de diagnósticos de malaria</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AF3383" w:rsidP="00695AB5">
            <w:pPr>
              <w:jc w:val="center"/>
            </w:pPr>
            <w:r w:rsidRPr="00695AB5">
              <w:rPr>
                <w:rFonts w:ascii="Arial" w:hAnsi="Arial" w:cs="Arial"/>
                <w:sz w:val="16"/>
                <w:szCs w:val="16"/>
                <w:lang w:val="es-PA"/>
              </w:rPr>
              <w:t>ML</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 xml:space="preserve">Número informado de niños menores de 5 años que tuvieron fiebre en las 2 semanas anteriores y a los que se les punzó un dedo o el talón para realizar una prueba </w:t>
            </w:r>
            <w:r w:rsidRPr="00695AB5">
              <w:rPr>
                <w:rFonts w:ascii="Arial" w:hAnsi="Arial" w:cs="Arial"/>
                <w:sz w:val="16"/>
                <w:szCs w:val="16"/>
                <w:lang w:val="es-PA"/>
              </w:rPr>
              <w:lastRenderedPageBreak/>
              <w:t xml:space="preserve">de malaria </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lastRenderedPageBreak/>
              <w:t>Número total informado de niños menores de 5 años que tuvieron fiebre en las 2 semanas anteriores</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rsidP="00695AB5">
            <w:pPr>
              <w:jc w:val="center"/>
              <w:rPr>
                <w:rFonts w:ascii="Arial" w:hAnsi="Arial" w:cs="Arial"/>
                <w:sz w:val="16"/>
                <w:szCs w:val="16"/>
                <w:lang w:val="es-MX"/>
              </w:rPr>
            </w:pPr>
          </w:p>
        </w:tc>
      </w:tr>
      <w:tr w:rsidR="00AF3383" w:rsidRPr="00695AB5" w:rsidTr="003B5697">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n-GB"/>
              </w:rPr>
            </w:pPr>
            <w:r w:rsidRPr="00695AB5">
              <w:rPr>
                <w:rFonts w:ascii="Arial" w:hAnsi="Arial" w:cs="Arial"/>
                <w:sz w:val="16"/>
                <w:szCs w:val="16"/>
                <w:lang w:val="en-GB"/>
              </w:rPr>
              <w:lastRenderedPageBreak/>
              <w:t>3.17</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B6879" w:rsidRDefault="00AF3383">
            <w:pPr>
              <w:rPr>
                <w:rFonts w:ascii="Arial" w:hAnsi="Arial" w:cs="Arial"/>
                <w:sz w:val="16"/>
                <w:szCs w:val="16"/>
                <w:lang w:val="es-PA"/>
              </w:rPr>
            </w:pPr>
            <w:r w:rsidRPr="00695AB5">
              <w:rPr>
                <w:rFonts w:ascii="Arial" w:hAnsi="Arial" w:cs="Arial"/>
                <w:sz w:val="16"/>
                <w:szCs w:val="16"/>
                <w:lang w:val="es-PA"/>
              </w:rPr>
              <w:t xml:space="preserve">Tratamiento </w:t>
            </w:r>
            <w:proofErr w:type="spellStart"/>
            <w:r w:rsidRPr="00695AB5">
              <w:rPr>
                <w:rFonts w:ascii="Arial" w:hAnsi="Arial" w:cs="Arial"/>
                <w:sz w:val="16"/>
                <w:szCs w:val="16"/>
                <w:lang w:val="es-PA"/>
              </w:rPr>
              <w:t>anti</w:t>
            </w:r>
            <w:r>
              <w:rPr>
                <w:rFonts w:ascii="Arial" w:hAnsi="Arial" w:cs="Arial"/>
                <w:sz w:val="16"/>
                <w:szCs w:val="16"/>
                <w:lang w:val="es-PA"/>
              </w:rPr>
              <w:t>malaria</w:t>
            </w:r>
            <w:proofErr w:type="spellEnd"/>
            <w:r>
              <w:rPr>
                <w:rFonts w:ascii="Arial" w:hAnsi="Arial" w:cs="Arial"/>
                <w:sz w:val="16"/>
                <w:szCs w:val="16"/>
                <w:lang w:val="es-PA"/>
              </w:rPr>
              <w:t xml:space="preserve"> de niños menores de 5 años</w:t>
            </w:r>
            <w:r w:rsidRPr="00695AB5">
              <w:rPr>
                <w:rFonts w:ascii="Arial" w:hAnsi="Arial" w:cs="Arial"/>
                <w:sz w:val="16"/>
                <w:szCs w:val="16"/>
                <w:lang w:val="es-PA"/>
              </w:rPr>
              <w:t xml:space="preserve"> </w:t>
            </w:r>
            <w:r>
              <w:rPr>
                <w:rFonts w:ascii="Arial" w:hAnsi="Arial" w:cs="Arial"/>
                <w:sz w:val="16"/>
                <w:szCs w:val="16"/>
                <w:lang w:val="es-PA"/>
              </w:rPr>
              <w:t>el mismo día o al día siguiente.</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AF3383" w:rsidP="00695AB5">
            <w:pPr>
              <w:jc w:val="center"/>
            </w:pPr>
            <w:r w:rsidRPr="00695AB5">
              <w:rPr>
                <w:rFonts w:ascii="Arial" w:hAnsi="Arial" w:cs="Arial"/>
                <w:sz w:val="16"/>
                <w:szCs w:val="16"/>
                <w:lang w:val="es-PA"/>
              </w:rPr>
              <w:t>ML</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B6879" w:rsidRDefault="00AF3383">
            <w:pPr>
              <w:rPr>
                <w:rFonts w:ascii="Arial" w:hAnsi="Arial" w:cs="Arial"/>
                <w:sz w:val="16"/>
                <w:szCs w:val="16"/>
                <w:lang w:val="es-PA"/>
              </w:rPr>
            </w:pPr>
            <w:r w:rsidRPr="00695AB5">
              <w:rPr>
                <w:rFonts w:ascii="Arial" w:hAnsi="Arial" w:cs="Arial"/>
                <w:sz w:val="16"/>
                <w:szCs w:val="16"/>
                <w:lang w:val="es-PA"/>
              </w:rPr>
              <w:t xml:space="preserve">Número informado de niños menores de 5 años que han tenido fiebre en las 2 semanas anteriores y que fueron tratados con algún </w:t>
            </w:r>
            <w:r>
              <w:rPr>
                <w:rFonts w:ascii="Arial" w:hAnsi="Arial" w:cs="Arial"/>
                <w:sz w:val="16"/>
                <w:szCs w:val="16"/>
                <w:lang w:val="es-PA"/>
              </w:rPr>
              <w:t xml:space="preserve">medicamento </w:t>
            </w:r>
            <w:proofErr w:type="spellStart"/>
            <w:r>
              <w:rPr>
                <w:rFonts w:ascii="Arial" w:hAnsi="Arial" w:cs="Arial"/>
                <w:sz w:val="16"/>
                <w:szCs w:val="16"/>
                <w:lang w:val="es-PA"/>
              </w:rPr>
              <w:t>antimalaria</w:t>
            </w:r>
            <w:proofErr w:type="spellEnd"/>
            <w:r>
              <w:rPr>
                <w:rFonts w:ascii="Arial" w:hAnsi="Arial" w:cs="Arial"/>
                <w:sz w:val="16"/>
                <w:szCs w:val="16"/>
                <w:lang w:val="es-PA"/>
              </w:rPr>
              <w:t xml:space="preserve"> </w:t>
            </w:r>
            <w:r w:rsidRPr="00695AB5">
              <w:rPr>
                <w:rFonts w:ascii="Arial" w:hAnsi="Arial" w:cs="Arial"/>
                <w:sz w:val="16"/>
                <w:szCs w:val="16"/>
                <w:lang w:val="es-PA"/>
              </w:rPr>
              <w:t xml:space="preserve">apropiado </w:t>
            </w:r>
            <w:r>
              <w:rPr>
                <w:rFonts w:ascii="Arial" w:hAnsi="Arial" w:cs="Arial"/>
                <w:sz w:val="16"/>
                <w:szCs w:val="16"/>
                <w:lang w:val="es-PA"/>
              </w:rPr>
              <w:t>durante el mismo día o al día siguiente</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Número total informado de niños menores de 5 años que tuvieron fiebre en las 2 semanas anteriores</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rsidP="00695AB5">
            <w:pPr>
              <w:jc w:val="center"/>
              <w:rPr>
                <w:rFonts w:ascii="Arial" w:hAnsi="Arial" w:cs="Arial"/>
                <w:sz w:val="16"/>
                <w:szCs w:val="16"/>
                <w:lang w:val="es-MX"/>
              </w:rPr>
            </w:pPr>
          </w:p>
        </w:tc>
      </w:tr>
      <w:tr w:rsidR="00AF3383" w:rsidTr="003B5697">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n-GB"/>
              </w:rPr>
            </w:pPr>
            <w:r w:rsidRPr="00695AB5">
              <w:rPr>
                <w:rFonts w:ascii="Arial" w:hAnsi="Arial" w:cs="Arial"/>
                <w:sz w:val="16"/>
                <w:szCs w:val="16"/>
                <w:lang w:val="en-GB"/>
              </w:rPr>
              <w:t>3.18</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EB72EF" w:rsidRDefault="00AF3383">
            <w:pPr>
              <w:rPr>
                <w:rFonts w:ascii="Arial" w:hAnsi="Arial" w:cs="Arial"/>
                <w:sz w:val="16"/>
                <w:szCs w:val="16"/>
                <w:lang w:val="es-PA"/>
              </w:rPr>
            </w:pPr>
            <w:r w:rsidRPr="00695AB5">
              <w:rPr>
                <w:rFonts w:ascii="Arial" w:hAnsi="Arial" w:cs="Arial"/>
                <w:sz w:val="16"/>
                <w:szCs w:val="16"/>
                <w:lang w:val="es-PA"/>
              </w:rPr>
              <w:t xml:space="preserve">Tratamiento </w:t>
            </w:r>
            <w:proofErr w:type="spellStart"/>
            <w:r w:rsidRPr="00695AB5">
              <w:rPr>
                <w:rFonts w:ascii="Arial" w:hAnsi="Arial" w:cs="Arial"/>
                <w:sz w:val="16"/>
                <w:szCs w:val="16"/>
                <w:lang w:val="es-PA"/>
              </w:rPr>
              <w:t>anti</w:t>
            </w:r>
            <w:r>
              <w:rPr>
                <w:rFonts w:ascii="Arial" w:hAnsi="Arial" w:cs="Arial"/>
                <w:sz w:val="16"/>
                <w:szCs w:val="16"/>
                <w:lang w:val="es-PA"/>
              </w:rPr>
              <w:t>malaria</w:t>
            </w:r>
            <w:proofErr w:type="spellEnd"/>
            <w:r>
              <w:rPr>
                <w:rFonts w:ascii="Arial" w:hAnsi="Arial" w:cs="Arial"/>
                <w:sz w:val="16"/>
                <w:szCs w:val="16"/>
                <w:lang w:val="es-PA"/>
              </w:rPr>
              <w:t xml:space="preserve"> de niños menores de 5 años</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AF3383" w:rsidP="00695AB5">
            <w:pPr>
              <w:jc w:val="center"/>
            </w:pPr>
            <w:r w:rsidRPr="00695AB5">
              <w:rPr>
                <w:rFonts w:ascii="Arial" w:hAnsi="Arial" w:cs="Arial"/>
                <w:sz w:val="16"/>
                <w:szCs w:val="16"/>
                <w:lang w:val="es-PA"/>
              </w:rPr>
              <w:t>ML</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EB72EF" w:rsidRDefault="00AF3383">
            <w:pPr>
              <w:rPr>
                <w:rFonts w:ascii="Arial" w:hAnsi="Arial" w:cs="Arial"/>
                <w:sz w:val="16"/>
                <w:szCs w:val="16"/>
                <w:lang w:val="es-PA"/>
              </w:rPr>
            </w:pPr>
            <w:r w:rsidRPr="00695AB5">
              <w:rPr>
                <w:rFonts w:ascii="Arial" w:hAnsi="Arial" w:cs="Arial"/>
                <w:sz w:val="16"/>
                <w:szCs w:val="16"/>
                <w:lang w:val="es-PA"/>
              </w:rPr>
              <w:t xml:space="preserve">Número informado de niños menores de 5 años que han tenido fiebre en las 2 semanas anteriores que </w:t>
            </w:r>
            <w:r>
              <w:rPr>
                <w:rFonts w:ascii="Arial" w:hAnsi="Arial" w:cs="Arial"/>
                <w:sz w:val="16"/>
                <w:szCs w:val="16"/>
                <w:lang w:val="es-PA"/>
              </w:rPr>
              <w:t xml:space="preserve">recibieron </w:t>
            </w:r>
            <w:r w:rsidRPr="00695AB5">
              <w:rPr>
                <w:rFonts w:ascii="Arial" w:hAnsi="Arial" w:cs="Arial"/>
                <w:sz w:val="16"/>
                <w:szCs w:val="16"/>
                <w:lang w:val="es-PA"/>
              </w:rPr>
              <w:t xml:space="preserve">algún </w:t>
            </w:r>
            <w:r>
              <w:rPr>
                <w:rFonts w:ascii="Arial" w:hAnsi="Arial" w:cs="Arial"/>
                <w:sz w:val="16"/>
                <w:szCs w:val="16"/>
                <w:lang w:val="es-PA"/>
              </w:rPr>
              <w:t xml:space="preserve">tratamiento </w:t>
            </w:r>
            <w:proofErr w:type="spellStart"/>
            <w:r w:rsidRPr="00695AB5">
              <w:rPr>
                <w:rFonts w:ascii="Arial" w:hAnsi="Arial" w:cs="Arial"/>
                <w:sz w:val="16"/>
                <w:szCs w:val="16"/>
                <w:lang w:val="es-PA"/>
              </w:rPr>
              <w:t>antimalaria</w:t>
            </w:r>
            <w:proofErr w:type="spellEnd"/>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Número total informado de niños menores de 5 años que tuvieron fiebre en las 2 semanas anteriores</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B2205B" w:rsidP="00695AB5">
            <w:pPr>
              <w:jc w:val="center"/>
            </w:pPr>
            <w:r>
              <w:rPr>
                <w:rFonts w:ascii="Arial" w:hAnsi="Arial" w:cs="Arial"/>
                <w:sz w:val="16"/>
                <w:szCs w:val="16"/>
                <w:lang w:val="es-PA"/>
              </w:rPr>
              <w:t>ODM</w:t>
            </w:r>
            <w:r w:rsidR="00AF3383" w:rsidRPr="00695AB5">
              <w:rPr>
                <w:rFonts w:ascii="Arial" w:hAnsi="Arial" w:cs="Arial"/>
                <w:sz w:val="16"/>
                <w:szCs w:val="16"/>
                <w:lang w:val="es-PA"/>
              </w:rPr>
              <w:t xml:space="preserve"> 6.8</w:t>
            </w:r>
          </w:p>
        </w:tc>
      </w:tr>
      <w:tr w:rsidR="00AF3383" w:rsidRPr="00695AB5" w:rsidTr="003B5697">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n-GB"/>
              </w:rPr>
            </w:pPr>
            <w:r w:rsidRPr="00695AB5">
              <w:rPr>
                <w:rFonts w:ascii="Arial" w:hAnsi="Arial" w:cs="Arial"/>
                <w:sz w:val="16"/>
                <w:szCs w:val="16"/>
                <w:lang w:val="en-GB"/>
              </w:rPr>
              <w:t>3.19</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B6879" w:rsidRDefault="00AF3383">
            <w:pPr>
              <w:rPr>
                <w:rFonts w:ascii="Arial" w:hAnsi="Arial" w:cs="Arial"/>
                <w:sz w:val="16"/>
                <w:szCs w:val="16"/>
                <w:lang w:val="es-PA"/>
              </w:rPr>
            </w:pPr>
            <w:r w:rsidRPr="00695AB5">
              <w:rPr>
                <w:rFonts w:ascii="Arial" w:hAnsi="Arial" w:cs="Arial"/>
                <w:sz w:val="16"/>
                <w:szCs w:val="16"/>
                <w:lang w:val="es-PA"/>
              </w:rPr>
              <w:t>Mujeres embarazadas que duermen bajo de un mosquitero tratado con insecticidas</w:t>
            </w:r>
            <w:r>
              <w:rPr>
                <w:rFonts w:ascii="Arial" w:hAnsi="Arial" w:cs="Arial"/>
                <w:sz w:val="16"/>
                <w:szCs w:val="16"/>
                <w:lang w:val="es-PA"/>
              </w:rPr>
              <w:t xml:space="preserve"> (MTI)</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AF3383" w:rsidP="00695AB5">
            <w:pPr>
              <w:jc w:val="center"/>
            </w:pPr>
            <w:r w:rsidRPr="00695AB5">
              <w:rPr>
                <w:rFonts w:ascii="Arial" w:hAnsi="Arial" w:cs="Arial"/>
                <w:sz w:val="16"/>
                <w:szCs w:val="16"/>
                <w:lang w:val="es-PA"/>
              </w:rPr>
              <w:t>TN</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 xml:space="preserve">Número de mujeres embarazadas que durmieron bajo de un mosquitero tratado con insecticidas </w:t>
            </w:r>
            <w:r>
              <w:rPr>
                <w:rFonts w:ascii="Arial" w:hAnsi="Arial" w:cs="Arial"/>
                <w:sz w:val="16"/>
                <w:szCs w:val="16"/>
                <w:lang w:val="es-PA"/>
              </w:rPr>
              <w:t xml:space="preserve">(MTI) </w:t>
            </w:r>
            <w:r w:rsidRPr="00695AB5">
              <w:rPr>
                <w:rFonts w:ascii="Arial" w:hAnsi="Arial" w:cs="Arial"/>
                <w:sz w:val="16"/>
                <w:szCs w:val="16"/>
                <w:lang w:val="es-PA"/>
              </w:rPr>
              <w:t>durante la noche anterior</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Número total de mujeres embarazadas</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rsidP="00695AB5">
            <w:pPr>
              <w:jc w:val="center"/>
              <w:rPr>
                <w:rFonts w:ascii="Arial" w:hAnsi="Arial" w:cs="Arial"/>
                <w:sz w:val="16"/>
                <w:szCs w:val="16"/>
                <w:lang w:val="es-MX"/>
              </w:rPr>
            </w:pPr>
          </w:p>
        </w:tc>
      </w:tr>
      <w:tr w:rsidR="00A85FD1" w:rsidRPr="00695AB5" w:rsidTr="003B5697">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85FD1" w:rsidRPr="00695AB5" w:rsidRDefault="00A85FD1" w:rsidP="003A5905">
            <w:pPr>
              <w:rPr>
                <w:rFonts w:ascii="Arial" w:hAnsi="Arial" w:cs="Arial"/>
                <w:sz w:val="16"/>
                <w:szCs w:val="16"/>
                <w:lang w:val="en-GB"/>
              </w:rPr>
            </w:pPr>
            <w:r w:rsidRPr="00695AB5">
              <w:rPr>
                <w:rFonts w:ascii="Arial" w:hAnsi="Arial" w:cs="Arial"/>
                <w:sz w:val="16"/>
                <w:szCs w:val="16"/>
                <w:lang w:val="en-GB"/>
              </w:rPr>
              <w:t>3.20</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85FD1" w:rsidRPr="00695AB5" w:rsidRDefault="00A85FD1" w:rsidP="003A5905">
            <w:pPr>
              <w:rPr>
                <w:lang w:val="es-MX"/>
              </w:rPr>
            </w:pPr>
            <w:r w:rsidRPr="00695AB5">
              <w:rPr>
                <w:rFonts w:ascii="Arial" w:hAnsi="Arial" w:cs="Arial"/>
                <w:sz w:val="16"/>
                <w:szCs w:val="16"/>
                <w:lang w:val="es-PA"/>
              </w:rPr>
              <w:t>Tratamiento preventivo intermitente contra la malaria</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85FD1" w:rsidRDefault="00A85FD1" w:rsidP="003A5905">
            <w:pPr>
              <w:jc w:val="center"/>
            </w:pPr>
            <w:r w:rsidRPr="00695AB5">
              <w:rPr>
                <w:rFonts w:ascii="Arial" w:hAnsi="Arial" w:cs="Arial"/>
                <w:sz w:val="16"/>
                <w:szCs w:val="16"/>
                <w:lang w:val="es-PA"/>
              </w:rPr>
              <w:t>MN</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85FD1" w:rsidRPr="00695AB5" w:rsidRDefault="00A85FD1" w:rsidP="003A5905">
            <w:pPr>
              <w:rPr>
                <w:lang w:val="es-MX"/>
              </w:rPr>
            </w:pPr>
            <w:r w:rsidRPr="00695AB5">
              <w:rPr>
                <w:rFonts w:ascii="Arial" w:hAnsi="Arial" w:cs="Arial"/>
                <w:sz w:val="16"/>
                <w:szCs w:val="16"/>
                <w:lang w:val="es-PA"/>
              </w:rPr>
              <w:t>Número de mujeres de entre 15 y 49 años que recibieron al menos 2 dosis de SP/</w:t>
            </w:r>
            <w:proofErr w:type="spellStart"/>
            <w:r w:rsidRPr="00695AB5">
              <w:rPr>
                <w:rFonts w:ascii="Arial" w:hAnsi="Arial" w:cs="Arial"/>
                <w:sz w:val="16"/>
                <w:szCs w:val="16"/>
                <w:lang w:val="es-PA"/>
              </w:rPr>
              <w:t>Fansidar</w:t>
            </w:r>
            <w:proofErr w:type="spellEnd"/>
            <w:r w:rsidRPr="00695AB5">
              <w:rPr>
                <w:rFonts w:ascii="Arial" w:hAnsi="Arial" w:cs="Arial"/>
                <w:sz w:val="16"/>
                <w:szCs w:val="16"/>
                <w:lang w:val="es-PA"/>
              </w:rPr>
              <w:t xml:space="preserve"> para prevenir la malaria durante las consultas por atención prenatal en su último embarazo, que resultó en un nacimiento vivo, dentro de los 2 años anteriores a la encuesta</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85FD1" w:rsidRPr="00695AB5" w:rsidRDefault="00A85FD1" w:rsidP="003A5905">
            <w:pPr>
              <w:rPr>
                <w:lang w:val="es-MX"/>
              </w:rPr>
            </w:pPr>
            <w:r w:rsidRPr="00695AB5">
              <w:rPr>
                <w:rFonts w:ascii="Arial" w:hAnsi="Arial" w:cs="Arial"/>
                <w:sz w:val="16"/>
                <w:szCs w:val="16"/>
                <w:lang w:val="es-PA"/>
              </w:rPr>
              <w:t>Número total de mujeres de entre 15 y 49 años que dieron a luz un feto vivo dentro de los 2 años anteriores a la encuesta</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85FD1" w:rsidRPr="00695AB5" w:rsidRDefault="00A85FD1" w:rsidP="003A5905">
            <w:pPr>
              <w:jc w:val="center"/>
              <w:rPr>
                <w:rFonts w:ascii="Arial" w:hAnsi="Arial" w:cs="Arial"/>
                <w:sz w:val="16"/>
                <w:szCs w:val="16"/>
                <w:lang w:val="es-MX"/>
              </w:rPr>
            </w:pPr>
          </w:p>
        </w:tc>
      </w:tr>
      <w:tr w:rsidR="00A85FD1" w:rsidRPr="00A85FD1" w:rsidTr="003B5697">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85FD1" w:rsidRPr="00467CE7" w:rsidRDefault="00A85FD1" w:rsidP="003A5905">
            <w:pPr>
              <w:rPr>
                <w:rFonts w:ascii="Arial" w:hAnsi="Arial" w:cs="Arial"/>
                <w:sz w:val="16"/>
                <w:szCs w:val="16"/>
                <w:lang w:val="en-GB"/>
              </w:rPr>
            </w:pPr>
            <w:r w:rsidRPr="00467CE7">
              <w:rPr>
                <w:rFonts w:ascii="Arial" w:hAnsi="Arial" w:cs="Arial"/>
                <w:sz w:val="16"/>
                <w:szCs w:val="16"/>
                <w:lang w:val="en-GB"/>
              </w:rPr>
              <w:t>3.21</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85FD1" w:rsidRPr="00A85FD1" w:rsidRDefault="00A85FD1" w:rsidP="00A85FD1">
            <w:pPr>
              <w:rPr>
                <w:rFonts w:ascii="Arial" w:hAnsi="Arial" w:cs="Arial"/>
                <w:sz w:val="16"/>
                <w:szCs w:val="16"/>
                <w:lang w:val="es-ES_tradnl"/>
              </w:rPr>
            </w:pPr>
            <w:r w:rsidRPr="00A85FD1">
              <w:rPr>
                <w:rFonts w:ascii="Arial" w:hAnsi="Arial" w:cs="Arial"/>
                <w:sz w:val="16"/>
                <w:szCs w:val="16"/>
                <w:lang w:val="es-ES_tradnl"/>
              </w:rPr>
              <w:t xml:space="preserve">Niños con un riesgo elevado para discapacidad </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85FD1" w:rsidRPr="00A85FD1" w:rsidRDefault="00A85FD1" w:rsidP="003A5905">
            <w:pPr>
              <w:jc w:val="center"/>
              <w:rPr>
                <w:rFonts w:ascii="Arial" w:hAnsi="Arial" w:cs="Arial"/>
                <w:sz w:val="16"/>
                <w:szCs w:val="16"/>
                <w:lang w:val="es-PA"/>
              </w:rPr>
            </w:pPr>
            <w:r w:rsidRPr="00A85FD1">
              <w:rPr>
                <w:rFonts w:ascii="Arial" w:hAnsi="Arial" w:cs="Arial"/>
                <w:sz w:val="16"/>
                <w:szCs w:val="16"/>
                <w:lang w:val="es-PA"/>
              </w:rPr>
              <w:t>DA</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85FD1" w:rsidRPr="00D83C9F" w:rsidRDefault="00A85FD1" w:rsidP="00A85FD1">
            <w:pPr>
              <w:rPr>
                <w:rFonts w:ascii="Arial" w:hAnsi="Arial" w:cs="Arial"/>
                <w:sz w:val="16"/>
                <w:szCs w:val="16"/>
                <w:lang w:val="en-GB"/>
              </w:rPr>
            </w:pPr>
            <w:r w:rsidRPr="00A85FD1">
              <w:rPr>
                <w:rFonts w:ascii="Arial" w:hAnsi="Arial" w:cs="Arial"/>
                <w:sz w:val="16"/>
                <w:szCs w:val="16"/>
                <w:lang w:val="es-ES_tradnl"/>
              </w:rPr>
              <w:t xml:space="preserve">Número de niños de entre 2 a 9 </w:t>
            </w:r>
            <w:r w:rsidRPr="00695AB5">
              <w:rPr>
                <w:rFonts w:ascii="Arial" w:hAnsi="Arial" w:cs="Arial"/>
                <w:sz w:val="16"/>
                <w:szCs w:val="16"/>
                <w:lang w:val="es-PA"/>
              </w:rPr>
              <w:t xml:space="preserve">años </w:t>
            </w:r>
            <w:r>
              <w:rPr>
                <w:rFonts w:ascii="Arial" w:hAnsi="Arial" w:cs="Arial"/>
                <w:sz w:val="16"/>
                <w:szCs w:val="16"/>
                <w:lang w:val="es-PA"/>
              </w:rPr>
              <w:t xml:space="preserve">reportados por la madre/el encargado principal que tiene al menos uno de los 13 </w:t>
            </w:r>
            <w:r w:rsidRPr="00A85FD1">
              <w:rPr>
                <w:rFonts w:ascii="Arial" w:hAnsi="Arial" w:cs="Arial"/>
                <w:sz w:val="16"/>
                <w:szCs w:val="16"/>
                <w:lang w:val="es-ES_tradnl"/>
              </w:rPr>
              <w:t xml:space="preserve"> </w:t>
            </w:r>
            <w:r>
              <w:rPr>
                <w:rFonts w:ascii="Arial" w:hAnsi="Arial" w:cs="Arial"/>
                <w:sz w:val="16"/>
                <w:szCs w:val="16"/>
                <w:lang w:val="es-ES_tradnl"/>
              </w:rPr>
              <w:t>impedimentos específicos o restricciones de actividades</w:t>
            </w:r>
            <w:r w:rsidR="00D83C9F" w:rsidRPr="00467CE7">
              <w:rPr>
                <w:rStyle w:val="FootnoteReference"/>
                <w:rFonts w:ascii="Arial" w:hAnsi="Arial" w:cs="Arial"/>
                <w:sz w:val="16"/>
                <w:szCs w:val="16"/>
                <w:lang w:val="en-GB"/>
              </w:rPr>
              <w:footnoteReference w:id="13"/>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85FD1" w:rsidRPr="00A85FD1" w:rsidRDefault="00A85FD1" w:rsidP="00A85FD1">
            <w:pPr>
              <w:rPr>
                <w:rFonts w:ascii="Arial" w:hAnsi="Arial" w:cs="Arial"/>
                <w:sz w:val="16"/>
                <w:szCs w:val="16"/>
                <w:lang w:val="es-ES_tradnl"/>
              </w:rPr>
            </w:pPr>
            <w:r w:rsidRPr="00695AB5">
              <w:rPr>
                <w:rFonts w:ascii="Arial" w:hAnsi="Arial" w:cs="Arial"/>
                <w:sz w:val="16"/>
                <w:szCs w:val="16"/>
                <w:lang w:val="es-PA"/>
              </w:rPr>
              <w:t xml:space="preserve">Número total de niños de entre </w:t>
            </w:r>
            <w:r>
              <w:rPr>
                <w:rFonts w:ascii="Arial" w:hAnsi="Arial" w:cs="Arial"/>
                <w:sz w:val="16"/>
                <w:szCs w:val="16"/>
                <w:lang w:val="es-PA"/>
              </w:rPr>
              <w:t>2</w:t>
            </w:r>
            <w:r w:rsidRPr="00695AB5">
              <w:rPr>
                <w:rFonts w:ascii="Arial" w:hAnsi="Arial" w:cs="Arial"/>
                <w:sz w:val="16"/>
                <w:szCs w:val="16"/>
                <w:lang w:val="es-PA"/>
              </w:rPr>
              <w:t xml:space="preserve"> y </w:t>
            </w:r>
            <w:r>
              <w:rPr>
                <w:rFonts w:ascii="Arial" w:hAnsi="Arial" w:cs="Arial"/>
                <w:sz w:val="16"/>
                <w:szCs w:val="16"/>
                <w:lang w:val="es-PA"/>
              </w:rPr>
              <w:t>9</w:t>
            </w:r>
            <w:r w:rsidRPr="00695AB5">
              <w:rPr>
                <w:rFonts w:ascii="Arial" w:hAnsi="Arial" w:cs="Arial"/>
                <w:sz w:val="16"/>
                <w:szCs w:val="16"/>
                <w:lang w:val="es-PA"/>
              </w:rPr>
              <w:t xml:space="preserve"> años</w:t>
            </w:r>
            <w:r w:rsidRPr="00A85FD1">
              <w:rPr>
                <w:rFonts w:ascii="Arial" w:hAnsi="Arial" w:cs="Arial"/>
                <w:sz w:val="16"/>
                <w:szCs w:val="16"/>
                <w:lang w:val="es-ES_tradnl"/>
              </w:rPr>
              <w:t xml:space="preserve"> </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85FD1" w:rsidRPr="00A85FD1" w:rsidRDefault="00A85FD1" w:rsidP="003A5905">
            <w:pPr>
              <w:jc w:val="center"/>
              <w:rPr>
                <w:rFonts w:ascii="Arial" w:hAnsi="Arial" w:cs="Arial"/>
                <w:sz w:val="16"/>
                <w:szCs w:val="16"/>
                <w:lang w:val="es-ES_tradnl"/>
              </w:rPr>
            </w:pPr>
          </w:p>
        </w:tc>
      </w:tr>
      <w:tr w:rsidR="003B5697" w:rsidRPr="00A85FD1" w:rsidTr="003B5697">
        <w:trPr>
          <w:gridAfter w:val="2"/>
          <w:wAfter w:w="51" w:type="dxa"/>
        </w:trPr>
        <w:tc>
          <w:tcPr>
            <w:tcW w:w="597" w:type="dxa"/>
            <w:tcBorders>
              <w:top w:val="single" w:sz="4" w:space="0" w:color="auto"/>
              <w:left w:val="nil"/>
              <w:bottom w:val="nil"/>
              <w:right w:val="nil"/>
            </w:tcBorders>
            <w:tcMar>
              <w:top w:w="72" w:type="dxa"/>
              <w:left w:w="72" w:type="dxa"/>
              <w:bottom w:w="72" w:type="dxa"/>
              <w:right w:w="72" w:type="dxa"/>
            </w:tcMar>
            <w:vAlign w:val="center"/>
          </w:tcPr>
          <w:p w:rsidR="003B5697" w:rsidRPr="00467CE7" w:rsidRDefault="003B5697" w:rsidP="003A5905">
            <w:pPr>
              <w:rPr>
                <w:rFonts w:ascii="Arial" w:hAnsi="Arial" w:cs="Arial"/>
                <w:sz w:val="16"/>
                <w:szCs w:val="16"/>
                <w:lang w:val="en-GB"/>
              </w:rPr>
            </w:pPr>
          </w:p>
        </w:tc>
        <w:tc>
          <w:tcPr>
            <w:tcW w:w="2900" w:type="dxa"/>
            <w:tcBorders>
              <w:top w:val="single" w:sz="4" w:space="0" w:color="auto"/>
              <w:left w:val="nil"/>
              <w:bottom w:val="nil"/>
              <w:right w:val="nil"/>
            </w:tcBorders>
            <w:tcMar>
              <w:top w:w="72" w:type="dxa"/>
              <w:left w:w="72" w:type="dxa"/>
              <w:bottom w:w="72" w:type="dxa"/>
              <w:right w:w="72" w:type="dxa"/>
            </w:tcMar>
            <w:vAlign w:val="center"/>
          </w:tcPr>
          <w:p w:rsidR="003B5697" w:rsidRPr="00A85FD1" w:rsidRDefault="003B5697" w:rsidP="00A85FD1">
            <w:pPr>
              <w:rPr>
                <w:rFonts w:ascii="Arial" w:hAnsi="Arial" w:cs="Arial"/>
                <w:sz w:val="16"/>
                <w:szCs w:val="16"/>
                <w:lang w:val="es-ES_tradnl"/>
              </w:rPr>
            </w:pPr>
          </w:p>
        </w:tc>
        <w:tc>
          <w:tcPr>
            <w:tcW w:w="975" w:type="dxa"/>
            <w:gridSpan w:val="2"/>
            <w:tcBorders>
              <w:top w:val="single" w:sz="4" w:space="0" w:color="auto"/>
              <w:left w:val="nil"/>
              <w:bottom w:val="nil"/>
              <w:right w:val="nil"/>
            </w:tcBorders>
            <w:tcMar>
              <w:top w:w="72" w:type="dxa"/>
              <w:left w:w="72" w:type="dxa"/>
              <w:bottom w:w="72" w:type="dxa"/>
              <w:right w:w="72" w:type="dxa"/>
            </w:tcMar>
            <w:vAlign w:val="center"/>
          </w:tcPr>
          <w:p w:rsidR="003B5697" w:rsidRPr="00A85FD1" w:rsidRDefault="003B5697" w:rsidP="003A5905">
            <w:pPr>
              <w:jc w:val="center"/>
              <w:rPr>
                <w:rFonts w:ascii="Arial" w:hAnsi="Arial" w:cs="Arial"/>
                <w:sz w:val="16"/>
                <w:szCs w:val="16"/>
                <w:lang w:val="es-PA"/>
              </w:rPr>
            </w:pPr>
          </w:p>
        </w:tc>
        <w:tc>
          <w:tcPr>
            <w:tcW w:w="4228" w:type="dxa"/>
            <w:gridSpan w:val="2"/>
            <w:tcBorders>
              <w:top w:val="single" w:sz="4" w:space="0" w:color="auto"/>
              <w:left w:val="nil"/>
              <w:bottom w:val="nil"/>
              <w:right w:val="nil"/>
            </w:tcBorders>
            <w:tcMar>
              <w:top w:w="72" w:type="dxa"/>
              <w:left w:w="72" w:type="dxa"/>
              <w:bottom w:w="72" w:type="dxa"/>
              <w:right w:w="72" w:type="dxa"/>
            </w:tcMar>
            <w:vAlign w:val="center"/>
          </w:tcPr>
          <w:p w:rsidR="003B5697" w:rsidRPr="00A85FD1" w:rsidRDefault="003B5697" w:rsidP="00A85FD1">
            <w:pPr>
              <w:rPr>
                <w:rFonts w:ascii="Arial" w:hAnsi="Arial" w:cs="Arial"/>
                <w:sz w:val="16"/>
                <w:szCs w:val="16"/>
                <w:lang w:val="es-ES_tradnl"/>
              </w:rPr>
            </w:pPr>
          </w:p>
        </w:tc>
        <w:tc>
          <w:tcPr>
            <w:tcW w:w="4331" w:type="dxa"/>
            <w:gridSpan w:val="2"/>
            <w:tcBorders>
              <w:top w:val="single" w:sz="4" w:space="0" w:color="auto"/>
              <w:left w:val="nil"/>
              <w:bottom w:val="nil"/>
              <w:right w:val="nil"/>
            </w:tcBorders>
            <w:tcMar>
              <w:top w:w="72" w:type="dxa"/>
              <w:left w:w="72" w:type="dxa"/>
              <w:bottom w:w="72" w:type="dxa"/>
              <w:right w:w="72" w:type="dxa"/>
            </w:tcMar>
            <w:vAlign w:val="center"/>
          </w:tcPr>
          <w:p w:rsidR="003B5697" w:rsidRPr="00695AB5" w:rsidRDefault="003B5697" w:rsidP="00A85FD1">
            <w:pPr>
              <w:rPr>
                <w:rFonts w:ascii="Arial" w:hAnsi="Arial" w:cs="Arial"/>
                <w:sz w:val="16"/>
                <w:szCs w:val="16"/>
                <w:lang w:val="es-PA"/>
              </w:rPr>
            </w:pPr>
          </w:p>
        </w:tc>
        <w:tc>
          <w:tcPr>
            <w:tcW w:w="886" w:type="dxa"/>
            <w:gridSpan w:val="2"/>
            <w:tcBorders>
              <w:top w:val="single" w:sz="4" w:space="0" w:color="auto"/>
              <w:left w:val="nil"/>
              <w:bottom w:val="nil"/>
              <w:right w:val="nil"/>
            </w:tcBorders>
            <w:tcMar>
              <w:top w:w="72" w:type="dxa"/>
              <w:left w:w="72" w:type="dxa"/>
              <w:bottom w:w="72" w:type="dxa"/>
              <w:right w:w="72" w:type="dxa"/>
            </w:tcMar>
            <w:vAlign w:val="center"/>
          </w:tcPr>
          <w:p w:rsidR="003B5697" w:rsidRPr="00A85FD1" w:rsidRDefault="003B5697" w:rsidP="003A5905">
            <w:pPr>
              <w:jc w:val="center"/>
              <w:rPr>
                <w:rFonts w:ascii="Arial" w:hAnsi="Arial" w:cs="Arial"/>
                <w:sz w:val="16"/>
                <w:szCs w:val="16"/>
                <w:lang w:val="es-ES_tradnl"/>
              </w:rPr>
            </w:pPr>
          </w:p>
        </w:tc>
      </w:tr>
      <w:tr w:rsidR="00AF3383" w:rsidTr="003B5697">
        <w:trPr>
          <w:gridAfter w:val="2"/>
          <w:wAfter w:w="51" w:type="dxa"/>
        </w:trPr>
        <w:tc>
          <w:tcPr>
            <w:tcW w:w="13917" w:type="dxa"/>
            <w:gridSpan w:val="10"/>
            <w:tcBorders>
              <w:top w:val="nil"/>
              <w:left w:val="single" w:sz="4" w:space="0" w:color="auto"/>
              <w:bottom w:val="single" w:sz="4" w:space="0" w:color="auto"/>
              <w:right w:val="single" w:sz="4" w:space="0" w:color="auto"/>
            </w:tcBorders>
            <w:shd w:val="clear" w:color="auto" w:fill="000000"/>
            <w:tcMar>
              <w:top w:w="72" w:type="dxa"/>
              <w:left w:w="72" w:type="dxa"/>
              <w:bottom w:w="72" w:type="dxa"/>
              <w:right w:w="72" w:type="dxa"/>
            </w:tcMar>
            <w:vAlign w:val="center"/>
          </w:tcPr>
          <w:p w:rsidR="00AF3383" w:rsidRDefault="00AF3383" w:rsidP="00DD72B1">
            <w:r w:rsidRPr="00695AB5">
              <w:rPr>
                <w:rFonts w:ascii="Book Antiqua" w:hAnsi="Book Antiqua" w:cs="Book Antiqua"/>
                <w:b/>
                <w:bCs/>
                <w:color w:val="FFFFFF"/>
                <w:sz w:val="18"/>
                <w:szCs w:val="18"/>
                <w:lang w:val="en-GB"/>
              </w:rPr>
              <w:t xml:space="preserve">4. </w:t>
            </w:r>
            <w:r>
              <w:rPr>
                <w:rFonts w:ascii="Book Antiqua" w:hAnsi="Book Antiqua" w:cs="Book Antiqua"/>
                <w:b/>
                <w:bCs/>
                <w:color w:val="FFFFFF"/>
                <w:sz w:val="18"/>
                <w:szCs w:val="18"/>
                <w:lang w:val="es-PA"/>
              </w:rPr>
              <w:t>AGUA Y SANEAMIENTO</w:t>
            </w:r>
          </w:p>
        </w:tc>
      </w:tr>
      <w:tr w:rsidR="00AF3383" w:rsidTr="003B5697">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n-GB"/>
              </w:rPr>
            </w:pPr>
            <w:r w:rsidRPr="00695AB5">
              <w:rPr>
                <w:rFonts w:ascii="Arial" w:hAnsi="Arial" w:cs="Arial"/>
                <w:sz w:val="16"/>
                <w:szCs w:val="16"/>
                <w:lang w:val="en-GB"/>
              </w:rPr>
              <w:t>4.1</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rsidP="00BE6B92">
            <w:pPr>
              <w:rPr>
                <w:lang w:val="es-MX"/>
              </w:rPr>
            </w:pPr>
            <w:r w:rsidRPr="00695AB5">
              <w:rPr>
                <w:rFonts w:ascii="Arial" w:hAnsi="Arial" w:cs="Arial"/>
                <w:sz w:val="16"/>
                <w:szCs w:val="16"/>
                <w:lang w:val="es-PA"/>
              </w:rPr>
              <w:t>Uso de fuentes de agua mejoradas</w:t>
            </w:r>
            <w:r>
              <w:rPr>
                <w:rFonts w:ascii="Arial" w:hAnsi="Arial" w:cs="Arial"/>
                <w:sz w:val="16"/>
                <w:szCs w:val="16"/>
                <w:lang w:val="es-PA"/>
              </w:rPr>
              <w:t xml:space="preserve"> para beber</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AF3383" w:rsidP="00695AB5">
            <w:pPr>
              <w:jc w:val="center"/>
            </w:pPr>
            <w:r w:rsidRPr="00695AB5">
              <w:rPr>
                <w:rFonts w:ascii="Arial" w:hAnsi="Arial" w:cs="Arial"/>
                <w:sz w:val="16"/>
                <w:szCs w:val="16"/>
                <w:lang w:val="es-PA"/>
              </w:rPr>
              <w:t>WS</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rsidP="00BE6B92">
            <w:pPr>
              <w:rPr>
                <w:lang w:val="es-MX"/>
              </w:rPr>
            </w:pPr>
            <w:r w:rsidRPr="00695AB5">
              <w:rPr>
                <w:rFonts w:ascii="Arial" w:hAnsi="Arial" w:cs="Arial"/>
                <w:sz w:val="16"/>
                <w:szCs w:val="16"/>
                <w:lang w:val="es-PA"/>
              </w:rPr>
              <w:t>Número de integrantes del hogar que usan fuentes mejoradas de agua</w:t>
            </w:r>
            <w:r>
              <w:rPr>
                <w:rFonts w:ascii="Arial" w:hAnsi="Arial" w:cs="Arial"/>
                <w:sz w:val="16"/>
                <w:szCs w:val="16"/>
                <w:lang w:val="es-PA"/>
              </w:rPr>
              <w:t xml:space="preserve"> para beber</w:t>
            </w:r>
            <w:r w:rsidRPr="00695AB5">
              <w:rPr>
                <w:rFonts w:ascii="Arial" w:hAnsi="Arial" w:cs="Arial"/>
                <w:sz w:val="16"/>
                <w:szCs w:val="16"/>
                <w:lang w:val="es-PA"/>
              </w:rPr>
              <w:t xml:space="preserve"> </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Número total de integrantes del hogar</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B2205B" w:rsidP="00695AB5">
            <w:pPr>
              <w:jc w:val="center"/>
            </w:pPr>
            <w:r>
              <w:rPr>
                <w:rFonts w:ascii="Arial" w:hAnsi="Arial" w:cs="Arial"/>
                <w:sz w:val="16"/>
                <w:szCs w:val="16"/>
                <w:lang w:val="es-PA"/>
              </w:rPr>
              <w:t>ODM</w:t>
            </w:r>
            <w:r w:rsidR="00AF3383" w:rsidRPr="00695AB5">
              <w:rPr>
                <w:rFonts w:ascii="Arial" w:hAnsi="Arial" w:cs="Arial"/>
                <w:sz w:val="16"/>
                <w:szCs w:val="16"/>
                <w:lang w:val="es-PA"/>
              </w:rPr>
              <w:t xml:space="preserve"> 7.8</w:t>
            </w:r>
          </w:p>
        </w:tc>
      </w:tr>
      <w:tr w:rsidR="00AF3383" w:rsidRPr="00344029" w:rsidTr="003B5697">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n-GB"/>
              </w:rPr>
            </w:pPr>
            <w:r w:rsidRPr="00695AB5">
              <w:rPr>
                <w:rFonts w:ascii="Arial" w:hAnsi="Arial" w:cs="Arial"/>
                <w:sz w:val="16"/>
                <w:szCs w:val="16"/>
                <w:lang w:val="en-GB"/>
              </w:rPr>
              <w:t>4.2</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AF3383">
            <w:r w:rsidRPr="00695AB5">
              <w:rPr>
                <w:rFonts w:ascii="Arial" w:hAnsi="Arial" w:cs="Arial"/>
                <w:sz w:val="16"/>
                <w:szCs w:val="16"/>
                <w:lang w:val="es-PA"/>
              </w:rPr>
              <w:t>Tratamiento de agua</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AF3383" w:rsidP="00695AB5">
            <w:pPr>
              <w:jc w:val="center"/>
            </w:pPr>
            <w:r w:rsidRPr="00695AB5">
              <w:rPr>
                <w:rFonts w:ascii="Arial" w:hAnsi="Arial" w:cs="Arial"/>
                <w:sz w:val="16"/>
                <w:szCs w:val="16"/>
                <w:lang w:val="es-PA"/>
              </w:rPr>
              <w:t>WS</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B6879" w:rsidRDefault="00AF3383">
            <w:pPr>
              <w:rPr>
                <w:rFonts w:ascii="Arial" w:hAnsi="Arial" w:cs="Arial"/>
                <w:sz w:val="16"/>
                <w:szCs w:val="16"/>
                <w:lang w:val="es-PA"/>
              </w:rPr>
            </w:pPr>
            <w:r w:rsidRPr="00695AB5">
              <w:rPr>
                <w:rFonts w:ascii="Arial" w:hAnsi="Arial" w:cs="Arial"/>
                <w:sz w:val="16"/>
                <w:szCs w:val="16"/>
                <w:lang w:val="es-PA"/>
              </w:rPr>
              <w:t xml:space="preserve">Número de integrantes del hogar que usan agua </w:t>
            </w:r>
            <w:r>
              <w:rPr>
                <w:rFonts w:ascii="Arial" w:hAnsi="Arial" w:cs="Arial"/>
                <w:sz w:val="16"/>
                <w:szCs w:val="16"/>
                <w:lang w:val="es-PA"/>
              </w:rPr>
              <w:t>no mejorada para beber que utilizan un método de tratamiento apropiado</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344029" w:rsidRDefault="00AF3383" w:rsidP="00BE6B92">
            <w:pPr>
              <w:rPr>
                <w:lang w:val="es-PA"/>
              </w:rPr>
            </w:pPr>
            <w:r w:rsidRPr="00695AB5">
              <w:rPr>
                <w:rFonts w:ascii="Arial" w:hAnsi="Arial" w:cs="Arial"/>
                <w:sz w:val="16"/>
                <w:szCs w:val="16"/>
                <w:lang w:val="es-PA"/>
              </w:rPr>
              <w:t>Número total de integrantes del hogar</w:t>
            </w:r>
            <w:r>
              <w:rPr>
                <w:rFonts w:ascii="Arial" w:hAnsi="Arial" w:cs="Arial"/>
                <w:sz w:val="16"/>
                <w:szCs w:val="16"/>
                <w:lang w:val="es-PA"/>
              </w:rPr>
              <w:t xml:space="preserve"> en los hogares donde utilizan fuentes de agua no mejorada para beber</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344029" w:rsidRDefault="00AF3383" w:rsidP="00695AB5">
            <w:pPr>
              <w:jc w:val="center"/>
              <w:rPr>
                <w:rFonts w:ascii="Arial" w:hAnsi="Arial" w:cs="Arial"/>
                <w:sz w:val="16"/>
                <w:szCs w:val="16"/>
                <w:lang w:val="es-MX"/>
              </w:rPr>
            </w:pPr>
          </w:p>
        </w:tc>
      </w:tr>
      <w:tr w:rsidR="00AF3383" w:rsidTr="003B5697">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n-GB"/>
              </w:rPr>
            </w:pPr>
            <w:r w:rsidRPr="00695AB5">
              <w:rPr>
                <w:rFonts w:ascii="Arial" w:hAnsi="Arial" w:cs="Arial"/>
                <w:sz w:val="16"/>
                <w:szCs w:val="16"/>
                <w:lang w:val="en-GB"/>
              </w:rPr>
              <w:t>4.3</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475A2A">
            <w:pPr>
              <w:rPr>
                <w:lang w:val="es-MX"/>
              </w:rPr>
            </w:pPr>
            <w:r>
              <w:rPr>
                <w:rFonts w:ascii="Arial" w:hAnsi="Arial" w:cs="Arial"/>
                <w:sz w:val="16"/>
                <w:szCs w:val="16"/>
                <w:lang w:val="es-PA"/>
              </w:rPr>
              <w:t xml:space="preserve">Uso de saneamiento </w:t>
            </w:r>
            <w:r w:rsidR="00AF3383" w:rsidRPr="00695AB5">
              <w:rPr>
                <w:rFonts w:ascii="Arial" w:hAnsi="Arial" w:cs="Arial"/>
                <w:sz w:val="16"/>
                <w:szCs w:val="16"/>
                <w:lang w:val="es-PA"/>
              </w:rPr>
              <w:t>mejorad</w:t>
            </w:r>
            <w:r>
              <w:rPr>
                <w:rFonts w:ascii="Arial" w:hAnsi="Arial" w:cs="Arial"/>
                <w:sz w:val="16"/>
                <w:szCs w:val="16"/>
                <w:lang w:val="es-PA"/>
              </w:rPr>
              <w:t>o</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AF3383" w:rsidP="00695AB5">
            <w:pPr>
              <w:jc w:val="center"/>
            </w:pPr>
            <w:r w:rsidRPr="00695AB5">
              <w:rPr>
                <w:rFonts w:ascii="Arial" w:hAnsi="Arial" w:cs="Arial"/>
                <w:sz w:val="16"/>
                <w:szCs w:val="16"/>
                <w:lang w:val="es-PA"/>
              </w:rPr>
              <w:t>WS</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Número de integrantes del hogar que us</w:t>
            </w:r>
            <w:r w:rsidR="00475A2A">
              <w:rPr>
                <w:rFonts w:ascii="Arial" w:hAnsi="Arial" w:cs="Arial"/>
                <w:sz w:val="16"/>
                <w:szCs w:val="16"/>
                <w:lang w:val="es-PA"/>
              </w:rPr>
              <w:t>an instalaciones de saneamiento</w:t>
            </w:r>
            <w:r w:rsidRPr="00695AB5">
              <w:rPr>
                <w:rFonts w:ascii="Arial" w:hAnsi="Arial" w:cs="Arial"/>
                <w:sz w:val="16"/>
                <w:szCs w:val="16"/>
                <w:lang w:val="es-PA"/>
              </w:rPr>
              <w:t xml:space="preserve"> mejoradas</w:t>
            </w:r>
            <w:r w:rsidR="00475A2A">
              <w:rPr>
                <w:rFonts w:ascii="Arial" w:hAnsi="Arial" w:cs="Arial"/>
                <w:sz w:val="16"/>
                <w:szCs w:val="16"/>
                <w:lang w:val="es-PA"/>
              </w:rPr>
              <w:t xml:space="preserve"> que no están compartidas</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Número total de integrantes del hogar</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B2205B" w:rsidP="00695AB5">
            <w:pPr>
              <w:jc w:val="center"/>
            </w:pPr>
            <w:r>
              <w:rPr>
                <w:rFonts w:ascii="Arial" w:hAnsi="Arial" w:cs="Arial"/>
                <w:sz w:val="16"/>
                <w:szCs w:val="16"/>
                <w:lang w:val="es-PA"/>
              </w:rPr>
              <w:t>ODM</w:t>
            </w:r>
            <w:r w:rsidR="00AF3383" w:rsidRPr="00695AB5">
              <w:rPr>
                <w:rFonts w:ascii="Arial" w:hAnsi="Arial" w:cs="Arial"/>
                <w:sz w:val="16"/>
                <w:szCs w:val="16"/>
                <w:lang w:val="es-PA"/>
              </w:rPr>
              <w:t xml:space="preserve"> 7.9</w:t>
            </w:r>
          </w:p>
        </w:tc>
      </w:tr>
      <w:tr w:rsidR="00B2205B" w:rsidRPr="00695AB5" w:rsidTr="003B5697">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85FD1" w:rsidRPr="00695AB5" w:rsidRDefault="00A85FD1" w:rsidP="003A5905">
            <w:pPr>
              <w:rPr>
                <w:rFonts w:ascii="Arial" w:hAnsi="Arial" w:cs="Arial"/>
                <w:sz w:val="16"/>
                <w:szCs w:val="16"/>
                <w:lang w:val="en-GB"/>
              </w:rPr>
            </w:pPr>
            <w:r w:rsidRPr="00695AB5">
              <w:rPr>
                <w:rFonts w:ascii="Arial" w:hAnsi="Arial" w:cs="Arial"/>
                <w:sz w:val="16"/>
                <w:szCs w:val="16"/>
                <w:lang w:val="en-GB"/>
              </w:rPr>
              <w:t>4.4</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85FD1" w:rsidRPr="00A85FD1" w:rsidRDefault="00A85FD1" w:rsidP="003A5905">
            <w:pPr>
              <w:rPr>
                <w:rFonts w:ascii="Arial" w:hAnsi="Arial" w:cs="Arial"/>
                <w:sz w:val="16"/>
                <w:szCs w:val="16"/>
                <w:lang w:val="es-PA"/>
              </w:rPr>
            </w:pPr>
            <w:r w:rsidRPr="00695AB5">
              <w:rPr>
                <w:rFonts w:ascii="Arial" w:hAnsi="Arial" w:cs="Arial"/>
                <w:sz w:val="16"/>
                <w:szCs w:val="16"/>
                <w:lang w:val="es-PA"/>
              </w:rPr>
              <w:t xml:space="preserve">Eliminación </w:t>
            </w:r>
            <w:r>
              <w:rPr>
                <w:rFonts w:ascii="Arial" w:hAnsi="Arial" w:cs="Arial"/>
                <w:sz w:val="16"/>
                <w:szCs w:val="16"/>
                <w:lang w:val="es-PA"/>
              </w:rPr>
              <w:t xml:space="preserve">segura </w:t>
            </w:r>
            <w:r w:rsidRPr="00695AB5">
              <w:rPr>
                <w:rFonts w:ascii="Arial" w:hAnsi="Arial" w:cs="Arial"/>
                <w:sz w:val="16"/>
                <w:szCs w:val="16"/>
                <w:lang w:val="es-PA"/>
              </w:rPr>
              <w:t>de las heces de los niños</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85FD1" w:rsidRPr="00A85FD1" w:rsidRDefault="00A85FD1" w:rsidP="003A5905">
            <w:pPr>
              <w:jc w:val="center"/>
              <w:rPr>
                <w:rFonts w:ascii="Arial" w:hAnsi="Arial" w:cs="Arial"/>
                <w:sz w:val="16"/>
                <w:szCs w:val="16"/>
                <w:lang w:val="es-PA"/>
              </w:rPr>
            </w:pPr>
            <w:r w:rsidRPr="00695AB5">
              <w:rPr>
                <w:rFonts w:ascii="Arial" w:hAnsi="Arial" w:cs="Arial"/>
                <w:sz w:val="16"/>
                <w:szCs w:val="16"/>
                <w:lang w:val="es-PA"/>
              </w:rPr>
              <w:t>CA</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85FD1" w:rsidRPr="00A85FD1" w:rsidRDefault="00A85FD1" w:rsidP="00475A2A">
            <w:pPr>
              <w:rPr>
                <w:rFonts w:ascii="Arial" w:hAnsi="Arial" w:cs="Arial"/>
                <w:sz w:val="16"/>
                <w:szCs w:val="16"/>
                <w:lang w:val="es-PA"/>
              </w:rPr>
            </w:pPr>
            <w:r>
              <w:rPr>
                <w:rFonts w:ascii="Arial" w:hAnsi="Arial" w:cs="Arial"/>
                <w:sz w:val="16"/>
                <w:szCs w:val="16"/>
                <w:lang w:val="es-PA"/>
              </w:rPr>
              <w:t>Número de niños</w:t>
            </w:r>
            <w:r w:rsidRPr="00695AB5">
              <w:rPr>
                <w:rFonts w:ascii="Arial" w:hAnsi="Arial" w:cs="Arial"/>
                <w:sz w:val="16"/>
                <w:szCs w:val="16"/>
                <w:lang w:val="es-PA"/>
              </w:rPr>
              <w:t xml:space="preserve"> entre 0 y 2 años cuya última deposición se eliminó de manera segura</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85FD1" w:rsidRPr="00A85FD1" w:rsidRDefault="00A85FD1" w:rsidP="003A5905">
            <w:pPr>
              <w:rPr>
                <w:rFonts w:ascii="Arial" w:hAnsi="Arial" w:cs="Arial"/>
                <w:sz w:val="16"/>
                <w:szCs w:val="16"/>
                <w:lang w:val="es-PA"/>
              </w:rPr>
            </w:pPr>
            <w:bookmarkStart w:id="0" w:name="OLE_LINK1"/>
            <w:bookmarkStart w:id="1" w:name="OLE_LINK2"/>
            <w:r w:rsidRPr="00695AB5">
              <w:rPr>
                <w:rFonts w:ascii="Arial" w:hAnsi="Arial" w:cs="Arial"/>
                <w:sz w:val="16"/>
                <w:szCs w:val="16"/>
                <w:lang w:val="es-PA"/>
              </w:rPr>
              <w:t>Número total de niños de entre 0 y 2 años</w:t>
            </w:r>
            <w:bookmarkEnd w:id="0"/>
            <w:bookmarkEnd w:id="1"/>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85FD1" w:rsidRPr="00A85FD1" w:rsidRDefault="00A85FD1" w:rsidP="003A5905">
            <w:pPr>
              <w:jc w:val="center"/>
              <w:rPr>
                <w:rFonts w:ascii="Arial" w:hAnsi="Arial" w:cs="Arial"/>
                <w:sz w:val="16"/>
                <w:szCs w:val="16"/>
                <w:lang w:val="es-PA"/>
              </w:rPr>
            </w:pPr>
          </w:p>
        </w:tc>
      </w:tr>
      <w:tr w:rsidR="00A85FD1" w:rsidRPr="00475A2A" w:rsidTr="003B5697">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85FD1" w:rsidRPr="00475A2A" w:rsidRDefault="00475A2A" w:rsidP="003A5905">
            <w:pPr>
              <w:rPr>
                <w:rFonts w:ascii="Arial" w:hAnsi="Arial" w:cs="Arial"/>
                <w:sz w:val="16"/>
                <w:szCs w:val="16"/>
                <w:lang w:val="en-GB"/>
              </w:rPr>
            </w:pPr>
            <w:r w:rsidRPr="00475A2A">
              <w:rPr>
                <w:rFonts w:ascii="Arial" w:hAnsi="Arial" w:cs="Arial"/>
                <w:sz w:val="16"/>
                <w:szCs w:val="16"/>
                <w:lang w:val="en-GB"/>
              </w:rPr>
              <w:lastRenderedPageBreak/>
              <w:t>4.5</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85FD1" w:rsidRPr="00475A2A" w:rsidRDefault="00A85FD1" w:rsidP="003A5905">
            <w:pPr>
              <w:rPr>
                <w:rFonts w:ascii="Arial" w:hAnsi="Arial" w:cs="Arial"/>
                <w:sz w:val="16"/>
                <w:szCs w:val="16"/>
                <w:lang w:val="es-PA"/>
              </w:rPr>
            </w:pPr>
            <w:r w:rsidRPr="00475A2A">
              <w:rPr>
                <w:rFonts w:ascii="Arial" w:hAnsi="Arial" w:cs="Arial"/>
                <w:sz w:val="16"/>
                <w:szCs w:val="16"/>
                <w:lang w:val="es-PA"/>
              </w:rPr>
              <w:t>Lugar para el lavado de manos</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85FD1" w:rsidRPr="00475A2A" w:rsidRDefault="00A85FD1" w:rsidP="003A5905">
            <w:pPr>
              <w:jc w:val="center"/>
              <w:rPr>
                <w:rFonts w:ascii="Arial" w:hAnsi="Arial" w:cs="Arial"/>
                <w:sz w:val="16"/>
                <w:szCs w:val="16"/>
                <w:lang w:val="es-PA"/>
              </w:rPr>
            </w:pPr>
            <w:r w:rsidRPr="00475A2A">
              <w:rPr>
                <w:rFonts w:ascii="Arial" w:hAnsi="Arial" w:cs="Arial"/>
                <w:sz w:val="16"/>
                <w:szCs w:val="16"/>
                <w:lang w:val="es-PA"/>
              </w:rPr>
              <w:t>HW</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85FD1" w:rsidRPr="00475A2A" w:rsidRDefault="00A85FD1" w:rsidP="00A85FD1">
            <w:pPr>
              <w:rPr>
                <w:rFonts w:ascii="Arial" w:hAnsi="Arial" w:cs="Arial"/>
                <w:sz w:val="16"/>
                <w:szCs w:val="16"/>
                <w:lang w:val="es-PA"/>
              </w:rPr>
            </w:pPr>
            <w:r w:rsidRPr="00475A2A">
              <w:rPr>
                <w:rFonts w:ascii="Arial" w:hAnsi="Arial" w:cs="Arial"/>
                <w:sz w:val="16"/>
                <w:szCs w:val="16"/>
                <w:lang w:val="es-PA"/>
              </w:rPr>
              <w:t>Número d</w:t>
            </w:r>
            <w:r w:rsidR="00475A2A">
              <w:rPr>
                <w:rFonts w:ascii="Arial" w:hAnsi="Arial" w:cs="Arial"/>
                <w:sz w:val="16"/>
                <w:szCs w:val="16"/>
                <w:lang w:val="es-PA"/>
              </w:rPr>
              <w:t>e hogares con un lugar especifico</w:t>
            </w:r>
            <w:r w:rsidRPr="00475A2A">
              <w:rPr>
                <w:rFonts w:ascii="Arial" w:hAnsi="Arial" w:cs="Arial"/>
                <w:sz w:val="16"/>
                <w:szCs w:val="16"/>
                <w:lang w:val="es-PA"/>
              </w:rPr>
              <w:t xml:space="preserve"> para el lavado de manos donde hay agua y jabón presente</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85FD1" w:rsidRPr="00475A2A" w:rsidRDefault="00A85FD1" w:rsidP="003A5905">
            <w:pPr>
              <w:rPr>
                <w:rFonts w:ascii="Arial" w:hAnsi="Arial" w:cs="Arial"/>
                <w:sz w:val="16"/>
                <w:szCs w:val="16"/>
                <w:lang w:val="es-PA"/>
              </w:rPr>
            </w:pPr>
            <w:r w:rsidRPr="00475A2A">
              <w:rPr>
                <w:rFonts w:ascii="Arial" w:hAnsi="Arial" w:cs="Arial"/>
                <w:sz w:val="16"/>
                <w:szCs w:val="16"/>
                <w:lang w:val="es-PA"/>
              </w:rPr>
              <w:t>Número total de hogares</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85FD1" w:rsidRPr="00475A2A" w:rsidRDefault="00A85FD1" w:rsidP="003A5905">
            <w:pPr>
              <w:jc w:val="center"/>
              <w:rPr>
                <w:rFonts w:ascii="Arial" w:hAnsi="Arial" w:cs="Arial"/>
                <w:sz w:val="16"/>
                <w:szCs w:val="16"/>
                <w:lang w:val="es-PA"/>
              </w:rPr>
            </w:pPr>
          </w:p>
        </w:tc>
      </w:tr>
      <w:tr w:rsidR="00B2205B" w:rsidRPr="00695AB5" w:rsidTr="003B5697">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85FD1" w:rsidRPr="00475A2A" w:rsidRDefault="00475A2A" w:rsidP="003A5905">
            <w:pPr>
              <w:rPr>
                <w:rFonts w:ascii="Arial" w:hAnsi="Arial" w:cs="Arial"/>
                <w:sz w:val="16"/>
                <w:szCs w:val="16"/>
                <w:lang w:val="en-GB"/>
              </w:rPr>
            </w:pPr>
            <w:r w:rsidRPr="00475A2A">
              <w:rPr>
                <w:rFonts w:ascii="Arial" w:hAnsi="Arial" w:cs="Arial"/>
                <w:sz w:val="16"/>
                <w:szCs w:val="16"/>
                <w:lang w:val="en-GB"/>
              </w:rPr>
              <w:t>4.6</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85FD1" w:rsidRPr="00475A2A" w:rsidRDefault="00A85FD1" w:rsidP="003A5905">
            <w:pPr>
              <w:rPr>
                <w:rFonts w:ascii="Arial" w:hAnsi="Arial" w:cs="Arial"/>
                <w:sz w:val="16"/>
                <w:szCs w:val="16"/>
                <w:lang w:val="es-PA"/>
              </w:rPr>
            </w:pPr>
            <w:r w:rsidRPr="00475A2A">
              <w:rPr>
                <w:rFonts w:ascii="Arial" w:hAnsi="Arial" w:cs="Arial"/>
                <w:sz w:val="16"/>
                <w:szCs w:val="16"/>
                <w:lang w:val="es-PA"/>
              </w:rPr>
              <w:t>Disponibilidad de jabón</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85FD1" w:rsidRPr="00475A2A" w:rsidRDefault="00A85FD1" w:rsidP="003A5905">
            <w:pPr>
              <w:jc w:val="center"/>
              <w:rPr>
                <w:rFonts w:ascii="Arial" w:hAnsi="Arial" w:cs="Arial"/>
                <w:sz w:val="16"/>
                <w:szCs w:val="16"/>
                <w:lang w:val="es-PA"/>
              </w:rPr>
            </w:pPr>
            <w:r w:rsidRPr="00475A2A">
              <w:rPr>
                <w:rFonts w:ascii="Arial" w:hAnsi="Arial" w:cs="Arial"/>
                <w:sz w:val="16"/>
                <w:szCs w:val="16"/>
                <w:lang w:val="es-PA"/>
              </w:rPr>
              <w:t>HW</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85FD1" w:rsidRPr="00475A2A" w:rsidRDefault="00A85FD1" w:rsidP="00A85FD1">
            <w:pPr>
              <w:rPr>
                <w:rFonts w:ascii="Arial" w:hAnsi="Arial" w:cs="Arial"/>
                <w:sz w:val="16"/>
                <w:szCs w:val="16"/>
                <w:lang w:val="es-PA"/>
              </w:rPr>
            </w:pPr>
            <w:r w:rsidRPr="00475A2A">
              <w:rPr>
                <w:rFonts w:ascii="Arial" w:hAnsi="Arial" w:cs="Arial"/>
                <w:sz w:val="16"/>
                <w:szCs w:val="16"/>
                <w:lang w:val="es-PA"/>
              </w:rPr>
              <w:t>Número de hogares que tienen jabón en algún lugar del hogar</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85FD1" w:rsidRPr="00A85FD1" w:rsidRDefault="00A85FD1" w:rsidP="003A5905">
            <w:pPr>
              <w:rPr>
                <w:rFonts w:ascii="Arial" w:hAnsi="Arial" w:cs="Arial"/>
                <w:sz w:val="16"/>
                <w:szCs w:val="16"/>
                <w:lang w:val="es-PA"/>
              </w:rPr>
            </w:pPr>
            <w:r w:rsidRPr="00475A2A">
              <w:rPr>
                <w:rFonts w:ascii="Arial" w:hAnsi="Arial" w:cs="Arial"/>
                <w:sz w:val="16"/>
                <w:szCs w:val="16"/>
                <w:lang w:val="es-PA"/>
              </w:rPr>
              <w:t>Número total de hogares</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85FD1" w:rsidRPr="00A85FD1" w:rsidRDefault="00A85FD1" w:rsidP="003A5905">
            <w:pPr>
              <w:jc w:val="center"/>
              <w:rPr>
                <w:rFonts w:ascii="Arial" w:hAnsi="Arial" w:cs="Arial"/>
                <w:sz w:val="16"/>
                <w:szCs w:val="16"/>
                <w:lang w:val="es-PA"/>
              </w:rPr>
            </w:pPr>
          </w:p>
        </w:tc>
      </w:tr>
      <w:tr w:rsidR="003B5697" w:rsidRPr="00695AB5" w:rsidTr="003B5697">
        <w:trPr>
          <w:gridAfter w:val="2"/>
          <w:wAfter w:w="51" w:type="dxa"/>
        </w:trPr>
        <w:tc>
          <w:tcPr>
            <w:tcW w:w="597" w:type="dxa"/>
            <w:tcBorders>
              <w:top w:val="single" w:sz="4" w:space="0" w:color="auto"/>
              <w:left w:val="nil"/>
              <w:bottom w:val="nil"/>
              <w:right w:val="nil"/>
            </w:tcBorders>
            <w:tcMar>
              <w:top w:w="72" w:type="dxa"/>
              <w:left w:w="72" w:type="dxa"/>
              <w:bottom w:w="72" w:type="dxa"/>
              <w:right w:w="72" w:type="dxa"/>
            </w:tcMar>
            <w:vAlign w:val="center"/>
          </w:tcPr>
          <w:p w:rsidR="003B5697" w:rsidRPr="00475A2A" w:rsidRDefault="003B5697" w:rsidP="003A5905">
            <w:pPr>
              <w:rPr>
                <w:rFonts w:ascii="Arial" w:hAnsi="Arial" w:cs="Arial"/>
                <w:sz w:val="16"/>
                <w:szCs w:val="16"/>
                <w:lang w:val="en-GB"/>
              </w:rPr>
            </w:pPr>
          </w:p>
        </w:tc>
        <w:tc>
          <w:tcPr>
            <w:tcW w:w="2900" w:type="dxa"/>
            <w:tcBorders>
              <w:top w:val="single" w:sz="4" w:space="0" w:color="auto"/>
              <w:left w:val="nil"/>
              <w:bottom w:val="nil"/>
              <w:right w:val="nil"/>
            </w:tcBorders>
            <w:tcMar>
              <w:top w:w="72" w:type="dxa"/>
              <w:left w:w="72" w:type="dxa"/>
              <w:bottom w:w="72" w:type="dxa"/>
              <w:right w:w="72" w:type="dxa"/>
            </w:tcMar>
            <w:vAlign w:val="center"/>
          </w:tcPr>
          <w:p w:rsidR="003B5697" w:rsidRPr="00475A2A" w:rsidRDefault="003B5697" w:rsidP="003A5905">
            <w:pPr>
              <w:rPr>
                <w:rFonts w:ascii="Arial" w:hAnsi="Arial" w:cs="Arial"/>
                <w:sz w:val="16"/>
                <w:szCs w:val="16"/>
                <w:lang w:val="es-PA"/>
              </w:rPr>
            </w:pPr>
          </w:p>
        </w:tc>
        <w:tc>
          <w:tcPr>
            <w:tcW w:w="975" w:type="dxa"/>
            <w:gridSpan w:val="2"/>
            <w:tcBorders>
              <w:top w:val="single" w:sz="4" w:space="0" w:color="auto"/>
              <w:left w:val="nil"/>
              <w:bottom w:val="nil"/>
              <w:right w:val="nil"/>
            </w:tcBorders>
            <w:tcMar>
              <w:top w:w="72" w:type="dxa"/>
              <w:left w:w="72" w:type="dxa"/>
              <w:bottom w:w="72" w:type="dxa"/>
              <w:right w:w="72" w:type="dxa"/>
            </w:tcMar>
            <w:vAlign w:val="center"/>
          </w:tcPr>
          <w:p w:rsidR="003B5697" w:rsidRPr="00475A2A" w:rsidRDefault="003B5697" w:rsidP="003A5905">
            <w:pPr>
              <w:jc w:val="center"/>
              <w:rPr>
                <w:rFonts w:ascii="Arial" w:hAnsi="Arial" w:cs="Arial"/>
                <w:sz w:val="16"/>
                <w:szCs w:val="16"/>
                <w:lang w:val="es-PA"/>
              </w:rPr>
            </w:pPr>
          </w:p>
        </w:tc>
        <w:tc>
          <w:tcPr>
            <w:tcW w:w="4228" w:type="dxa"/>
            <w:gridSpan w:val="2"/>
            <w:tcBorders>
              <w:top w:val="single" w:sz="4" w:space="0" w:color="auto"/>
              <w:left w:val="nil"/>
              <w:bottom w:val="nil"/>
              <w:right w:val="nil"/>
            </w:tcBorders>
            <w:tcMar>
              <w:top w:w="72" w:type="dxa"/>
              <w:left w:w="72" w:type="dxa"/>
              <w:bottom w:w="72" w:type="dxa"/>
              <w:right w:w="72" w:type="dxa"/>
            </w:tcMar>
            <w:vAlign w:val="center"/>
          </w:tcPr>
          <w:p w:rsidR="003B5697" w:rsidRPr="00475A2A" w:rsidRDefault="003B5697" w:rsidP="00A85FD1">
            <w:pPr>
              <w:rPr>
                <w:rFonts w:ascii="Arial" w:hAnsi="Arial" w:cs="Arial"/>
                <w:sz w:val="16"/>
                <w:szCs w:val="16"/>
                <w:lang w:val="es-PA"/>
              </w:rPr>
            </w:pPr>
          </w:p>
        </w:tc>
        <w:tc>
          <w:tcPr>
            <w:tcW w:w="4331" w:type="dxa"/>
            <w:gridSpan w:val="2"/>
            <w:tcBorders>
              <w:top w:val="single" w:sz="4" w:space="0" w:color="auto"/>
              <w:left w:val="nil"/>
              <w:bottom w:val="nil"/>
              <w:right w:val="nil"/>
            </w:tcBorders>
            <w:tcMar>
              <w:top w:w="72" w:type="dxa"/>
              <w:left w:w="72" w:type="dxa"/>
              <w:bottom w:w="72" w:type="dxa"/>
              <w:right w:w="72" w:type="dxa"/>
            </w:tcMar>
            <w:vAlign w:val="center"/>
          </w:tcPr>
          <w:p w:rsidR="003B5697" w:rsidRPr="00475A2A" w:rsidRDefault="003B5697" w:rsidP="003A5905">
            <w:pPr>
              <w:rPr>
                <w:rFonts w:ascii="Arial" w:hAnsi="Arial" w:cs="Arial"/>
                <w:sz w:val="16"/>
                <w:szCs w:val="16"/>
                <w:lang w:val="es-PA"/>
              </w:rPr>
            </w:pPr>
          </w:p>
        </w:tc>
        <w:tc>
          <w:tcPr>
            <w:tcW w:w="886" w:type="dxa"/>
            <w:gridSpan w:val="2"/>
            <w:tcBorders>
              <w:top w:val="single" w:sz="4" w:space="0" w:color="auto"/>
              <w:left w:val="nil"/>
              <w:bottom w:val="nil"/>
              <w:right w:val="nil"/>
            </w:tcBorders>
            <w:tcMar>
              <w:top w:w="72" w:type="dxa"/>
              <w:left w:w="72" w:type="dxa"/>
              <w:bottom w:w="72" w:type="dxa"/>
              <w:right w:w="72" w:type="dxa"/>
            </w:tcMar>
            <w:vAlign w:val="center"/>
          </w:tcPr>
          <w:p w:rsidR="003B5697" w:rsidRPr="00A85FD1" w:rsidRDefault="003B5697" w:rsidP="003A5905">
            <w:pPr>
              <w:jc w:val="center"/>
              <w:rPr>
                <w:rFonts w:ascii="Arial" w:hAnsi="Arial" w:cs="Arial"/>
                <w:sz w:val="16"/>
                <w:szCs w:val="16"/>
                <w:lang w:val="es-PA"/>
              </w:rPr>
            </w:pPr>
          </w:p>
        </w:tc>
      </w:tr>
      <w:tr w:rsidR="00AF3383" w:rsidTr="003B5697">
        <w:trPr>
          <w:gridAfter w:val="2"/>
          <w:wAfter w:w="51" w:type="dxa"/>
        </w:trPr>
        <w:tc>
          <w:tcPr>
            <w:tcW w:w="13917" w:type="dxa"/>
            <w:gridSpan w:val="10"/>
            <w:tcBorders>
              <w:top w:val="nil"/>
              <w:left w:val="single" w:sz="4" w:space="0" w:color="auto"/>
              <w:bottom w:val="single" w:sz="4" w:space="0" w:color="auto"/>
              <w:right w:val="single" w:sz="4" w:space="0" w:color="auto"/>
            </w:tcBorders>
            <w:shd w:val="clear" w:color="auto" w:fill="000000"/>
            <w:tcMar>
              <w:top w:w="72" w:type="dxa"/>
              <w:left w:w="72" w:type="dxa"/>
              <w:bottom w:w="72" w:type="dxa"/>
              <w:right w:w="72" w:type="dxa"/>
            </w:tcMar>
            <w:vAlign w:val="center"/>
          </w:tcPr>
          <w:p w:rsidR="00AF3383" w:rsidRDefault="00AF3383">
            <w:r w:rsidRPr="00695AB5">
              <w:rPr>
                <w:rFonts w:ascii="Book Antiqua" w:hAnsi="Book Antiqua" w:cs="Book Antiqua"/>
                <w:b/>
                <w:bCs/>
                <w:color w:val="FFFFFF"/>
                <w:sz w:val="18"/>
                <w:szCs w:val="18"/>
                <w:lang w:val="en-GB"/>
              </w:rPr>
              <w:t xml:space="preserve">5. </w:t>
            </w:r>
            <w:r w:rsidRPr="00695AB5">
              <w:rPr>
                <w:rFonts w:ascii="Book Antiqua" w:hAnsi="Book Antiqua" w:cs="Book Antiqua"/>
                <w:b/>
                <w:bCs/>
                <w:color w:val="FFFFFF"/>
                <w:sz w:val="18"/>
                <w:szCs w:val="18"/>
                <w:lang w:val="es-PA"/>
              </w:rPr>
              <w:t>SALUD REPRODUCTIVA</w:t>
            </w:r>
          </w:p>
        </w:tc>
      </w:tr>
      <w:tr w:rsidR="00AF3383" w:rsidTr="003B5697">
        <w:tblPrEx>
          <w:tblCellMar>
            <w:top w:w="0" w:type="dxa"/>
            <w:left w:w="108" w:type="dxa"/>
            <w:bottom w:w="0" w:type="dxa"/>
            <w:right w:w="108" w:type="dxa"/>
          </w:tblCellMar>
        </w:tblPrEx>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n-GB"/>
              </w:rPr>
            </w:pPr>
            <w:r w:rsidRPr="00695AB5">
              <w:rPr>
                <w:rFonts w:ascii="Arial" w:hAnsi="Arial" w:cs="Arial"/>
                <w:sz w:val="16"/>
                <w:szCs w:val="16"/>
                <w:lang w:val="en-GB"/>
              </w:rPr>
              <w:t>5.1</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867ECA" w:rsidRDefault="00AF3383" w:rsidP="00867ECA">
            <w:pPr>
              <w:rPr>
                <w:lang w:val="es-ES_tradnl"/>
              </w:rPr>
            </w:pPr>
            <w:r w:rsidRPr="00695AB5">
              <w:rPr>
                <w:rFonts w:ascii="Arial" w:hAnsi="Arial" w:cs="Arial"/>
                <w:sz w:val="16"/>
                <w:szCs w:val="16"/>
                <w:lang w:val="es-PA"/>
              </w:rPr>
              <w:t>Tasa de natalidad de los  adolescentes</w:t>
            </w:r>
            <w:r w:rsidR="00867ECA">
              <w:rPr>
                <w:rStyle w:val="FootnoteReference"/>
                <w:rFonts w:ascii="Arial" w:hAnsi="Arial" w:cs="Arial"/>
                <w:sz w:val="16"/>
                <w:szCs w:val="16"/>
                <w:lang w:val="en-GB"/>
              </w:rPr>
              <w:footnoteReference w:id="14"/>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647281" w:rsidP="00695AB5">
            <w:pPr>
              <w:jc w:val="center"/>
            </w:pPr>
            <w:r w:rsidRPr="00C50006">
              <w:rPr>
                <w:rFonts w:ascii="Arial" w:hAnsi="Arial" w:cs="Arial"/>
                <w:sz w:val="16"/>
                <w:szCs w:val="16"/>
                <w:lang w:val="en-GB"/>
              </w:rPr>
              <w:t>CM</w:t>
            </w:r>
            <w:r>
              <w:rPr>
                <w:rFonts w:ascii="Arial" w:hAnsi="Arial" w:cs="Arial"/>
                <w:sz w:val="16"/>
                <w:szCs w:val="16"/>
                <w:lang w:val="en-GB"/>
              </w:rPr>
              <w:t xml:space="preserve"> - BH</w:t>
            </w:r>
          </w:p>
        </w:tc>
        <w:tc>
          <w:tcPr>
            <w:tcW w:w="8559" w:type="dxa"/>
            <w:gridSpan w:val="4"/>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3B6BEA" w:rsidRDefault="00AF3383" w:rsidP="003B6BEA">
            <w:pPr>
              <w:rPr>
                <w:lang w:val="es-ES_tradnl"/>
              </w:rPr>
            </w:pPr>
            <w:r w:rsidRPr="00695AB5">
              <w:rPr>
                <w:rFonts w:ascii="Arial" w:hAnsi="Arial" w:cs="Arial"/>
                <w:sz w:val="16"/>
                <w:szCs w:val="16"/>
                <w:lang w:val="es-PA"/>
              </w:rPr>
              <w:t>Tasa de fertilidad específica de la edad en mujeres de entre 15 y 19 años</w:t>
            </w:r>
            <w:r w:rsidR="003B6BEA">
              <w:rPr>
                <w:rFonts w:ascii="Arial" w:hAnsi="Arial" w:cs="Arial"/>
                <w:sz w:val="16"/>
                <w:szCs w:val="16"/>
                <w:lang w:val="es-PA"/>
              </w:rPr>
              <w:t xml:space="preserve"> para el año antes de la encuesta</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B2205B" w:rsidP="00695AB5">
            <w:pPr>
              <w:jc w:val="center"/>
            </w:pPr>
            <w:r>
              <w:rPr>
                <w:rFonts w:ascii="Arial" w:hAnsi="Arial" w:cs="Arial"/>
                <w:sz w:val="16"/>
                <w:szCs w:val="16"/>
                <w:lang w:val="es-PA"/>
              </w:rPr>
              <w:t>ODM</w:t>
            </w:r>
            <w:r w:rsidR="00AF3383" w:rsidRPr="00695AB5">
              <w:rPr>
                <w:rFonts w:ascii="Arial" w:hAnsi="Arial" w:cs="Arial"/>
                <w:sz w:val="16"/>
                <w:szCs w:val="16"/>
                <w:lang w:val="es-PA"/>
              </w:rPr>
              <w:t xml:space="preserve"> 5.4</w:t>
            </w:r>
          </w:p>
        </w:tc>
      </w:tr>
      <w:tr w:rsidR="00AF3383" w:rsidRPr="00695AB5" w:rsidTr="003B5697">
        <w:tblPrEx>
          <w:tblCellMar>
            <w:top w:w="0" w:type="dxa"/>
            <w:left w:w="108" w:type="dxa"/>
            <w:bottom w:w="0" w:type="dxa"/>
            <w:right w:w="108" w:type="dxa"/>
          </w:tblCellMar>
        </w:tblPrEx>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n-GB"/>
              </w:rPr>
            </w:pPr>
            <w:r w:rsidRPr="00695AB5">
              <w:rPr>
                <w:rFonts w:ascii="Arial" w:hAnsi="Arial" w:cs="Arial"/>
                <w:sz w:val="16"/>
                <w:szCs w:val="16"/>
                <w:lang w:val="en-GB"/>
              </w:rPr>
              <w:t>5.2</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AF3383">
            <w:r w:rsidRPr="00695AB5">
              <w:rPr>
                <w:rFonts w:ascii="Arial" w:hAnsi="Arial" w:cs="Arial"/>
                <w:sz w:val="16"/>
                <w:szCs w:val="16"/>
                <w:lang w:val="es-PA"/>
              </w:rPr>
              <w:t>Embarazos en edad temprana</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647281" w:rsidP="00695AB5">
            <w:pPr>
              <w:jc w:val="center"/>
            </w:pPr>
            <w:r w:rsidRPr="00C50006">
              <w:rPr>
                <w:rFonts w:ascii="Arial" w:hAnsi="Arial" w:cs="Arial"/>
                <w:sz w:val="16"/>
                <w:szCs w:val="16"/>
                <w:lang w:val="en-GB"/>
              </w:rPr>
              <w:t>CM</w:t>
            </w:r>
            <w:r>
              <w:rPr>
                <w:rFonts w:ascii="Arial" w:hAnsi="Arial" w:cs="Arial"/>
                <w:sz w:val="16"/>
                <w:szCs w:val="16"/>
                <w:lang w:val="en-GB"/>
              </w:rPr>
              <w:t xml:space="preserve"> - BH</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Número de mujeres de entre 20 y 24 años que tuvieron al menos un nacido vivo antes de los 18 años</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Número total de mujeres de entre 20 y 24 años</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rsidP="00695AB5">
            <w:pPr>
              <w:jc w:val="center"/>
              <w:rPr>
                <w:rFonts w:ascii="Arial" w:hAnsi="Arial" w:cs="Arial"/>
                <w:sz w:val="16"/>
                <w:szCs w:val="16"/>
                <w:lang w:val="es-MX"/>
              </w:rPr>
            </w:pPr>
          </w:p>
        </w:tc>
      </w:tr>
      <w:tr w:rsidR="00AF3383" w:rsidTr="003B5697">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n-GB"/>
              </w:rPr>
            </w:pPr>
            <w:r w:rsidRPr="00695AB5">
              <w:rPr>
                <w:rFonts w:ascii="Arial" w:hAnsi="Arial" w:cs="Arial"/>
                <w:sz w:val="16"/>
                <w:szCs w:val="16"/>
                <w:lang w:val="en-GB"/>
              </w:rPr>
              <w:t>5.3</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 xml:space="preserve">Tasa de prevalencia de anticonceptivos </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AF3383" w:rsidP="00695AB5">
            <w:pPr>
              <w:jc w:val="center"/>
            </w:pPr>
            <w:r w:rsidRPr="00695AB5">
              <w:rPr>
                <w:rFonts w:ascii="Arial" w:hAnsi="Arial" w:cs="Arial"/>
                <w:sz w:val="16"/>
                <w:szCs w:val="16"/>
                <w:lang w:val="es-PA"/>
              </w:rPr>
              <w:t>CP</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Número de mujeres de entre 15 y 49 años actualmente casadas o en unión que usan (o que sus compañeros usan) algún método anticonceptivo (moderno o tradicional)</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Número total de mujeres de entre 15 y 49 años actualmente casadas o en unión</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B2205B" w:rsidP="00695AB5">
            <w:pPr>
              <w:jc w:val="center"/>
            </w:pPr>
            <w:r>
              <w:rPr>
                <w:rFonts w:ascii="Arial" w:hAnsi="Arial" w:cs="Arial"/>
                <w:sz w:val="16"/>
                <w:szCs w:val="16"/>
                <w:lang w:val="es-PA"/>
              </w:rPr>
              <w:t>ODM</w:t>
            </w:r>
            <w:r w:rsidR="00AF3383" w:rsidRPr="00695AB5">
              <w:rPr>
                <w:rFonts w:ascii="Arial" w:hAnsi="Arial" w:cs="Arial"/>
                <w:sz w:val="16"/>
                <w:szCs w:val="16"/>
                <w:lang w:val="es-PA"/>
              </w:rPr>
              <w:t xml:space="preserve"> 5.3</w:t>
            </w:r>
          </w:p>
        </w:tc>
      </w:tr>
      <w:tr w:rsidR="00AF3383" w:rsidRPr="00695AB5" w:rsidTr="003B5697">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n-GB"/>
              </w:rPr>
            </w:pPr>
            <w:r w:rsidRPr="00695AB5">
              <w:rPr>
                <w:rFonts w:ascii="Arial" w:hAnsi="Arial" w:cs="Arial"/>
                <w:sz w:val="16"/>
                <w:szCs w:val="16"/>
                <w:lang w:val="en-GB"/>
              </w:rPr>
              <w:t>5.4</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s-PA"/>
              </w:rPr>
            </w:pPr>
            <w:r w:rsidRPr="00695AB5">
              <w:rPr>
                <w:rFonts w:ascii="Arial" w:hAnsi="Arial" w:cs="Arial"/>
                <w:sz w:val="16"/>
                <w:szCs w:val="16"/>
                <w:lang w:val="es-PA"/>
              </w:rPr>
              <w:t>Necesidad Insatisfecha</w:t>
            </w:r>
            <w:r w:rsidRPr="00695AB5">
              <w:rPr>
                <w:rStyle w:val="FootnoteReference"/>
                <w:rFonts w:ascii="Arial" w:hAnsi="Arial" w:cs="Arial"/>
                <w:sz w:val="16"/>
                <w:szCs w:val="16"/>
                <w:lang w:val="es-PA"/>
              </w:rPr>
              <w:footnoteReference w:id="15"/>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rsidP="00695AB5">
            <w:pPr>
              <w:jc w:val="center"/>
              <w:rPr>
                <w:rFonts w:ascii="Arial" w:hAnsi="Arial" w:cs="Arial"/>
                <w:sz w:val="16"/>
                <w:szCs w:val="16"/>
                <w:lang w:val="es-PA"/>
              </w:rPr>
            </w:pPr>
            <w:r w:rsidRPr="00695AB5">
              <w:rPr>
                <w:rFonts w:ascii="Arial" w:hAnsi="Arial" w:cs="Arial"/>
                <w:sz w:val="16"/>
                <w:szCs w:val="16"/>
                <w:lang w:val="es-PA"/>
              </w:rPr>
              <w:t>UN</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s-PA"/>
              </w:rPr>
            </w:pPr>
            <w:r w:rsidRPr="00695AB5">
              <w:rPr>
                <w:rFonts w:ascii="Arial" w:hAnsi="Arial" w:cs="Arial"/>
                <w:sz w:val="16"/>
                <w:szCs w:val="16"/>
                <w:lang w:val="es-PA"/>
              </w:rPr>
              <w:t>Número de mujeres de entre 15 y 49 años que actualmente están casadas o en unión que están en edad fértil y desean espaciar los nacimientos o limitar la cantidad de niños que tengan y que actualmente no usan anticonceptivos</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rsidP="00067CEC">
            <w:pPr>
              <w:rPr>
                <w:lang w:val="es-MX"/>
              </w:rPr>
            </w:pPr>
            <w:r w:rsidRPr="00695AB5">
              <w:rPr>
                <w:rFonts w:ascii="Arial" w:hAnsi="Arial" w:cs="Arial"/>
                <w:sz w:val="16"/>
                <w:szCs w:val="16"/>
                <w:lang w:val="es-PA"/>
              </w:rPr>
              <w:t>Número total de mujeres de entre 15 y 49 años actualmente casadas o en unión</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B2205B" w:rsidP="00695AB5">
            <w:pPr>
              <w:jc w:val="center"/>
            </w:pPr>
            <w:r>
              <w:rPr>
                <w:rFonts w:ascii="Arial" w:hAnsi="Arial" w:cs="Arial"/>
                <w:sz w:val="16"/>
                <w:szCs w:val="16"/>
                <w:lang w:val="es-PA"/>
              </w:rPr>
              <w:t>ODM</w:t>
            </w:r>
            <w:r w:rsidR="00AF3383" w:rsidRPr="00695AB5">
              <w:rPr>
                <w:rFonts w:ascii="Arial" w:hAnsi="Arial" w:cs="Arial"/>
                <w:sz w:val="16"/>
                <w:szCs w:val="16"/>
                <w:lang w:val="es-PA"/>
              </w:rPr>
              <w:t xml:space="preserve"> 5.6</w:t>
            </w:r>
          </w:p>
        </w:tc>
      </w:tr>
      <w:tr w:rsidR="00AF3383" w:rsidTr="003B5697">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n-GB"/>
              </w:rPr>
            </w:pPr>
            <w:r w:rsidRPr="00695AB5">
              <w:rPr>
                <w:rFonts w:ascii="Arial" w:hAnsi="Arial" w:cs="Arial"/>
                <w:sz w:val="16"/>
                <w:szCs w:val="16"/>
                <w:lang w:val="es-PA"/>
              </w:rPr>
              <w:t>5.5a</w:t>
            </w:r>
          </w:p>
          <w:p w:rsidR="00AF3383" w:rsidRPr="00695AB5" w:rsidRDefault="00AF3383">
            <w:pPr>
              <w:rPr>
                <w:lang w:val="es-MX"/>
              </w:rPr>
            </w:pPr>
            <w:r w:rsidRPr="00695AB5">
              <w:rPr>
                <w:rFonts w:ascii="Arial" w:hAnsi="Arial" w:cs="Arial"/>
                <w:sz w:val="16"/>
                <w:szCs w:val="16"/>
                <w:lang w:val="es-PA"/>
              </w:rPr>
              <w:t>5.5b</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Cobertura de atención prenatales</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rsidP="00695AB5">
            <w:pPr>
              <w:jc w:val="center"/>
              <w:rPr>
                <w:lang w:val="es-MX"/>
              </w:rPr>
            </w:pPr>
            <w:r w:rsidRPr="00695AB5">
              <w:rPr>
                <w:rFonts w:ascii="Arial" w:hAnsi="Arial" w:cs="Arial"/>
                <w:sz w:val="16"/>
                <w:szCs w:val="16"/>
                <w:lang w:val="es-PA"/>
              </w:rPr>
              <w:t>MN</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s-MX"/>
              </w:rPr>
            </w:pPr>
            <w:r w:rsidRPr="00695AB5">
              <w:rPr>
                <w:rFonts w:ascii="Arial" w:hAnsi="Arial" w:cs="Arial"/>
                <w:sz w:val="16"/>
                <w:szCs w:val="16"/>
                <w:lang w:val="es-PA"/>
              </w:rPr>
              <w:t>Número de mujeres de entre 15 y 49 años que fueron atendidas durante el embarazo en los 2 años anteriores a la encuesta</w:t>
            </w:r>
          </w:p>
          <w:p w:rsidR="00AF3383" w:rsidRPr="00695AB5" w:rsidRDefault="00AF3383">
            <w:pPr>
              <w:rPr>
                <w:rFonts w:ascii="Arial" w:hAnsi="Arial" w:cs="Arial"/>
                <w:sz w:val="16"/>
                <w:szCs w:val="16"/>
                <w:lang w:val="es-MX"/>
              </w:rPr>
            </w:pPr>
            <w:r w:rsidRPr="00695AB5">
              <w:rPr>
                <w:rFonts w:ascii="Arial" w:hAnsi="Arial" w:cs="Arial"/>
                <w:sz w:val="16"/>
                <w:szCs w:val="16"/>
                <w:lang w:val="es-PA"/>
              </w:rPr>
              <w:t>(a) al menos una vez por alguna persona capacitada</w:t>
            </w:r>
          </w:p>
          <w:p w:rsidR="00AF3383" w:rsidRPr="00695AB5" w:rsidRDefault="00AF3383">
            <w:pPr>
              <w:rPr>
                <w:lang w:val="es-MX"/>
              </w:rPr>
            </w:pPr>
            <w:r w:rsidRPr="00695AB5">
              <w:rPr>
                <w:rFonts w:ascii="Arial" w:hAnsi="Arial" w:cs="Arial"/>
                <w:sz w:val="16"/>
                <w:szCs w:val="16"/>
                <w:lang w:val="es-PA"/>
              </w:rPr>
              <w:t>(b) al menos cuatro veces por algún proveedor</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Número total de mujeres de entre 15 y 49 años tuvieron un nacido vivo durante los 2 años anteriores a la encuesta</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B2205B" w:rsidP="00695AB5">
            <w:pPr>
              <w:jc w:val="center"/>
            </w:pPr>
            <w:r>
              <w:rPr>
                <w:rFonts w:ascii="Arial" w:hAnsi="Arial" w:cs="Arial"/>
                <w:sz w:val="16"/>
                <w:szCs w:val="16"/>
                <w:lang w:val="es-PA"/>
              </w:rPr>
              <w:t>ODM</w:t>
            </w:r>
            <w:r w:rsidR="00AF3383" w:rsidRPr="00695AB5">
              <w:rPr>
                <w:rFonts w:ascii="Arial" w:hAnsi="Arial" w:cs="Arial"/>
                <w:sz w:val="16"/>
                <w:szCs w:val="16"/>
                <w:lang w:val="es-PA"/>
              </w:rPr>
              <w:t xml:space="preserve"> 5.5</w:t>
            </w:r>
          </w:p>
        </w:tc>
      </w:tr>
      <w:tr w:rsidR="00AF3383" w:rsidRPr="00695AB5" w:rsidTr="003B5697">
        <w:tblPrEx>
          <w:tblCellMar>
            <w:top w:w="0" w:type="dxa"/>
            <w:left w:w="108" w:type="dxa"/>
            <w:bottom w:w="0" w:type="dxa"/>
            <w:right w:w="108" w:type="dxa"/>
          </w:tblCellMar>
        </w:tblPrEx>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n-GB"/>
              </w:rPr>
            </w:pPr>
            <w:r w:rsidRPr="00695AB5">
              <w:rPr>
                <w:rFonts w:ascii="Arial" w:hAnsi="Arial" w:cs="Arial"/>
                <w:sz w:val="16"/>
                <w:szCs w:val="16"/>
                <w:lang w:val="en-GB"/>
              </w:rPr>
              <w:t>5.6</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AF3383">
            <w:r w:rsidRPr="00695AB5">
              <w:rPr>
                <w:rFonts w:ascii="Arial" w:hAnsi="Arial" w:cs="Arial"/>
                <w:sz w:val="16"/>
                <w:szCs w:val="16"/>
                <w:lang w:val="es-PA"/>
              </w:rPr>
              <w:t>Contenido de atención prenatal</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AF3383" w:rsidP="00695AB5">
            <w:pPr>
              <w:jc w:val="center"/>
            </w:pPr>
            <w:r w:rsidRPr="00695AB5">
              <w:rPr>
                <w:rFonts w:ascii="Arial" w:hAnsi="Arial" w:cs="Arial"/>
                <w:sz w:val="16"/>
                <w:szCs w:val="16"/>
                <w:lang w:val="es-PA"/>
              </w:rPr>
              <w:t>MN</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Número de mujeres de entre 15 y 49 años que tuvieron un nacido vivo en los 2 años anteriores a la encuesta y a las cuales se les midió la presión arterial y se les tomó muestras de orina y sangre durante el último embarazo</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Número total de mujeres de entre 15 y 49 años que tuvieron un nacido vivo durante los 2 años anteriores a la encuesta</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rsidP="00695AB5">
            <w:pPr>
              <w:jc w:val="center"/>
              <w:rPr>
                <w:rFonts w:ascii="Arial" w:hAnsi="Arial" w:cs="Arial"/>
                <w:sz w:val="16"/>
                <w:szCs w:val="16"/>
                <w:lang w:val="es-MX"/>
              </w:rPr>
            </w:pPr>
          </w:p>
        </w:tc>
      </w:tr>
      <w:tr w:rsidR="00AF3383" w:rsidTr="003B5697">
        <w:tblPrEx>
          <w:tblCellMar>
            <w:top w:w="0" w:type="dxa"/>
            <w:left w:w="108" w:type="dxa"/>
            <w:bottom w:w="0" w:type="dxa"/>
            <w:right w:w="108" w:type="dxa"/>
          </w:tblCellMar>
        </w:tblPrEx>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n-GB"/>
              </w:rPr>
            </w:pPr>
            <w:r w:rsidRPr="00695AB5">
              <w:rPr>
                <w:rFonts w:ascii="Arial" w:hAnsi="Arial" w:cs="Arial"/>
                <w:sz w:val="16"/>
                <w:szCs w:val="16"/>
                <w:lang w:val="en-GB"/>
              </w:rPr>
              <w:t>5.7</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Asistencia en el parto por alguna persona capacitada</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AF3383" w:rsidP="00695AB5">
            <w:pPr>
              <w:jc w:val="center"/>
            </w:pPr>
            <w:r w:rsidRPr="00695AB5">
              <w:rPr>
                <w:rFonts w:ascii="Arial" w:hAnsi="Arial" w:cs="Arial"/>
                <w:sz w:val="16"/>
                <w:szCs w:val="16"/>
                <w:lang w:val="es-PA"/>
              </w:rPr>
              <w:t>MN</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Número de mujeres de entre 15 y 49 años que tuvieron un nacido vivo en los 2 años anteriores as la encuesta y que fueron asistidas durante el alumbramiento por algún personal de salud capacitado</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Número total de mujeres de entre 15 y 49 años que tuvieron un nacido vivo en los 2 años anteriores a la encuesta</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B2205B" w:rsidP="00695AB5">
            <w:pPr>
              <w:jc w:val="center"/>
            </w:pPr>
            <w:r>
              <w:rPr>
                <w:rFonts w:ascii="Arial" w:hAnsi="Arial" w:cs="Arial"/>
                <w:sz w:val="16"/>
                <w:szCs w:val="16"/>
                <w:lang w:val="es-PA"/>
              </w:rPr>
              <w:t>ODM</w:t>
            </w:r>
            <w:r w:rsidR="00AF3383" w:rsidRPr="00695AB5">
              <w:rPr>
                <w:rFonts w:ascii="Arial" w:hAnsi="Arial" w:cs="Arial"/>
                <w:sz w:val="16"/>
                <w:szCs w:val="16"/>
                <w:lang w:val="es-PA"/>
              </w:rPr>
              <w:t xml:space="preserve"> 5.2</w:t>
            </w:r>
          </w:p>
        </w:tc>
      </w:tr>
      <w:tr w:rsidR="00AF3383" w:rsidRPr="00695AB5" w:rsidTr="003B5697">
        <w:tblPrEx>
          <w:tblCellMar>
            <w:top w:w="0" w:type="dxa"/>
            <w:left w:w="108" w:type="dxa"/>
            <w:bottom w:w="0" w:type="dxa"/>
            <w:right w:w="108" w:type="dxa"/>
          </w:tblCellMar>
        </w:tblPrEx>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n-GB"/>
              </w:rPr>
            </w:pPr>
            <w:r w:rsidRPr="00695AB5">
              <w:rPr>
                <w:rFonts w:ascii="Arial" w:hAnsi="Arial" w:cs="Arial"/>
                <w:sz w:val="16"/>
                <w:szCs w:val="16"/>
                <w:lang w:val="en-GB"/>
              </w:rPr>
              <w:t>5.8</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AF3383">
            <w:r w:rsidRPr="00695AB5">
              <w:rPr>
                <w:rFonts w:ascii="Arial" w:hAnsi="Arial" w:cs="Arial"/>
                <w:sz w:val="16"/>
                <w:szCs w:val="16"/>
                <w:lang w:val="es-PA"/>
              </w:rPr>
              <w:t>Partos institucionales</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AF3383" w:rsidP="00695AB5">
            <w:pPr>
              <w:jc w:val="center"/>
            </w:pPr>
            <w:r w:rsidRPr="00695AB5">
              <w:rPr>
                <w:rFonts w:ascii="Arial" w:hAnsi="Arial" w:cs="Arial"/>
                <w:sz w:val="16"/>
                <w:szCs w:val="16"/>
                <w:lang w:val="es-PA"/>
              </w:rPr>
              <w:t>MN</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 xml:space="preserve">Número de mujeres de entre 15 y 49 años que tuvieron </w:t>
            </w:r>
            <w:r w:rsidRPr="00695AB5">
              <w:rPr>
                <w:rFonts w:ascii="Arial" w:hAnsi="Arial" w:cs="Arial"/>
                <w:sz w:val="16"/>
                <w:szCs w:val="16"/>
                <w:lang w:val="es-PA"/>
              </w:rPr>
              <w:lastRenderedPageBreak/>
              <w:t>un nacido vivo durante los 2 años anteriores a la encuesta y que dieron a luz en algún centro de salud</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lastRenderedPageBreak/>
              <w:t xml:space="preserve">Número total de mujeres de entre 15 y 49 años que </w:t>
            </w:r>
            <w:r w:rsidRPr="00695AB5">
              <w:rPr>
                <w:rFonts w:ascii="Arial" w:hAnsi="Arial" w:cs="Arial"/>
                <w:sz w:val="16"/>
                <w:szCs w:val="16"/>
                <w:lang w:val="es-PA"/>
              </w:rPr>
              <w:lastRenderedPageBreak/>
              <w:t>tuvieron un nacido vivo en los 2 años anteriores a la encuesta</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rsidP="00695AB5">
            <w:pPr>
              <w:jc w:val="center"/>
              <w:rPr>
                <w:rFonts w:ascii="Arial" w:hAnsi="Arial" w:cs="Arial"/>
                <w:sz w:val="16"/>
                <w:szCs w:val="16"/>
                <w:lang w:val="es-MX"/>
              </w:rPr>
            </w:pPr>
          </w:p>
        </w:tc>
      </w:tr>
      <w:tr w:rsidR="00B2205B" w:rsidRPr="00695AB5" w:rsidTr="003B5697">
        <w:tblPrEx>
          <w:tblCellMar>
            <w:top w:w="0" w:type="dxa"/>
            <w:left w:w="108" w:type="dxa"/>
            <w:bottom w:w="0" w:type="dxa"/>
            <w:right w:w="108" w:type="dxa"/>
          </w:tblCellMar>
        </w:tblPrEx>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B2205B" w:rsidRPr="00695AB5" w:rsidRDefault="00B2205B" w:rsidP="003A5905">
            <w:pPr>
              <w:rPr>
                <w:rFonts w:ascii="Arial" w:hAnsi="Arial" w:cs="Arial"/>
                <w:sz w:val="16"/>
                <w:szCs w:val="16"/>
                <w:lang w:val="en-GB"/>
              </w:rPr>
            </w:pPr>
            <w:r w:rsidRPr="00695AB5">
              <w:rPr>
                <w:rFonts w:ascii="Arial" w:hAnsi="Arial" w:cs="Arial"/>
                <w:sz w:val="16"/>
                <w:szCs w:val="16"/>
                <w:lang w:val="en-GB"/>
              </w:rPr>
              <w:lastRenderedPageBreak/>
              <w:t>5.9</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B2205B" w:rsidRPr="00695AB5" w:rsidRDefault="00B2205B" w:rsidP="003A5905">
            <w:pPr>
              <w:rPr>
                <w:rFonts w:ascii="Arial" w:hAnsi="Arial" w:cs="Arial"/>
                <w:sz w:val="16"/>
                <w:szCs w:val="16"/>
                <w:lang w:val="es-PA"/>
              </w:rPr>
            </w:pPr>
            <w:r w:rsidRPr="00695AB5">
              <w:rPr>
                <w:rFonts w:ascii="Arial" w:hAnsi="Arial" w:cs="Arial"/>
                <w:sz w:val="16"/>
                <w:szCs w:val="16"/>
                <w:lang w:val="es-PA"/>
              </w:rPr>
              <w:t>Cesárea</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B2205B" w:rsidRPr="00695AB5" w:rsidRDefault="00B2205B" w:rsidP="003A5905">
            <w:pPr>
              <w:jc w:val="center"/>
              <w:rPr>
                <w:rFonts w:ascii="Arial" w:hAnsi="Arial" w:cs="Arial"/>
                <w:sz w:val="16"/>
                <w:szCs w:val="16"/>
                <w:lang w:val="es-PA"/>
              </w:rPr>
            </w:pPr>
            <w:r w:rsidRPr="00695AB5">
              <w:rPr>
                <w:rFonts w:ascii="Arial" w:hAnsi="Arial" w:cs="Arial"/>
                <w:sz w:val="16"/>
                <w:szCs w:val="16"/>
                <w:lang w:val="es-PA"/>
              </w:rPr>
              <w:t>MN</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B2205B" w:rsidRPr="00695AB5" w:rsidRDefault="00B2205B" w:rsidP="003A5905">
            <w:pPr>
              <w:rPr>
                <w:rFonts w:ascii="Arial" w:hAnsi="Arial" w:cs="Arial"/>
                <w:sz w:val="16"/>
                <w:szCs w:val="16"/>
                <w:lang w:val="es-PA"/>
              </w:rPr>
            </w:pPr>
            <w:r w:rsidRPr="00695AB5">
              <w:rPr>
                <w:rFonts w:ascii="Arial" w:hAnsi="Arial" w:cs="Arial"/>
                <w:sz w:val="16"/>
                <w:szCs w:val="16"/>
                <w:lang w:val="es-PA"/>
              </w:rPr>
              <w:t>Número de los últimos nacimientos vivos en los 2 años anteriores a la encuesta que nacieron por medio de una cesárea</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B2205B" w:rsidRPr="00695AB5" w:rsidRDefault="00B2205B" w:rsidP="003A5905">
            <w:pPr>
              <w:rPr>
                <w:rFonts w:ascii="Arial" w:hAnsi="Arial" w:cs="Arial"/>
                <w:sz w:val="16"/>
                <w:szCs w:val="16"/>
                <w:lang w:val="es-PA"/>
              </w:rPr>
            </w:pPr>
            <w:r w:rsidRPr="00695AB5">
              <w:rPr>
                <w:rFonts w:ascii="Arial" w:hAnsi="Arial" w:cs="Arial"/>
                <w:sz w:val="16"/>
                <w:szCs w:val="16"/>
                <w:lang w:val="es-PA"/>
              </w:rPr>
              <w:t xml:space="preserve">Número total de los últimos nacimientos vivos en </w:t>
            </w:r>
            <w:r w:rsidR="00F078B5">
              <w:rPr>
                <w:rFonts w:ascii="Arial" w:hAnsi="Arial" w:cs="Arial"/>
                <w:sz w:val="16"/>
                <w:szCs w:val="16"/>
                <w:lang w:val="es-PA"/>
              </w:rPr>
              <w:t>los 2 años antes de la encuesta</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B2205B" w:rsidRPr="00695AB5" w:rsidRDefault="00B2205B" w:rsidP="003A5905">
            <w:pPr>
              <w:jc w:val="center"/>
              <w:rPr>
                <w:rFonts w:ascii="Arial" w:hAnsi="Arial" w:cs="Arial"/>
                <w:sz w:val="16"/>
                <w:szCs w:val="16"/>
                <w:lang w:val="es-MX"/>
              </w:rPr>
            </w:pPr>
          </w:p>
        </w:tc>
      </w:tr>
      <w:tr w:rsidR="00B2205B" w:rsidRPr="00B2205B" w:rsidTr="003B5697">
        <w:tblPrEx>
          <w:tblCellMar>
            <w:top w:w="0" w:type="dxa"/>
            <w:left w:w="108" w:type="dxa"/>
            <w:bottom w:w="0" w:type="dxa"/>
            <w:right w:w="108" w:type="dxa"/>
          </w:tblCellMar>
        </w:tblPrEx>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B2205B" w:rsidRDefault="00B2205B" w:rsidP="003A5905">
            <w:pPr>
              <w:rPr>
                <w:rFonts w:ascii="Arial" w:hAnsi="Arial" w:cs="Arial"/>
                <w:sz w:val="16"/>
                <w:szCs w:val="16"/>
                <w:lang w:val="en-GB"/>
              </w:rPr>
            </w:pPr>
            <w:r>
              <w:rPr>
                <w:rFonts w:ascii="Arial" w:hAnsi="Arial" w:cs="Arial"/>
                <w:sz w:val="16"/>
                <w:szCs w:val="16"/>
                <w:lang w:val="en-GB"/>
              </w:rPr>
              <w:t>5.10</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B2205B" w:rsidRPr="00B2205B" w:rsidRDefault="00B2205B" w:rsidP="00B2205B">
            <w:pPr>
              <w:rPr>
                <w:rFonts w:ascii="Arial" w:hAnsi="Arial" w:cs="Arial"/>
                <w:sz w:val="16"/>
                <w:szCs w:val="16"/>
                <w:lang w:val="es-ES_tradnl"/>
              </w:rPr>
            </w:pPr>
            <w:r w:rsidRPr="00B2205B">
              <w:rPr>
                <w:rFonts w:ascii="Arial" w:hAnsi="Arial" w:cs="Arial"/>
                <w:sz w:val="16"/>
                <w:szCs w:val="16"/>
                <w:lang w:val="es-ES_tradnl"/>
              </w:rPr>
              <w:t xml:space="preserve">Estancia post-parto en un centro de salud </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B2205B" w:rsidRPr="00B2205B" w:rsidRDefault="00B2205B" w:rsidP="003A5905">
            <w:pPr>
              <w:jc w:val="center"/>
              <w:rPr>
                <w:rFonts w:ascii="Arial" w:hAnsi="Arial" w:cs="Arial"/>
                <w:sz w:val="16"/>
                <w:szCs w:val="16"/>
                <w:lang w:val="es-PA"/>
              </w:rPr>
            </w:pPr>
            <w:r w:rsidRPr="00B2205B">
              <w:rPr>
                <w:rFonts w:ascii="Arial" w:hAnsi="Arial" w:cs="Arial"/>
                <w:sz w:val="16"/>
                <w:szCs w:val="16"/>
                <w:lang w:val="es-PA"/>
              </w:rPr>
              <w:t>PN</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B2205B" w:rsidRPr="00B2205B" w:rsidRDefault="00B2205B" w:rsidP="00B2205B">
            <w:pPr>
              <w:rPr>
                <w:rFonts w:ascii="Arial" w:hAnsi="Arial" w:cs="Arial"/>
                <w:sz w:val="16"/>
                <w:szCs w:val="16"/>
                <w:lang w:val="es-ES_tradnl"/>
              </w:rPr>
            </w:pPr>
            <w:r w:rsidRPr="00B2205B">
              <w:rPr>
                <w:rFonts w:ascii="Arial" w:hAnsi="Arial" w:cs="Arial"/>
                <w:sz w:val="16"/>
                <w:szCs w:val="16"/>
                <w:lang w:val="es-ES_tradnl"/>
              </w:rPr>
              <w:t>Número de mujeres de entre 15 y 49 años que permanecieron en un centro de salud por 12 horas o mas después del parto de su ultim</w:t>
            </w:r>
            <w:r>
              <w:rPr>
                <w:rFonts w:ascii="Arial" w:hAnsi="Arial" w:cs="Arial"/>
                <w:sz w:val="16"/>
                <w:szCs w:val="16"/>
                <w:lang w:val="es-ES_tradnl"/>
              </w:rPr>
              <w:t>o nacimiento vivo en los último</w:t>
            </w:r>
            <w:r w:rsidRPr="00B2205B">
              <w:rPr>
                <w:rFonts w:ascii="Arial" w:hAnsi="Arial" w:cs="Arial"/>
                <w:sz w:val="16"/>
                <w:szCs w:val="16"/>
                <w:lang w:val="es-ES_tradnl"/>
              </w:rPr>
              <w:t>s 2 años</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B2205B" w:rsidRPr="00B2205B" w:rsidRDefault="00B2205B" w:rsidP="003A5905">
            <w:pPr>
              <w:rPr>
                <w:rFonts w:ascii="Arial" w:hAnsi="Arial" w:cs="Arial"/>
                <w:sz w:val="16"/>
                <w:szCs w:val="16"/>
                <w:lang w:val="es-ES_tradnl"/>
              </w:rPr>
            </w:pPr>
            <w:r w:rsidRPr="00695AB5">
              <w:rPr>
                <w:rFonts w:ascii="Arial" w:hAnsi="Arial" w:cs="Arial"/>
                <w:sz w:val="16"/>
                <w:szCs w:val="16"/>
                <w:lang w:val="es-PA"/>
              </w:rPr>
              <w:t>Número total de mujeres de entre 15 y 49 años que tuvieron un nacido vivo en los 2 años anteriores a la encuesta</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B2205B" w:rsidRPr="00B2205B" w:rsidRDefault="00B2205B" w:rsidP="003A5905">
            <w:pPr>
              <w:jc w:val="center"/>
              <w:rPr>
                <w:rFonts w:ascii="Arial" w:hAnsi="Arial" w:cs="Arial"/>
                <w:sz w:val="16"/>
                <w:szCs w:val="16"/>
                <w:lang w:val="es-ES_tradnl"/>
              </w:rPr>
            </w:pPr>
          </w:p>
        </w:tc>
      </w:tr>
      <w:tr w:rsidR="00B2205B" w:rsidRPr="00F078B5" w:rsidTr="003B5697">
        <w:tblPrEx>
          <w:tblCellMar>
            <w:top w:w="0" w:type="dxa"/>
            <w:left w:w="108" w:type="dxa"/>
            <w:bottom w:w="0" w:type="dxa"/>
            <w:right w:w="108" w:type="dxa"/>
          </w:tblCellMar>
        </w:tblPrEx>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B2205B" w:rsidRDefault="00B2205B" w:rsidP="003A5905">
            <w:pPr>
              <w:rPr>
                <w:rFonts w:ascii="Arial" w:hAnsi="Arial" w:cs="Arial"/>
                <w:sz w:val="16"/>
                <w:szCs w:val="16"/>
                <w:lang w:val="en-GB"/>
              </w:rPr>
            </w:pPr>
            <w:r>
              <w:rPr>
                <w:rFonts w:ascii="Arial" w:hAnsi="Arial" w:cs="Arial"/>
                <w:sz w:val="16"/>
                <w:szCs w:val="16"/>
                <w:lang w:val="en-GB"/>
              </w:rPr>
              <w:t>5.11</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B2205B" w:rsidRPr="00FC32D3" w:rsidRDefault="00FC32D3" w:rsidP="00FC32D3">
            <w:pPr>
              <w:rPr>
                <w:rFonts w:ascii="Arial" w:hAnsi="Arial" w:cs="Arial"/>
                <w:sz w:val="16"/>
                <w:szCs w:val="16"/>
                <w:lang w:val="es-ES_tradnl"/>
              </w:rPr>
            </w:pPr>
            <w:r w:rsidRPr="00FC32D3">
              <w:rPr>
                <w:rFonts w:ascii="Arial" w:hAnsi="Arial" w:cs="Arial"/>
                <w:sz w:val="16"/>
                <w:szCs w:val="16"/>
                <w:lang w:val="es-ES_tradnl"/>
              </w:rPr>
              <w:t xml:space="preserve">Chequeos post-natales para el </w:t>
            </w:r>
            <w:r w:rsidRPr="00695AB5">
              <w:rPr>
                <w:rFonts w:ascii="Arial" w:hAnsi="Arial" w:cs="Arial"/>
                <w:sz w:val="16"/>
                <w:szCs w:val="16"/>
                <w:lang w:val="es-PA"/>
              </w:rPr>
              <w:t>recién nacido</w:t>
            </w:r>
            <w:r w:rsidRPr="00FC32D3">
              <w:rPr>
                <w:rFonts w:ascii="Arial" w:hAnsi="Arial" w:cs="Arial"/>
                <w:sz w:val="16"/>
                <w:szCs w:val="16"/>
                <w:lang w:val="es-ES_tradnl"/>
              </w:rPr>
              <w:t xml:space="preserve"> </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B2205B" w:rsidRPr="00B2205B" w:rsidRDefault="00B2205B" w:rsidP="003A5905">
            <w:pPr>
              <w:jc w:val="center"/>
              <w:rPr>
                <w:rFonts w:ascii="Arial" w:hAnsi="Arial" w:cs="Arial"/>
                <w:sz w:val="16"/>
                <w:szCs w:val="16"/>
                <w:lang w:val="es-PA"/>
              </w:rPr>
            </w:pPr>
            <w:r w:rsidRPr="00B2205B">
              <w:rPr>
                <w:rFonts w:ascii="Arial" w:hAnsi="Arial" w:cs="Arial"/>
                <w:sz w:val="16"/>
                <w:szCs w:val="16"/>
                <w:lang w:val="es-PA"/>
              </w:rPr>
              <w:t>PN</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B2205B" w:rsidRPr="00F078B5" w:rsidRDefault="00FC32D3" w:rsidP="00F078B5">
            <w:pPr>
              <w:rPr>
                <w:rFonts w:ascii="Arial" w:hAnsi="Arial" w:cs="Arial"/>
                <w:sz w:val="16"/>
                <w:szCs w:val="16"/>
                <w:lang w:val="es-PA"/>
              </w:rPr>
            </w:pPr>
            <w:r w:rsidRPr="00F078B5">
              <w:rPr>
                <w:rFonts w:ascii="Arial" w:hAnsi="Arial" w:cs="Arial"/>
                <w:sz w:val="16"/>
                <w:szCs w:val="16"/>
                <w:lang w:val="es-PA"/>
              </w:rPr>
              <w:t xml:space="preserve">Número de los últimos nacimientos vivos en los 2 años anteriores a la encuesta que </w:t>
            </w:r>
            <w:r w:rsidR="00F078B5" w:rsidRPr="00F078B5">
              <w:rPr>
                <w:rFonts w:ascii="Arial" w:hAnsi="Arial" w:cs="Arial"/>
                <w:sz w:val="16"/>
                <w:szCs w:val="16"/>
                <w:lang w:val="es-PA"/>
              </w:rPr>
              <w:t>recibieron un chequeo mientras que estuvieron en un ce</w:t>
            </w:r>
            <w:r w:rsidR="00F078B5">
              <w:rPr>
                <w:rFonts w:ascii="Arial" w:hAnsi="Arial" w:cs="Arial"/>
                <w:sz w:val="16"/>
                <w:szCs w:val="16"/>
                <w:lang w:val="es-PA"/>
              </w:rPr>
              <w:t xml:space="preserve">ntro de salud o en casa </w:t>
            </w:r>
            <w:r w:rsidR="00F078B5" w:rsidRPr="00F078B5">
              <w:rPr>
                <w:rFonts w:ascii="Arial" w:hAnsi="Arial" w:cs="Arial"/>
                <w:sz w:val="16"/>
                <w:szCs w:val="16"/>
                <w:lang w:val="es-PA"/>
              </w:rPr>
              <w:t>después del parto, o un</w:t>
            </w:r>
            <w:r w:rsidR="00F078B5">
              <w:rPr>
                <w:rFonts w:ascii="Arial" w:hAnsi="Arial" w:cs="Arial"/>
                <w:sz w:val="16"/>
                <w:szCs w:val="16"/>
                <w:lang w:val="es-PA"/>
              </w:rPr>
              <w:t xml:space="preserve"> </w:t>
            </w:r>
            <w:r w:rsidR="00F078B5" w:rsidRPr="00F078B5">
              <w:rPr>
                <w:rFonts w:ascii="Arial" w:hAnsi="Arial" w:cs="Arial"/>
                <w:sz w:val="16"/>
                <w:szCs w:val="16"/>
                <w:lang w:val="es-PA"/>
              </w:rPr>
              <w:t xml:space="preserve">chequeo post-natal </w:t>
            </w:r>
            <w:r w:rsidR="00F078B5">
              <w:rPr>
                <w:rFonts w:ascii="Arial" w:hAnsi="Arial" w:cs="Arial"/>
                <w:sz w:val="16"/>
                <w:szCs w:val="16"/>
                <w:lang w:val="es-PA"/>
              </w:rPr>
              <w:t>durante una visita dentro de 2 días después del nacimiento</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B2205B" w:rsidRPr="00F078B5" w:rsidRDefault="00F078B5" w:rsidP="003A5905">
            <w:pPr>
              <w:rPr>
                <w:rFonts w:ascii="Arial" w:hAnsi="Arial" w:cs="Arial"/>
                <w:sz w:val="16"/>
                <w:szCs w:val="16"/>
                <w:lang w:val="es-ES_tradnl"/>
              </w:rPr>
            </w:pPr>
            <w:r w:rsidRPr="00695AB5">
              <w:rPr>
                <w:rFonts w:ascii="Arial" w:hAnsi="Arial" w:cs="Arial"/>
                <w:sz w:val="16"/>
                <w:szCs w:val="16"/>
                <w:lang w:val="es-PA"/>
              </w:rPr>
              <w:t>Número total de los últimos nacimientos vivos en los 2 años antes de la encuesta.</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B2205B" w:rsidRPr="00F078B5" w:rsidRDefault="00B2205B" w:rsidP="003A5905">
            <w:pPr>
              <w:jc w:val="center"/>
              <w:rPr>
                <w:rFonts w:ascii="Arial" w:hAnsi="Arial" w:cs="Arial"/>
                <w:sz w:val="16"/>
                <w:szCs w:val="16"/>
                <w:lang w:val="es-ES_tradnl"/>
              </w:rPr>
            </w:pPr>
          </w:p>
        </w:tc>
      </w:tr>
      <w:tr w:rsidR="00B2205B" w:rsidRPr="00365CEE" w:rsidTr="003B5697">
        <w:tblPrEx>
          <w:tblCellMar>
            <w:top w:w="0" w:type="dxa"/>
            <w:left w:w="108" w:type="dxa"/>
            <w:bottom w:w="0" w:type="dxa"/>
            <w:right w:w="108" w:type="dxa"/>
          </w:tblCellMar>
        </w:tblPrEx>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B2205B" w:rsidRDefault="00B2205B" w:rsidP="003A5905">
            <w:pPr>
              <w:rPr>
                <w:rFonts w:ascii="Arial" w:hAnsi="Arial" w:cs="Arial"/>
                <w:sz w:val="16"/>
                <w:szCs w:val="16"/>
                <w:lang w:val="en-GB"/>
              </w:rPr>
            </w:pPr>
            <w:r>
              <w:rPr>
                <w:rFonts w:ascii="Arial" w:hAnsi="Arial" w:cs="Arial"/>
                <w:sz w:val="16"/>
                <w:szCs w:val="16"/>
                <w:lang w:val="en-GB"/>
              </w:rPr>
              <w:t>5.12</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B2205B" w:rsidRPr="00F078B5" w:rsidRDefault="00F078B5" w:rsidP="00F078B5">
            <w:pPr>
              <w:rPr>
                <w:rFonts w:ascii="Arial" w:hAnsi="Arial" w:cs="Arial"/>
                <w:sz w:val="16"/>
                <w:szCs w:val="16"/>
                <w:lang w:val="es-ES_tradnl"/>
              </w:rPr>
            </w:pPr>
            <w:r w:rsidRPr="00FC32D3">
              <w:rPr>
                <w:rFonts w:ascii="Arial" w:hAnsi="Arial" w:cs="Arial"/>
                <w:sz w:val="16"/>
                <w:szCs w:val="16"/>
                <w:lang w:val="es-ES_tradnl"/>
              </w:rPr>
              <w:t>Chequeos post-natal</w:t>
            </w:r>
            <w:r>
              <w:rPr>
                <w:rFonts w:ascii="Arial" w:hAnsi="Arial" w:cs="Arial"/>
                <w:sz w:val="16"/>
                <w:szCs w:val="16"/>
                <w:lang w:val="es-ES_tradnl"/>
              </w:rPr>
              <w:t xml:space="preserve">es para la madre </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B2205B" w:rsidRPr="00B2205B" w:rsidRDefault="00B2205B" w:rsidP="003A5905">
            <w:pPr>
              <w:jc w:val="center"/>
              <w:rPr>
                <w:rFonts w:ascii="Arial" w:hAnsi="Arial" w:cs="Arial"/>
                <w:sz w:val="16"/>
                <w:szCs w:val="16"/>
                <w:lang w:val="es-PA"/>
              </w:rPr>
            </w:pPr>
            <w:r w:rsidRPr="00B2205B">
              <w:rPr>
                <w:rFonts w:ascii="Arial" w:hAnsi="Arial" w:cs="Arial"/>
                <w:sz w:val="16"/>
                <w:szCs w:val="16"/>
                <w:lang w:val="es-PA"/>
              </w:rPr>
              <w:t>PN</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B2205B" w:rsidRPr="00F078B5" w:rsidRDefault="00F078B5" w:rsidP="00F078B5">
            <w:pPr>
              <w:rPr>
                <w:rFonts w:ascii="Arial" w:hAnsi="Arial" w:cs="Arial"/>
                <w:sz w:val="16"/>
                <w:szCs w:val="16"/>
                <w:lang w:val="es-ES_tradnl"/>
              </w:rPr>
            </w:pPr>
            <w:r w:rsidRPr="00F078B5">
              <w:rPr>
                <w:rFonts w:ascii="Arial" w:hAnsi="Arial" w:cs="Arial"/>
                <w:sz w:val="16"/>
                <w:szCs w:val="16"/>
                <w:lang w:val="es-ES_tradnl"/>
              </w:rPr>
              <w:t>Número de mujeres de entre 15 y 49 años que</w:t>
            </w:r>
            <w:r w:rsidR="00B2205B" w:rsidRPr="00F078B5">
              <w:rPr>
                <w:rFonts w:ascii="Arial" w:hAnsi="Arial" w:cs="Arial"/>
                <w:sz w:val="16"/>
                <w:szCs w:val="16"/>
                <w:lang w:val="es-ES_tradnl"/>
              </w:rPr>
              <w:t xml:space="preserve"> </w:t>
            </w:r>
            <w:r w:rsidRPr="00F078B5">
              <w:rPr>
                <w:rFonts w:ascii="Arial" w:hAnsi="Arial" w:cs="Arial"/>
                <w:sz w:val="16"/>
                <w:szCs w:val="16"/>
                <w:lang w:val="es-ES_tradnl"/>
              </w:rPr>
              <w:t xml:space="preserve">recibieron un chequeo mientras que estuvieron en un centro de salud o en casa después del parto o </w:t>
            </w:r>
            <w:r w:rsidRPr="00F078B5">
              <w:rPr>
                <w:rFonts w:ascii="Arial" w:hAnsi="Arial" w:cs="Arial"/>
                <w:sz w:val="16"/>
                <w:szCs w:val="16"/>
                <w:lang w:val="es-PA"/>
              </w:rPr>
              <w:t>un</w:t>
            </w:r>
            <w:r>
              <w:rPr>
                <w:rFonts w:ascii="Arial" w:hAnsi="Arial" w:cs="Arial"/>
                <w:sz w:val="16"/>
                <w:szCs w:val="16"/>
                <w:lang w:val="es-PA"/>
              </w:rPr>
              <w:t xml:space="preserve"> </w:t>
            </w:r>
            <w:r w:rsidRPr="00F078B5">
              <w:rPr>
                <w:rFonts w:ascii="Arial" w:hAnsi="Arial" w:cs="Arial"/>
                <w:sz w:val="16"/>
                <w:szCs w:val="16"/>
                <w:lang w:val="es-PA"/>
              </w:rPr>
              <w:t xml:space="preserve">chequeo post-natal </w:t>
            </w:r>
            <w:r>
              <w:rPr>
                <w:rFonts w:ascii="Arial" w:hAnsi="Arial" w:cs="Arial"/>
                <w:sz w:val="16"/>
                <w:szCs w:val="16"/>
                <w:lang w:val="es-PA"/>
              </w:rPr>
              <w:t>durante una visita dentro de 2 días después del nacimiento</w:t>
            </w:r>
            <w:r w:rsidRPr="00F078B5">
              <w:rPr>
                <w:rFonts w:ascii="Arial" w:hAnsi="Arial" w:cs="Arial"/>
                <w:sz w:val="16"/>
                <w:szCs w:val="16"/>
                <w:lang w:val="es-ES_tradnl"/>
              </w:rPr>
              <w:t xml:space="preserve"> </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B2205B" w:rsidRPr="00365CEE" w:rsidRDefault="00365CEE" w:rsidP="00365CEE">
            <w:pPr>
              <w:rPr>
                <w:rFonts w:ascii="Arial" w:hAnsi="Arial" w:cs="Arial"/>
                <w:sz w:val="16"/>
                <w:szCs w:val="16"/>
                <w:lang w:val="es-ES_tradnl"/>
              </w:rPr>
            </w:pPr>
            <w:r w:rsidRPr="00695AB5">
              <w:rPr>
                <w:rFonts w:ascii="Arial" w:hAnsi="Arial" w:cs="Arial"/>
                <w:sz w:val="16"/>
                <w:szCs w:val="16"/>
                <w:lang w:val="es-PA"/>
              </w:rPr>
              <w:t>Número total de mujeres de entre 15 y 49 años que tuvieron un nacido vivo en los 2 años anteriores a la encuesta</w:t>
            </w:r>
            <w:r w:rsidRPr="00365CEE">
              <w:rPr>
                <w:rFonts w:ascii="Arial" w:hAnsi="Arial" w:cs="Arial"/>
                <w:sz w:val="16"/>
                <w:szCs w:val="16"/>
                <w:lang w:val="es-ES_tradnl"/>
              </w:rPr>
              <w:t xml:space="preserve"> </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B2205B" w:rsidRPr="00365CEE" w:rsidRDefault="00B2205B" w:rsidP="003A5905">
            <w:pPr>
              <w:jc w:val="center"/>
              <w:rPr>
                <w:rFonts w:ascii="Arial" w:hAnsi="Arial" w:cs="Arial"/>
                <w:sz w:val="16"/>
                <w:szCs w:val="16"/>
                <w:lang w:val="es-ES_tradnl"/>
              </w:rPr>
            </w:pPr>
          </w:p>
        </w:tc>
      </w:tr>
      <w:tr w:rsidR="00B2205B" w:rsidRPr="00C50006" w:rsidTr="003B5697">
        <w:tblPrEx>
          <w:tblCellMar>
            <w:top w:w="72" w:type="dxa"/>
            <w:left w:w="72" w:type="dxa"/>
            <w:bottom w:w="72" w:type="dxa"/>
            <w:right w:w="72" w:type="dxa"/>
          </w:tblCellMar>
        </w:tblPrEx>
        <w:trPr>
          <w:gridAfter w:val="1"/>
          <w:wAfter w:w="37" w:type="dxa"/>
        </w:trPr>
        <w:tc>
          <w:tcPr>
            <w:tcW w:w="597" w:type="dxa"/>
            <w:tcBorders>
              <w:bottom w:val="single" w:sz="4" w:space="0" w:color="auto"/>
            </w:tcBorders>
            <w:tcMar>
              <w:top w:w="72" w:type="dxa"/>
              <w:left w:w="72" w:type="dxa"/>
              <w:bottom w:w="72" w:type="dxa"/>
              <w:right w:w="72" w:type="dxa"/>
            </w:tcMar>
            <w:vAlign w:val="center"/>
          </w:tcPr>
          <w:p w:rsidR="00B2205B" w:rsidRDefault="00B2205B" w:rsidP="003A5905">
            <w:pPr>
              <w:rPr>
                <w:rFonts w:ascii="Arial" w:hAnsi="Arial" w:cs="Arial"/>
                <w:sz w:val="16"/>
                <w:szCs w:val="16"/>
                <w:lang w:val="en-GB"/>
              </w:rPr>
            </w:pPr>
            <w:r>
              <w:rPr>
                <w:rFonts w:ascii="Arial" w:hAnsi="Arial" w:cs="Arial"/>
                <w:sz w:val="16"/>
                <w:szCs w:val="16"/>
                <w:lang w:val="en-GB"/>
              </w:rPr>
              <w:t>5.13</w:t>
            </w:r>
          </w:p>
        </w:tc>
        <w:tc>
          <w:tcPr>
            <w:tcW w:w="2900" w:type="dxa"/>
            <w:tcBorders>
              <w:bottom w:val="single" w:sz="4" w:space="0" w:color="auto"/>
            </w:tcBorders>
            <w:vAlign w:val="center"/>
          </w:tcPr>
          <w:p w:rsidR="00B2205B" w:rsidRPr="00C50006" w:rsidRDefault="007A1CC5" w:rsidP="003A5905">
            <w:pPr>
              <w:rPr>
                <w:rFonts w:ascii="Arial" w:hAnsi="Arial" w:cs="Arial"/>
                <w:sz w:val="16"/>
                <w:szCs w:val="16"/>
                <w:lang w:val="en-GB"/>
              </w:rPr>
            </w:pPr>
            <w:proofErr w:type="spellStart"/>
            <w:r>
              <w:rPr>
                <w:rFonts w:ascii="Arial" w:hAnsi="Arial" w:cs="Arial"/>
                <w:sz w:val="16"/>
                <w:szCs w:val="16"/>
                <w:lang w:val="en-GB"/>
              </w:rPr>
              <w:t>Tasa</w:t>
            </w:r>
            <w:proofErr w:type="spellEnd"/>
            <w:r>
              <w:rPr>
                <w:rFonts w:ascii="Arial" w:hAnsi="Arial" w:cs="Arial"/>
                <w:sz w:val="16"/>
                <w:szCs w:val="16"/>
                <w:lang w:val="en-GB"/>
              </w:rPr>
              <w:t xml:space="preserve"> de </w:t>
            </w:r>
            <w:proofErr w:type="spellStart"/>
            <w:r>
              <w:rPr>
                <w:rFonts w:ascii="Arial" w:hAnsi="Arial" w:cs="Arial"/>
                <w:sz w:val="16"/>
                <w:szCs w:val="16"/>
                <w:lang w:val="en-GB"/>
              </w:rPr>
              <w:t>mortalidad</w:t>
            </w:r>
            <w:proofErr w:type="spellEnd"/>
            <w:r>
              <w:rPr>
                <w:rFonts w:ascii="Arial" w:hAnsi="Arial" w:cs="Arial"/>
                <w:sz w:val="16"/>
                <w:szCs w:val="16"/>
                <w:lang w:val="en-GB"/>
              </w:rPr>
              <w:t xml:space="preserve"> </w:t>
            </w:r>
            <w:proofErr w:type="spellStart"/>
            <w:r>
              <w:rPr>
                <w:rFonts w:ascii="Arial" w:hAnsi="Arial" w:cs="Arial"/>
                <w:sz w:val="16"/>
                <w:szCs w:val="16"/>
                <w:lang w:val="en-GB"/>
              </w:rPr>
              <w:t>materna</w:t>
            </w:r>
            <w:proofErr w:type="spellEnd"/>
          </w:p>
        </w:tc>
        <w:tc>
          <w:tcPr>
            <w:tcW w:w="986" w:type="dxa"/>
            <w:gridSpan w:val="3"/>
            <w:tcBorders>
              <w:bottom w:val="single" w:sz="4" w:space="0" w:color="auto"/>
            </w:tcBorders>
            <w:vAlign w:val="center"/>
          </w:tcPr>
          <w:p w:rsidR="00B2205B" w:rsidRPr="00C50006" w:rsidRDefault="00B2205B" w:rsidP="003A5905">
            <w:pPr>
              <w:jc w:val="center"/>
              <w:rPr>
                <w:rFonts w:ascii="Arial" w:hAnsi="Arial" w:cs="Arial"/>
                <w:sz w:val="16"/>
                <w:szCs w:val="16"/>
                <w:lang w:val="en-GB"/>
              </w:rPr>
            </w:pPr>
            <w:r>
              <w:rPr>
                <w:rFonts w:ascii="Arial" w:hAnsi="Arial" w:cs="Arial"/>
                <w:sz w:val="16"/>
                <w:szCs w:val="16"/>
                <w:lang w:val="en-GB"/>
              </w:rPr>
              <w:t>MM</w:t>
            </w:r>
          </w:p>
        </w:tc>
        <w:tc>
          <w:tcPr>
            <w:tcW w:w="8548" w:type="dxa"/>
            <w:gridSpan w:val="3"/>
            <w:tcBorders>
              <w:bottom w:val="single" w:sz="4" w:space="0" w:color="auto"/>
            </w:tcBorders>
            <w:vAlign w:val="center"/>
          </w:tcPr>
          <w:p w:rsidR="00B2205B" w:rsidRPr="007A1CC5" w:rsidRDefault="007A1CC5" w:rsidP="007A1CC5">
            <w:pPr>
              <w:rPr>
                <w:rFonts w:ascii="Arial" w:hAnsi="Arial" w:cs="Arial"/>
                <w:sz w:val="16"/>
                <w:szCs w:val="16"/>
                <w:lang w:val="es-ES_tradnl"/>
              </w:rPr>
            </w:pPr>
            <w:r w:rsidRPr="007A1CC5">
              <w:rPr>
                <w:rFonts w:ascii="Arial" w:hAnsi="Arial" w:cs="Arial"/>
                <w:sz w:val="16"/>
                <w:szCs w:val="16"/>
                <w:lang w:val="es-ES_tradnl"/>
              </w:rPr>
              <w:t>Muertos durante embarazo, parto, o dent</w:t>
            </w:r>
            <w:r>
              <w:rPr>
                <w:rFonts w:ascii="Arial" w:hAnsi="Arial" w:cs="Arial"/>
                <w:sz w:val="16"/>
                <w:szCs w:val="16"/>
                <w:lang w:val="es-ES_tradnl"/>
              </w:rPr>
              <w:t>r</w:t>
            </w:r>
            <w:r w:rsidRPr="007A1CC5">
              <w:rPr>
                <w:rFonts w:ascii="Arial" w:hAnsi="Arial" w:cs="Arial"/>
                <w:sz w:val="16"/>
                <w:szCs w:val="16"/>
                <w:lang w:val="es-ES_tradnl"/>
              </w:rPr>
              <w:t xml:space="preserve">o de los 2 mese después del parto o la terminación del embarazo, por cada </w:t>
            </w:r>
            <w:r w:rsidR="00B2205B" w:rsidRPr="007A1CC5">
              <w:rPr>
                <w:rFonts w:ascii="Arial" w:hAnsi="Arial" w:cs="Arial"/>
                <w:sz w:val="16"/>
                <w:szCs w:val="16"/>
                <w:lang w:val="es-ES_tradnl"/>
              </w:rPr>
              <w:t xml:space="preserve"> 100.000 </w:t>
            </w:r>
            <w:r>
              <w:rPr>
                <w:rFonts w:ascii="Arial" w:hAnsi="Arial" w:cs="Arial"/>
                <w:sz w:val="16"/>
                <w:szCs w:val="16"/>
                <w:lang w:val="es-ES_tradnl"/>
              </w:rPr>
              <w:t>nacimientos dentro de los 7 años anteriores a la encuesta</w:t>
            </w:r>
          </w:p>
        </w:tc>
        <w:tc>
          <w:tcPr>
            <w:tcW w:w="900" w:type="dxa"/>
            <w:gridSpan w:val="3"/>
            <w:tcBorders>
              <w:bottom w:val="single" w:sz="4" w:space="0" w:color="auto"/>
            </w:tcBorders>
            <w:vAlign w:val="center"/>
          </w:tcPr>
          <w:p w:rsidR="00B2205B" w:rsidRPr="00C50006" w:rsidRDefault="00B2205B" w:rsidP="003A5905">
            <w:pPr>
              <w:jc w:val="center"/>
              <w:rPr>
                <w:rFonts w:ascii="Arial" w:hAnsi="Arial" w:cs="Arial"/>
                <w:sz w:val="16"/>
                <w:szCs w:val="16"/>
                <w:lang w:val="en-GB"/>
              </w:rPr>
            </w:pPr>
            <w:r>
              <w:rPr>
                <w:rFonts w:ascii="Arial" w:hAnsi="Arial" w:cs="Arial"/>
                <w:sz w:val="16"/>
                <w:szCs w:val="16"/>
                <w:lang w:val="en-GB"/>
              </w:rPr>
              <w:t>ODM 5.1</w:t>
            </w:r>
          </w:p>
        </w:tc>
      </w:tr>
      <w:tr w:rsidR="003B5697" w:rsidRPr="00C50006" w:rsidTr="003B5697">
        <w:tblPrEx>
          <w:tblCellMar>
            <w:top w:w="72" w:type="dxa"/>
            <w:left w:w="72" w:type="dxa"/>
            <w:bottom w:w="72" w:type="dxa"/>
            <w:right w:w="72" w:type="dxa"/>
          </w:tblCellMar>
        </w:tblPrEx>
        <w:trPr>
          <w:gridAfter w:val="1"/>
          <w:wAfter w:w="37" w:type="dxa"/>
        </w:trPr>
        <w:tc>
          <w:tcPr>
            <w:tcW w:w="597" w:type="dxa"/>
            <w:tcBorders>
              <w:left w:val="nil"/>
              <w:bottom w:val="nil"/>
              <w:right w:val="nil"/>
            </w:tcBorders>
            <w:tcMar>
              <w:top w:w="72" w:type="dxa"/>
              <w:left w:w="72" w:type="dxa"/>
              <w:bottom w:w="72" w:type="dxa"/>
              <w:right w:w="72" w:type="dxa"/>
            </w:tcMar>
            <w:vAlign w:val="center"/>
          </w:tcPr>
          <w:p w:rsidR="003B5697" w:rsidRDefault="003B5697" w:rsidP="003A5905">
            <w:pPr>
              <w:rPr>
                <w:rFonts w:ascii="Arial" w:hAnsi="Arial" w:cs="Arial"/>
                <w:sz w:val="16"/>
                <w:szCs w:val="16"/>
                <w:lang w:val="en-GB"/>
              </w:rPr>
            </w:pPr>
          </w:p>
        </w:tc>
        <w:tc>
          <w:tcPr>
            <w:tcW w:w="2900" w:type="dxa"/>
            <w:tcBorders>
              <w:left w:val="nil"/>
              <w:bottom w:val="nil"/>
              <w:right w:val="nil"/>
            </w:tcBorders>
            <w:vAlign w:val="center"/>
          </w:tcPr>
          <w:p w:rsidR="003B5697" w:rsidRDefault="003B5697" w:rsidP="003A5905">
            <w:pPr>
              <w:rPr>
                <w:rFonts w:ascii="Arial" w:hAnsi="Arial" w:cs="Arial"/>
                <w:sz w:val="16"/>
                <w:szCs w:val="16"/>
                <w:lang w:val="en-GB"/>
              </w:rPr>
            </w:pPr>
          </w:p>
        </w:tc>
        <w:tc>
          <w:tcPr>
            <w:tcW w:w="986" w:type="dxa"/>
            <w:gridSpan w:val="3"/>
            <w:tcBorders>
              <w:left w:val="nil"/>
              <w:bottom w:val="nil"/>
              <w:right w:val="nil"/>
            </w:tcBorders>
            <w:vAlign w:val="center"/>
          </w:tcPr>
          <w:p w:rsidR="003B5697" w:rsidRDefault="003B5697" w:rsidP="003A5905">
            <w:pPr>
              <w:jc w:val="center"/>
              <w:rPr>
                <w:rFonts w:ascii="Arial" w:hAnsi="Arial" w:cs="Arial"/>
                <w:sz w:val="16"/>
                <w:szCs w:val="16"/>
                <w:lang w:val="en-GB"/>
              </w:rPr>
            </w:pPr>
          </w:p>
        </w:tc>
        <w:tc>
          <w:tcPr>
            <w:tcW w:w="8548" w:type="dxa"/>
            <w:gridSpan w:val="3"/>
            <w:tcBorders>
              <w:left w:val="nil"/>
              <w:bottom w:val="nil"/>
              <w:right w:val="nil"/>
            </w:tcBorders>
            <w:vAlign w:val="center"/>
          </w:tcPr>
          <w:p w:rsidR="003B5697" w:rsidRPr="007A1CC5" w:rsidRDefault="003B5697" w:rsidP="007A1CC5">
            <w:pPr>
              <w:rPr>
                <w:rFonts w:ascii="Arial" w:hAnsi="Arial" w:cs="Arial"/>
                <w:sz w:val="16"/>
                <w:szCs w:val="16"/>
                <w:lang w:val="es-ES_tradnl"/>
              </w:rPr>
            </w:pPr>
          </w:p>
        </w:tc>
        <w:tc>
          <w:tcPr>
            <w:tcW w:w="900" w:type="dxa"/>
            <w:gridSpan w:val="3"/>
            <w:tcBorders>
              <w:left w:val="nil"/>
              <w:bottom w:val="nil"/>
              <w:right w:val="nil"/>
            </w:tcBorders>
            <w:vAlign w:val="center"/>
          </w:tcPr>
          <w:p w:rsidR="003B5697" w:rsidRDefault="003B5697" w:rsidP="003A5905">
            <w:pPr>
              <w:jc w:val="center"/>
              <w:rPr>
                <w:rFonts w:ascii="Arial" w:hAnsi="Arial" w:cs="Arial"/>
                <w:sz w:val="16"/>
                <w:szCs w:val="16"/>
                <w:lang w:val="en-GB"/>
              </w:rPr>
            </w:pPr>
          </w:p>
        </w:tc>
      </w:tr>
      <w:tr w:rsidR="00AF3383" w:rsidTr="003B5697">
        <w:trPr>
          <w:gridAfter w:val="2"/>
          <w:wAfter w:w="51" w:type="dxa"/>
        </w:trPr>
        <w:tc>
          <w:tcPr>
            <w:tcW w:w="13917" w:type="dxa"/>
            <w:gridSpan w:val="10"/>
            <w:tcBorders>
              <w:top w:val="single" w:sz="4" w:space="0" w:color="auto"/>
              <w:left w:val="single" w:sz="4" w:space="0" w:color="auto"/>
              <w:bottom w:val="single" w:sz="4" w:space="0" w:color="auto"/>
              <w:right w:val="single" w:sz="4" w:space="0" w:color="auto"/>
            </w:tcBorders>
            <w:shd w:val="clear" w:color="auto" w:fill="000000"/>
            <w:tcMar>
              <w:top w:w="72" w:type="dxa"/>
              <w:left w:w="72" w:type="dxa"/>
              <w:bottom w:w="72" w:type="dxa"/>
              <w:right w:w="72" w:type="dxa"/>
            </w:tcMar>
            <w:vAlign w:val="center"/>
          </w:tcPr>
          <w:p w:rsidR="00AF3383" w:rsidRDefault="00AF3383" w:rsidP="001A37ED">
            <w:r w:rsidRPr="00695AB5">
              <w:rPr>
                <w:rFonts w:ascii="Book Antiqua" w:hAnsi="Book Antiqua" w:cs="Book Antiqua"/>
                <w:b/>
                <w:bCs/>
                <w:color w:val="FFFFFF"/>
                <w:sz w:val="18"/>
                <w:szCs w:val="18"/>
                <w:lang w:val="en-GB"/>
              </w:rPr>
              <w:t xml:space="preserve">6. </w:t>
            </w:r>
            <w:r w:rsidRPr="00695AB5">
              <w:rPr>
                <w:rFonts w:ascii="Book Antiqua" w:hAnsi="Book Antiqua" w:cs="Book Antiqua"/>
                <w:b/>
                <w:bCs/>
                <w:color w:val="FFFFFF"/>
                <w:sz w:val="18"/>
                <w:szCs w:val="18"/>
                <w:lang w:val="es-PA"/>
              </w:rPr>
              <w:t>DESARROLLO TEMPRANO INFANTIL</w:t>
            </w:r>
          </w:p>
        </w:tc>
      </w:tr>
      <w:tr w:rsidR="00AF3383" w:rsidRPr="00DD72B1" w:rsidTr="003B5697">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n-GB"/>
              </w:rPr>
            </w:pPr>
            <w:r w:rsidRPr="00695AB5">
              <w:rPr>
                <w:rFonts w:ascii="Arial" w:hAnsi="Arial" w:cs="Arial"/>
                <w:sz w:val="16"/>
                <w:szCs w:val="16"/>
                <w:lang w:val="en-GB"/>
              </w:rPr>
              <w:t>6.1</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AF3383">
            <w:r w:rsidRPr="00695AB5">
              <w:rPr>
                <w:rFonts w:ascii="Arial" w:hAnsi="Arial" w:cs="Arial"/>
                <w:sz w:val="16"/>
                <w:szCs w:val="16"/>
                <w:lang w:val="es-PA"/>
              </w:rPr>
              <w:t>Apoyo al aprendizaje</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AF3383" w:rsidP="00695AB5">
            <w:pPr>
              <w:jc w:val="center"/>
            </w:pPr>
            <w:r w:rsidRPr="00695AB5">
              <w:rPr>
                <w:rFonts w:ascii="Arial" w:hAnsi="Arial" w:cs="Arial"/>
                <w:sz w:val="16"/>
                <w:szCs w:val="16"/>
                <w:lang w:val="es-PA"/>
              </w:rPr>
              <w:t>E</w:t>
            </w:r>
            <w:r w:rsidR="00B23595">
              <w:rPr>
                <w:rFonts w:ascii="Arial" w:hAnsi="Arial" w:cs="Arial"/>
                <w:sz w:val="16"/>
                <w:szCs w:val="16"/>
                <w:lang w:val="es-PA"/>
              </w:rPr>
              <w:t>C</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B6879" w:rsidRDefault="00AF3383">
            <w:pPr>
              <w:rPr>
                <w:rFonts w:ascii="Arial" w:hAnsi="Arial" w:cs="Arial"/>
                <w:sz w:val="16"/>
                <w:szCs w:val="16"/>
                <w:lang w:val="es-PA"/>
              </w:rPr>
            </w:pPr>
            <w:r w:rsidRPr="00695AB5">
              <w:rPr>
                <w:rFonts w:ascii="Arial" w:hAnsi="Arial" w:cs="Arial"/>
                <w:sz w:val="16"/>
                <w:szCs w:val="16"/>
                <w:lang w:val="es-PA"/>
              </w:rPr>
              <w:t xml:space="preserve">Número de niños menores de </w:t>
            </w:r>
            <w:r>
              <w:rPr>
                <w:rFonts w:ascii="Arial" w:hAnsi="Arial" w:cs="Arial"/>
                <w:sz w:val="16"/>
                <w:szCs w:val="16"/>
                <w:lang w:val="es-PA"/>
              </w:rPr>
              <w:t>6 a 59 meses de edad</w:t>
            </w:r>
            <w:r w:rsidRPr="00695AB5">
              <w:rPr>
                <w:rFonts w:ascii="Arial" w:hAnsi="Arial" w:cs="Arial"/>
                <w:sz w:val="16"/>
                <w:szCs w:val="16"/>
                <w:lang w:val="es-PA"/>
              </w:rPr>
              <w:t xml:space="preserve"> con los cuales algún adulto ha realizado en los últimos 3 días cuatro o más actividades para promover su aprendizaje y prepararlos para la escuela</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AF3383">
            <w:pPr>
              <w:rPr>
                <w:rFonts w:ascii="Arial" w:hAnsi="Arial" w:cs="Arial"/>
                <w:sz w:val="16"/>
                <w:szCs w:val="16"/>
                <w:lang w:val="es-PA"/>
              </w:rPr>
            </w:pPr>
            <w:r w:rsidRPr="00695AB5">
              <w:rPr>
                <w:rFonts w:ascii="Arial" w:hAnsi="Arial" w:cs="Arial"/>
                <w:sz w:val="16"/>
                <w:szCs w:val="16"/>
                <w:lang w:val="es-PA"/>
              </w:rPr>
              <w:t xml:space="preserve">Número total de niños menores de </w:t>
            </w:r>
            <w:r>
              <w:rPr>
                <w:rFonts w:ascii="Arial" w:hAnsi="Arial" w:cs="Arial"/>
                <w:sz w:val="16"/>
                <w:szCs w:val="16"/>
                <w:lang w:val="es-PA"/>
              </w:rPr>
              <w:t>6 a 59 meses de edad</w:t>
            </w:r>
          </w:p>
          <w:p w:rsidR="00AF3383" w:rsidRPr="00DD72B1" w:rsidRDefault="00AF3383"/>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DD72B1" w:rsidRDefault="00AF3383">
            <w:pPr>
              <w:rPr>
                <w:rFonts w:ascii="Arial" w:hAnsi="Arial" w:cs="Arial"/>
                <w:sz w:val="16"/>
                <w:szCs w:val="16"/>
              </w:rPr>
            </w:pPr>
          </w:p>
        </w:tc>
      </w:tr>
      <w:tr w:rsidR="00B23595" w:rsidRPr="00DD72B1" w:rsidTr="003B5697">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B23595" w:rsidRPr="00695AB5" w:rsidRDefault="00B23595">
            <w:pPr>
              <w:rPr>
                <w:rFonts w:ascii="Arial" w:hAnsi="Arial" w:cs="Arial"/>
                <w:sz w:val="16"/>
                <w:szCs w:val="16"/>
                <w:lang w:val="en-GB"/>
              </w:rPr>
            </w:pPr>
            <w:r w:rsidRPr="00695AB5">
              <w:rPr>
                <w:rFonts w:ascii="Arial" w:hAnsi="Arial" w:cs="Arial"/>
                <w:sz w:val="16"/>
                <w:szCs w:val="16"/>
                <w:lang w:val="en-GB"/>
              </w:rPr>
              <w:t>6.2</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B23595" w:rsidRPr="00695AB5" w:rsidRDefault="00B23595">
            <w:pPr>
              <w:rPr>
                <w:lang w:val="es-MX"/>
              </w:rPr>
            </w:pPr>
            <w:r w:rsidRPr="00695AB5">
              <w:rPr>
                <w:rFonts w:ascii="Arial" w:hAnsi="Arial" w:cs="Arial"/>
                <w:sz w:val="16"/>
                <w:szCs w:val="16"/>
                <w:lang w:val="es-PA"/>
              </w:rPr>
              <w:t>Apoyo paterno para el aprendizaje</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B23595" w:rsidRDefault="00B23595" w:rsidP="00B23595">
            <w:pPr>
              <w:jc w:val="center"/>
            </w:pPr>
            <w:r w:rsidRPr="009A5F5A">
              <w:rPr>
                <w:rFonts w:ascii="Arial" w:hAnsi="Arial" w:cs="Arial"/>
                <w:sz w:val="16"/>
                <w:szCs w:val="16"/>
                <w:lang w:val="es-PA"/>
              </w:rPr>
              <w:t>EC</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B23595" w:rsidRPr="006B6879" w:rsidRDefault="00B23595">
            <w:pPr>
              <w:rPr>
                <w:rFonts w:ascii="Arial" w:hAnsi="Arial" w:cs="Arial"/>
                <w:sz w:val="16"/>
                <w:szCs w:val="16"/>
                <w:lang w:val="es-PA"/>
              </w:rPr>
            </w:pPr>
            <w:r w:rsidRPr="00695AB5">
              <w:rPr>
                <w:rFonts w:ascii="Arial" w:hAnsi="Arial" w:cs="Arial"/>
                <w:sz w:val="16"/>
                <w:szCs w:val="16"/>
                <w:lang w:val="es-PA"/>
              </w:rPr>
              <w:t xml:space="preserve">Número de niños menores de </w:t>
            </w:r>
            <w:r>
              <w:rPr>
                <w:rFonts w:ascii="Arial" w:hAnsi="Arial" w:cs="Arial"/>
                <w:sz w:val="16"/>
                <w:szCs w:val="16"/>
                <w:lang w:val="es-PA"/>
              </w:rPr>
              <w:t>6 a 59 meses de edad</w:t>
            </w:r>
            <w:r w:rsidRPr="00695AB5">
              <w:rPr>
                <w:rFonts w:ascii="Arial" w:hAnsi="Arial" w:cs="Arial"/>
                <w:sz w:val="16"/>
                <w:szCs w:val="16"/>
                <w:lang w:val="es-PA"/>
              </w:rPr>
              <w:t xml:space="preserve"> cuyos padres (figura paterna) han realizado en los últimos 3 días una o más actividades para promover el aprendizaje y prepararlos para la escuela </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B23595" w:rsidRDefault="00B23595">
            <w:pPr>
              <w:rPr>
                <w:rFonts w:ascii="Arial" w:hAnsi="Arial" w:cs="Arial"/>
                <w:sz w:val="16"/>
                <w:szCs w:val="16"/>
                <w:lang w:val="es-PA"/>
              </w:rPr>
            </w:pPr>
            <w:r w:rsidRPr="00695AB5">
              <w:rPr>
                <w:rFonts w:ascii="Arial" w:hAnsi="Arial" w:cs="Arial"/>
                <w:sz w:val="16"/>
                <w:szCs w:val="16"/>
                <w:lang w:val="es-PA"/>
              </w:rPr>
              <w:t xml:space="preserve">Número total de niños </w:t>
            </w:r>
            <w:r>
              <w:rPr>
                <w:rFonts w:ascii="Arial" w:hAnsi="Arial" w:cs="Arial"/>
                <w:sz w:val="16"/>
                <w:szCs w:val="16"/>
                <w:lang w:val="es-PA"/>
              </w:rPr>
              <w:t>m</w:t>
            </w:r>
            <w:r w:rsidRPr="00695AB5">
              <w:rPr>
                <w:rFonts w:ascii="Arial" w:hAnsi="Arial" w:cs="Arial"/>
                <w:sz w:val="16"/>
                <w:szCs w:val="16"/>
                <w:lang w:val="es-PA"/>
              </w:rPr>
              <w:t xml:space="preserve">enores de </w:t>
            </w:r>
            <w:r>
              <w:rPr>
                <w:rFonts w:ascii="Arial" w:hAnsi="Arial" w:cs="Arial"/>
                <w:sz w:val="16"/>
                <w:szCs w:val="16"/>
                <w:lang w:val="es-PA"/>
              </w:rPr>
              <w:t>6 a 59 meses de edad</w:t>
            </w:r>
          </w:p>
          <w:p w:rsidR="00B23595" w:rsidRPr="00DD72B1" w:rsidRDefault="00B23595"/>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B23595" w:rsidRPr="00DD72B1" w:rsidRDefault="00B23595">
            <w:pPr>
              <w:rPr>
                <w:rFonts w:ascii="Arial" w:hAnsi="Arial" w:cs="Arial"/>
                <w:sz w:val="16"/>
                <w:szCs w:val="16"/>
              </w:rPr>
            </w:pPr>
          </w:p>
        </w:tc>
      </w:tr>
      <w:tr w:rsidR="00B23595" w:rsidRPr="00695AB5" w:rsidTr="003B5697">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B23595" w:rsidRPr="00695AB5" w:rsidRDefault="00B23595">
            <w:pPr>
              <w:rPr>
                <w:rFonts w:ascii="Arial" w:hAnsi="Arial" w:cs="Arial"/>
                <w:sz w:val="16"/>
                <w:szCs w:val="16"/>
                <w:lang w:val="en-GB"/>
              </w:rPr>
            </w:pPr>
            <w:r w:rsidRPr="00695AB5">
              <w:rPr>
                <w:rFonts w:ascii="Arial" w:hAnsi="Arial" w:cs="Arial"/>
                <w:sz w:val="16"/>
                <w:szCs w:val="16"/>
                <w:lang w:val="en-GB"/>
              </w:rPr>
              <w:t>6.3</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B23595" w:rsidRPr="006B6879" w:rsidRDefault="00B23595">
            <w:pPr>
              <w:rPr>
                <w:rFonts w:ascii="Arial" w:hAnsi="Arial" w:cs="Arial"/>
                <w:sz w:val="16"/>
                <w:szCs w:val="16"/>
                <w:lang w:val="es-PA"/>
              </w:rPr>
            </w:pPr>
            <w:r>
              <w:rPr>
                <w:rFonts w:ascii="Arial" w:hAnsi="Arial" w:cs="Arial"/>
                <w:sz w:val="16"/>
                <w:szCs w:val="16"/>
                <w:lang w:val="es-PA"/>
              </w:rPr>
              <w:t>Materiales de</w:t>
            </w:r>
            <w:r w:rsidRPr="00695AB5">
              <w:rPr>
                <w:rFonts w:ascii="Arial" w:hAnsi="Arial" w:cs="Arial"/>
                <w:sz w:val="16"/>
                <w:szCs w:val="16"/>
                <w:lang w:val="es-PA"/>
              </w:rPr>
              <w:t xml:space="preserve"> aprendizaje:</w:t>
            </w:r>
            <w:r w:rsidRPr="00695AB5">
              <w:rPr>
                <w:rFonts w:ascii="Arial" w:hAnsi="Arial" w:cs="Arial"/>
                <w:sz w:val="16"/>
                <w:szCs w:val="16"/>
                <w:lang w:val="es-MX"/>
              </w:rPr>
              <w:t xml:space="preserve"> </w:t>
            </w:r>
            <w:r w:rsidRPr="00695AB5">
              <w:rPr>
                <w:rFonts w:ascii="Arial" w:hAnsi="Arial" w:cs="Arial"/>
                <w:sz w:val="16"/>
                <w:szCs w:val="16"/>
                <w:lang w:val="es-PA"/>
              </w:rPr>
              <w:t>libros infantiles</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B23595" w:rsidRDefault="00B23595" w:rsidP="00B23595">
            <w:pPr>
              <w:jc w:val="center"/>
            </w:pPr>
            <w:r w:rsidRPr="009A5F5A">
              <w:rPr>
                <w:rFonts w:ascii="Arial" w:hAnsi="Arial" w:cs="Arial"/>
                <w:sz w:val="16"/>
                <w:szCs w:val="16"/>
                <w:lang w:val="es-PA"/>
              </w:rPr>
              <w:t>EC</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B23595" w:rsidRPr="00695AB5" w:rsidRDefault="00B23595">
            <w:pPr>
              <w:rPr>
                <w:lang w:val="es-MX"/>
              </w:rPr>
            </w:pPr>
            <w:r w:rsidRPr="00695AB5">
              <w:rPr>
                <w:rFonts w:ascii="Arial" w:hAnsi="Arial" w:cs="Arial"/>
                <w:sz w:val="16"/>
                <w:szCs w:val="16"/>
                <w:lang w:val="es-PA"/>
              </w:rPr>
              <w:t>Número de niños menores de 5 años que tienen tres o más libros infantiles</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B23595" w:rsidRPr="00695AB5" w:rsidRDefault="00B23595">
            <w:pPr>
              <w:rPr>
                <w:lang w:val="es-MX"/>
              </w:rPr>
            </w:pPr>
            <w:r w:rsidRPr="00695AB5">
              <w:rPr>
                <w:rFonts w:ascii="Arial" w:hAnsi="Arial" w:cs="Arial"/>
                <w:sz w:val="16"/>
                <w:szCs w:val="16"/>
                <w:lang w:val="es-PA"/>
              </w:rPr>
              <w:t>Número total de niños menores de 5 años</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B23595" w:rsidRPr="00695AB5" w:rsidRDefault="00B23595">
            <w:pPr>
              <w:rPr>
                <w:rFonts w:ascii="Arial" w:hAnsi="Arial" w:cs="Arial"/>
                <w:sz w:val="16"/>
                <w:szCs w:val="16"/>
                <w:lang w:val="es-MX"/>
              </w:rPr>
            </w:pPr>
          </w:p>
        </w:tc>
      </w:tr>
      <w:tr w:rsidR="00B23595" w:rsidRPr="00695AB5" w:rsidTr="003B5697">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B23595" w:rsidRPr="00695AB5" w:rsidRDefault="00B23595">
            <w:pPr>
              <w:rPr>
                <w:rFonts w:ascii="Arial" w:hAnsi="Arial" w:cs="Arial"/>
                <w:sz w:val="16"/>
                <w:szCs w:val="16"/>
                <w:lang w:val="en-GB"/>
              </w:rPr>
            </w:pPr>
            <w:r w:rsidRPr="00695AB5">
              <w:rPr>
                <w:rFonts w:ascii="Arial" w:hAnsi="Arial" w:cs="Arial"/>
                <w:sz w:val="16"/>
                <w:szCs w:val="16"/>
                <w:lang w:val="en-GB"/>
              </w:rPr>
              <w:t>6.4</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B23595" w:rsidRPr="00041183" w:rsidRDefault="00B23595">
            <w:pPr>
              <w:rPr>
                <w:rFonts w:ascii="Arial" w:hAnsi="Arial" w:cs="Arial"/>
                <w:sz w:val="16"/>
                <w:szCs w:val="16"/>
                <w:lang w:val="es-PA"/>
              </w:rPr>
            </w:pPr>
            <w:r>
              <w:rPr>
                <w:rFonts w:ascii="Arial" w:hAnsi="Arial" w:cs="Arial"/>
                <w:sz w:val="16"/>
                <w:szCs w:val="16"/>
                <w:lang w:val="es-PA"/>
              </w:rPr>
              <w:t xml:space="preserve">Materiales de </w:t>
            </w:r>
            <w:r w:rsidRPr="00695AB5">
              <w:rPr>
                <w:rFonts w:ascii="Arial" w:hAnsi="Arial" w:cs="Arial"/>
                <w:sz w:val="16"/>
                <w:szCs w:val="16"/>
                <w:lang w:val="es-PA"/>
              </w:rPr>
              <w:t>aprendizaje:</w:t>
            </w:r>
            <w:r w:rsidRPr="00695AB5">
              <w:rPr>
                <w:rFonts w:ascii="Arial" w:hAnsi="Arial" w:cs="Arial"/>
                <w:sz w:val="16"/>
                <w:szCs w:val="16"/>
                <w:lang w:val="es-MX"/>
              </w:rPr>
              <w:t xml:space="preserve"> </w:t>
            </w:r>
            <w:r w:rsidRPr="00695AB5">
              <w:rPr>
                <w:rFonts w:ascii="Arial" w:hAnsi="Arial" w:cs="Arial"/>
                <w:sz w:val="16"/>
                <w:szCs w:val="16"/>
                <w:lang w:val="es-PA"/>
              </w:rPr>
              <w:t>objetos de juego</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B23595" w:rsidRDefault="00B23595" w:rsidP="00B23595">
            <w:pPr>
              <w:jc w:val="center"/>
            </w:pPr>
            <w:r w:rsidRPr="009A5F5A">
              <w:rPr>
                <w:rFonts w:ascii="Arial" w:hAnsi="Arial" w:cs="Arial"/>
                <w:sz w:val="16"/>
                <w:szCs w:val="16"/>
                <w:lang w:val="es-PA"/>
              </w:rPr>
              <w:t>EC</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B23595" w:rsidRPr="00695AB5" w:rsidRDefault="00B23595">
            <w:pPr>
              <w:rPr>
                <w:lang w:val="es-MX"/>
              </w:rPr>
            </w:pPr>
            <w:r w:rsidRPr="00695AB5">
              <w:rPr>
                <w:rFonts w:ascii="Arial" w:hAnsi="Arial" w:cs="Arial"/>
                <w:sz w:val="16"/>
                <w:szCs w:val="16"/>
                <w:lang w:val="es-PA"/>
              </w:rPr>
              <w:t>Número de niños menores de 5 años que tienen dos o más objetos de juego</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B23595" w:rsidRPr="00695AB5" w:rsidRDefault="00B23595">
            <w:pPr>
              <w:rPr>
                <w:lang w:val="es-MX"/>
              </w:rPr>
            </w:pPr>
            <w:r w:rsidRPr="00695AB5">
              <w:rPr>
                <w:rFonts w:ascii="Arial" w:hAnsi="Arial" w:cs="Arial"/>
                <w:sz w:val="16"/>
                <w:szCs w:val="16"/>
                <w:lang w:val="es-PA"/>
              </w:rPr>
              <w:t>Número total de niños menores de 5 años</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B23595" w:rsidRPr="00695AB5" w:rsidRDefault="00B23595">
            <w:pPr>
              <w:rPr>
                <w:rFonts w:ascii="Arial" w:hAnsi="Arial" w:cs="Arial"/>
                <w:sz w:val="16"/>
                <w:szCs w:val="16"/>
                <w:lang w:val="es-MX"/>
              </w:rPr>
            </w:pPr>
          </w:p>
        </w:tc>
      </w:tr>
      <w:tr w:rsidR="00B23595" w:rsidRPr="00695AB5" w:rsidTr="003B5697">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B23595" w:rsidRPr="00695AB5" w:rsidRDefault="00B23595">
            <w:pPr>
              <w:rPr>
                <w:rFonts w:ascii="Arial" w:hAnsi="Arial" w:cs="Arial"/>
                <w:sz w:val="16"/>
                <w:szCs w:val="16"/>
                <w:lang w:val="en-GB"/>
              </w:rPr>
            </w:pPr>
            <w:r w:rsidRPr="00695AB5">
              <w:rPr>
                <w:rFonts w:ascii="Arial" w:hAnsi="Arial" w:cs="Arial"/>
                <w:sz w:val="16"/>
                <w:szCs w:val="16"/>
                <w:lang w:val="en-GB"/>
              </w:rPr>
              <w:t>6.5</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B23595" w:rsidRDefault="00B23595">
            <w:r w:rsidRPr="00695AB5">
              <w:rPr>
                <w:rFonts w:ascii="Arial" w:hAnsi="Arial" w:cs="Arial"/>
                <w:sz w:val="16"/>
                <w:szCs w:val="16"/>
                <w:lang w:val="es-PA"/>
              </w:rPr>
              <w:t>Cuidado inadecuado</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B23595" w:rsidRDefault="00B23595" w:rsidP="00B23595">
            <w:pPr>
              <w:jc w:val="center"/>
            </w:pPr>
            <w:r w:rsidRPr="009A5F5A">
              <w:rPr>
                <w:rFonts w:ascii="Arial" w:hAnsi="Arial" w:cs="Arial"/>
                <w:sz w:val="16"/>
                <w:szCs w:val="16"/>
                <w:lang w:val="es-PA"/>
              </w:rPr>
              <w:t>EC</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B23595" w:rsidRPr="00695AB5" w:rsidRDefault="00B23595">
            <w:pPr>
              <w:rPr>
                <w:lang w:val="es-MX"/>
              </w:rPr>
            </w:pPr>
            <w:r w:rsidRPr="00695AB5">
              <w:rPr>
                <w:rFonts w:ascii="Arial" w:hAnsi="Arial" w:cs="Arial"/>
                <w:sz w:val="16"/>
                <w:szCs w:val="16"/>
                <w:lang w:val="es-PA"/>
              </w:rPr>
              <w:t xml:space="preserve">Número de niños menores de 5 años que fueron dejados solos o al cuidado de otro niño de menos de 10 años de </w:t>
            </w:r>
            <w:r w:rsidRPr="00695AB5">
              <w:rPr>
                <w:rFonts w:ascii="Arial" w:hAnsi="Arial" w:cs="Arial"/>
                <w:sz w:val="16"/>
                <w:szCs w:val="16"/>
                <w:lang w:val="es-PA"/>
              </w:rPr>
              <w:lastRenderedPageBreak/>
              <w:t>edad durante más de una hora al menos una vez en la última semana</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B23595" w:rsidRPr="00695AB5" w:rsidRDefault="00B23595">
            <w:pPr>
              <w:rPr>
                <w:lang w:val="es-MX"/>
              </w:rPr>
            </w:pPr>
            <w:r w:rsidRPr="00695AB5">
              <w:rPr>
                <w:rFonts w:ascii="Arial" w:hAnsi="Arial" w:cs="Arial"/>
                <w:sz w:val="16"/>
                <w:szCs w:val="16"/>
                <w:lang w:val="es-PA"/>
              </w:rPr>
              <w:lastRenderedPageBreak/>
              <w:t>Número total de niños menores de 5 años</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B23595" w:rsidRPr="00695AB5" w:rsidRDefault="00B23595">
            <w:pPr>
              <w:rPr>
                <w:rFonts w:ascii="Arial" w:hAnsi="Arial" w:cs="Arial"/>
                <w:sz w:val="16"/>
                <w:szCs w:val="16"/>
                <w:lang w:val="es-MX"/>
              </w:rPr>
            </w:pPr>
          </w:p>
        </w:tc>
      </w:tr>
      <w:tr w:rsidR="00B23595" w:rsidRPr="00695AB5" w:rsidTr="003B5697">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B23595" w:rsidRPr="00695AB5" w:rsidRDefault="00B23595">
            <w:pPr>
              <w:rPr>
                <w:rFonts w:ascii="Arial" w:hAnsi="Arial" w:cs="Arial"/>
                <w:sz w:val="16"/>
                <w:szCs w:val="16"/>
                <w:lang w:val="en-GB"/>
              </w:rPr>
            </w:pPr>
            <w:r w:rsidRPr="00695AB5">
              <w:rPr>
                <w:rFonts w:ascii="Arial" w:hAnsi="Arial" w:cs="Arial"/>
                <w:sz w:val="16"/>
                <w:szCs w:val="16"/>
                <w:lang w:val="en-GB"/>
              </w:rPr>
              <w:lastRenderedPageBreak/>
              <w:t>6.6</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B23595" w:rsidRPr="006B6879" w:rsidRDefault="00B23595" w:rsidP="00695AB5">
            <w:pPr>
              <w:keepNext/>
              <w:keepLines/>
              <w:rPr>
                <w:rFonts w:ascii="Arial" w:hAnsi="Arial" w:cs="Arial"/>
                <w:sz w:val="16"/>
                <w:szCs w:val="16"/>
                <w:lang w:val="es-PA"/>
              </w:rPr>
            </w:pPr>
            <w:r w:rsidRPr="00695AB5">
              <w:rPr>
                <w:rFonts w:ascii="Arial" w:hAnsi="Arial" w:cs="Arial"/>
                <w:sz w:val="16"/>
                <w:szCs w:val="16"/>
                <w:lang w:val="es-PA"/>
              </w:rPr>
              <w:t xml:space="preserve">Índice de desarrollo </w:t>
            </w:r>
            <w:r>
              <w:rPr>
                <w:rFonts w:ascii="Arial" w:hAnsi="Arial" w:cs="Arial"/>
                <w:sz w:val="16"/>
                <w:szCs w:val="16"/>
                <w:lang w:val="es-PA"/>
              </w:rPr>
              <w:t xml:space="preserve">temprano </w:t>
            </w:r>
            <w:r w:rsidRPr="00695AB5">
              <w:rPr>
                <w:rFonts w:ascii="Arial" w:hAnsi="Arial" w:cs="Arial"/>
                <w:sz w:val="16"/>
                <w:szCs w:val="16"/>
                <w:lang w:val="es-PA"/>
              </w:rPr>
              <w:t>infantil</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B23595" w:rsidRDefault="00B23595" w:rsidP="00B23595">
            <w:pPr>
              <w:jc w:val="center"/>
            </w:pPr>
            <w:r w:rsidRPr="009A5F5A">
              <w:rPr>
                <w:rFonts w:ascii="Arial" w:hAnsi="Arial" w:cs="Arial"/>
                <w:sz w:val="16"/>
                <w:szCs w:val="16"/>
                <w:lang w:val="es-PA"/>
              </w:rPr>
              <w:t>EC</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B23595" w:rsidRPr="00BE6B92" w:rsidRDefault="00B23595" w:rsidP="00695AB5">
            <w:pPr>
              <w:spacing w:before="60" w:after="60"/>
              <w:rPr>
                <w:rFonts w:ascii="Arial" w:hAnsi="Arial" w:cs="Arial"/>
                <w:sz w:val="16"/>
                <w:szCs w:val="16"/>
                <w:lang w:val="es-PA"/>
              </w:rPr>
            </w:pPr>
            <w:r w:rsidRPr="00695AB5">
              <w:rPr>
                <w:rFonts w:ascii="Arial" w:hAnsi="Arial" w:cs="Arial"/>
                <w:sz w:val="16"/>
                <w:szCs w:val="16"/>
                <w:lang w:val="es-PA"/>
              </w:rPr>
              <w:t xml:space="preserve">Número de niños entre 36 y 59 meses que presentan un desarrollo adecuado en cuanto </w:t>
            </w:r>
            <w:r>
              <w:rPr>
                <w:rFonts w:ascii="Arial" w:hAnsi="Arial" w:cs="Arial"/>
                <w:sz w:val="16"/>
                <w:szCs w:val="16"/>
                <w:lang w:val="es-PA"/>
              </w:rPr>
              <w:t>al alfabetismo-aptitud numérica, física</w:t>
            </w:r>
            <w:r w:rsidRPr="00695AB5">
              <w:rPr>
                <w:rFonts w:ascii="Arial" w:hAnsi="Arial" w:cs="Arial"/>
                <w:sz w:val="16"/>
                <w:szCs w:val="16"/>
                <w:lang w:val="es-PA"/>
              </w:rPr>
              <w:t xml:space="preserve">, socio-emocional y </w:t>
            </w:r>
            <w:r>
              <w:rPr>
                <w:rFonts w:ascii="Arial" w:hAnsi="Arial" w:cs="Arial"/>
                <w:sz w:val="16"/>
                <w:szCs w:val="16"/>
                <w:lang w:val="es-PA"/>
              </w:rPr>
              <w:t xml:space="preserve">dominio del </w:t>
            </w:r>
            <w:r w:rsidRPr="00695AB5">
              <w:rPr>
                <w:rFonts w:ascii="Arial" w:hAnsi="Arial" w:cs="Arial"/>
                <w:sz w:val="16"/>
                <w:szCs w:val="16"/>
                <w:lang w:val="es-PA"/>
              </w:rPr>
              <w:t>aprendizaje</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B23595" w:rsidRPr="00695AB5" w:rsidRDefault="00B23595">
            <w:pPr>
              <w:rPr>
                <w:lang w:val="es-MX"/>
              </w:rPr>
            </w:pPr>
            <w:r w:rsidRPr="00695AB5">
              <w:rPr>
                <w:rFonts w:ascii="Arial" w:hAnsi="Arial" w:cs="Arial"/>
                <w:sz w:val="16"/>
                <w:szCs w:val="16"/>
                <w:lang w:val="es-PA"/>
              </w:rPr>
              <w:t>Número total de niños de entre 3 y 4 años</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B23595" w:rsidRPr="00695AB5" w:rsidRDefault="00B23595">
            <w:pPr>
              <w:rPr>
                <w:rFonts w:ascii="Arial" w:hAnsi="Arial" w:cs="Arial"/>
                <w:sz w:val="16"/>
                <w:szCs w:val="16"/>
                <w:lang w:val="es-MX"/>
              </w:rPr>
            </w:pPr>
          </w:p>
        </w:tc>
      </w:tr>
      <w:tr w:rsidR="00AF3383" w:rsidRPr="00695AB5" w:rsidTr="003B5697">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rsidP="00067CEC">
            <w:pPr>
              <w:rPr>
                <w:rFonts w:ascii="Arial" w:hAnsi="Arial" w:cs="Arial"/>
                <w:sz w:val="16"/>
                <w:szCs w:val="16"/>
                <w:lang w:val="en-GB"/>
              </w:rPr>
            </w:pPr>
            <w:r w:rsidRPr="00695AB5">
              <w:rPr>
                <w:rFonts w:ascii="Arial" w:hAnsi="Arial" w:cs="Arial"/>
                <w:sz w:val="16"/>
                <w:szCs w:val="16"/>
                <w:lang w:val="en-GB"/>
              </w:rPr>
              <w:t>6.7</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B6879" w:rsidRDefault="00AF3383" w:rsidP="00067CEC">
            <w:pPr>
              <w:rPr>
                <w:rFonts w:ascii="Arial" w:hAnsi="Arial" w:cs="Arial"/>
                <w:sz w:val="16"/>
                <w:szCs w:val="16"/>
                <w:lang w:val="es-PA"/>
              </w:rPr>
            </w:pPr>
            <w:r w:rsidRPr="00695AB5">
              <w:rPr>
                <w:rFonts w:ascii="Arial" w:hAnsi="Arial" w:cs="Arial"/>
                <w:sz w:val="16"/>
                <w:szCs w:val="16"/>
                <w:lang w:val="es-PA"/>
              </w:rPr>
              <w:t xml:space="preserve">Asistencia </w:t>
            </w:r>
            <w:r>
              <w:rPr>
                <w:rFonts w:ascii="Arial" w:hAnsi="Arial" w:cs="Arial"/>
                <w:sz w:val="16"/>
                <w:szCs w:val="16"/>
                <w:lang w:val="es-PA"/>
              </w:rPr>
              <w:t>a educación infantil temprana</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AF3383" w:rsidP="00695AB5">
            <w:pPr>
              <w:jc w:val="center"/>
            </w:pPr>
            <w:r w:rsidRPr="00695AB5">
              <w:rPr>
                <w:rFonts w:ascii="Arial" w:hAnsi="Arial" w:cs="Arial"/>
                <w:sz w:val="16"/>
                <w:szCs w:val="16"/>
                <w:lang w:val="es-PA"/>
              </w:rPr>
              <w:t>E</w:t>
            </w:r>
            <w:r w:rsidR="00B23595">
              <w:rPr>
                <w:rFonts w:ascii="Arial" w:hAnsi="Arial" w:cs="Arial"/>
                <w:sz w:val="16"/>
                <w:szCs w:val="16"/>
                <w:lang w:val="es-PA"/>
              </w:rPr>
              <w:t>C</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B6879" w:rsidRDefault="00AF3383" w:rsidP="00067CEC">
            <w:pPr>
              <w:rPr>
                <w:rFonts w:ascii="Arial" w:hAnsi="Arial" w:cs="Arial"/>
                <w:sz w:val="16"/>
                <w:szCs w:val="16"/>
                <w:lang w:val="es-PA"/>
              </w:rPr>
            </w:pPr>
            <w:r w:rsidRPr="00695AB5">
              <w:rPr>
                <w:rFonts w:ascii="Arial" w:hAnsi="Arial" w:cs="Arial"/>
                <w:sz w:val="16"/>
                <w:szCs w:val="16"/>
                <w:lang w:val="es-PA"/>
              </w:rPr>
              <w:t>Número de niños de entre 36 y 59 meses que asisten a</w:t>
            </w:r>
            <w:r>
              <w:rPr>
                <w:rFonts w:ascii="Arial" w:hAnsi="Arial" w:cs="Arial"/>
                <w:sz w:val="16"/>
                <w:szCs w:val="16"/>
                <w:lang w:val="es-PA"/>
              </w:rPr>
              <w:t xml:space="preserve"> un programa de educación infantil temprano</w:t>
            </w:r>
            <w:r w:rsidRPr="00695AB5">
              <w:rPr>
                <w:rFonts w:ascii="Arial" w:hAnsi="Arial" w:cs="Arial"/>
                <w:sz w:val="16"/>
                <w:szCs w:val="16"/>
                <w:lang w:val="es-PA"/>
              </w:rPr>
              <w:t xml:space="preserve"> </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rsidP="00067CEC">
            <w:pPr>
              <w:rPr>
                <w:lang w:val="es-MX"/>
              </w:rPr>
            </w:pPr>
            <w:r w:rsidRPr="00695AB5">
              <w:rPr>
                <w:rFonts w:ascii="Arial" w:hAnsi="Arial" w:cs="Arial"/>
                <w:sz w:val="16"/>
                <w:szCs w:val="16"/>
                <w:lang w:val="es-PA"/>
              </w:rPr>
              <w:t>Número total de niños de entre 36 y 59 meses</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s-MX"/>
              </w:rPr>
            </w:pPr>
          </w:p>
        </w:tc>
      </w:tr>
      <w:tr w:rsidR="003B5697" w:rsidRPr="00695AB5" w:rsidTr="003B5697">
        <w:trPr>
          <w:gridAfter w:val="2"/>
          <w:wAfter w:w="51" w:type="dxa"/>
        </w:trPr>
        <w:tc>
          <w:tcPr>
            <w:tcW w:w="597" w:type="dxa"/>
            <w:tcBorders>
              <w:top w:val="single" w:sz="4" w:space="0" w:color="auto"/>
              <w:left w:val="nil"/>
              <w:bottom w:val="nil"/>
              <w:right w:val="nil"/>
            </w:tcBorders>
            <w:tcMar>
              <w:top w:w="72" w:type="dxa"/>
              <w:left w:w="72" w:type="dxa"/>
              <w:bottom w:w="72" w:type="dxa"/>
              <w:right w:w="72" w:type="dxa"/>
            </w:tcMar>
            <w:vAlign w:val="center"/>
          </w:tcPr>
          <w:p w:rsidR="003B5697" w:rsidRPr="00695AB5" w:rsidRDefault="003B5697" w:rsidP="00067CEC">
            <w:pPr>
              <w:rPr>
                <w:rFonts w:ascii="Arial" w:hAnsi="Arial" w:cs="Arial"/>
                <w:sz w:val="16"/>
                <w:szCs w:val="16"/>
                <w:lang w:val="en-GB"/>
              </w:rPr>
            </w:pPr>
          </w:p>
        </w:tc>
        <w:tc>
          <w:tcPr>
            <w:tcW w:w="2900" w:type="dxa"/>
            <w:tcBorders>
              <w:top w:val="single" w:sz="4" w:space="0" w:color="auto"/>
              <w:left w:val="nil"/>
              <w:bottom w:val="nil"/>
              <w:right w:val="nil"/>
            </w:tcBorders>
            <w:tcMar>
              <w:top w:w="72" w:type="dxa"/>
              <w:left w:w="72" w:type="dxa"/>
              <w:bottom w:w="72" w:type="dxa"/>
              <w:right w:w="72" w:type="dxa"/>
            </w:tcMar>
            <w:vAlign w:val="center"/>
          </w:tcPr>
          <w:p w:rsidR="003B5697" w:rsidRPr="00695AB5" w:rsidRDefault="003B5697" w:rsidP="00067CEC">
            <w:pPr>
              <w:rPr>
                <w:rFonts w:ascii="Arial" w:hAnsi="Arial" w:cs="Arial"/>
                <w:sz w:val="16"/>
                <w:szCs w:val="16"/>
                <w:lang w:val="es-PA"/>
              </w:rPr>
            </w:pPr>
          </w:p>
        </w:tc>
        <w:tc>
          <w:tcPr>
            <w:tcW w:w="975" w:type="dxa"/>
            <w:gridSpan w:val="2"/>
            <w:tcBorders>
              <w:top w:val="single" w:sz="4" w:space="0" w:color="auto"/>
              <w:left w:val="nil"/>
              <w:bottom w:val="nil"/>
              <w:right w:val="nil"/>
            </w:tcBorders>
            <w:tcMar>
              <w:top w:w="72" w:type="dxa"/>
              <w:left w:w="72" w:type="dxa"/>
              <w:bottom w:w="72" w:type="dxa"/>
              <w:right w:w="72" w:type="dxa"/>
            </w:tcMar>
            <w:vAlign w:val="center"/>
          </w:tcPr>
          <w:p w:rsidR="003B5697" w:rsidRPr="00695AB5" w:rsidRDefault="003B5697" w:rsidP="00695AB5">
            <w:pPr>
              <w:jc w:val="center"/>
              <w:rPr>
                <w:rFonts w:ascii="Arial" w:hAnsi="Arial" w:cs="Arial"/>
                <w:sz w:val="16"/>
                <w:szCs w:val="16"/>
                <w:lang w:val="es-PA"/>
              </w:rPr>
            </w:pPr>
          </w:p>
        </w:tc>
        <w:tc>
          <w:tcPr>
            <w:tcW w:w="4228" w:type="dxa"/>
            <w:gridSpan w:val="2"/>
            <w:tcBorders>
              <w:top w:val="single" w:sz="4" w:space="0" w:color="auto"/>
              <w:left w:val="nil"/>
              <w:bottom w:val="nil"/>
              <w:right w:val="nil"/>
            </w:tcBorders>
            <w:tcMar>
              <w:top w:w="72" w:type="dxa"/>
              <w:left w:w="72" w:type="dxa"/>
              <w:bottom w:w="72" w:type="dxa"/>
              <w:right w:w="72" w:type="dxa"/>
            </w:tcMar>
            <w:vAlign w:val="center"/>
          </w:tcPr>
          <w:p w:rsidR="003B5697" w:rsidRPr="00695AB5" w:rsidRDefault="003B5697" w:rsidP="00067CEC">
            <w:pPr>
              <w:rPr>
                <w:rFonts w:ascii="Arial" w:hAnsi="Arial" w:cs="Arial"/>
                <w:sz w:val="16"/>
                <w:szCs w:val="16"/>
                <w:lang w:val="es-PA"/>
              </w:rPr>
            </w:pPr>
          </w:p>
        </w:tc>
        <w:tc>
          <w:tcPr>
            <w:tcW w:w="4331" w:type="dxa"/>
            <w:gridSpan w:val="2"/>
            <w:tcBorders>
              <w:top w:val="single" w:sz="4" w:space="0" w:color="auto"/>
              <w:left w:val="nil"/>
              <w:bottom w:val="nil"/>
              <w:right w:val="nil"/>
            </w:tcBorders>
            <w:tcMar>
              <w:top w:w="72" w:type="dxa"/>
              <w:left w:w="72" w:type="dxa"/>
              <w:bottom w:w="72" w:type="dxa"/>
              <w:right w:w="72" w:type="dxa"/>
            </w:tcMar>
            <w:vAlign w:val="center"/>
          </w:tcPr>
          <w:p w:rsidR="003B5697" w:rsidRPr="00695AB5" w:rsidRDefault="003B5697" w:rsidP="00067CEC">
            <w:pPr>
              <w:rPr>
                <w:rFonts w:ascii="Arial" w:hAnsi="Arial" w:cs="Arial"/>
                <w:sz w:val="16"/>
                <w:szCs w:val="16"/>
                <w:lang w:val="es-PA"/>
              </w:rPr>
            </w:pPr>
          </w:p>
        </w:tc>
        <w:tc>
          <w:tcPr>
            <w:tcW w:w="886" w:type="dxa"/>
            <w:gridSpan w:val="2"/>
            <w:tcBorders>
              <w:top w:val="single" w:sz="4" w:space="0" w:color="auto"/>
              <w:left w:val="nil"/>
              <w:bottom w:val="nil"/>
              <w:right w:val="nil"/>
            </w:tcBorders>
            <w:tcMar>
              <w:top w:w="72" w:type="dxa"/>
              <w:left w:w="72" w:type="dxa"/>
              <w:bottom w:w="72" w:type="dxa"/>
              <w:right w:w="72" w:type="dxa"/>
            </w:tcMar>
            <w:vAlign w:val="center"/>
          </w:tcPr>
          <w:p w:rsidR="003B5697" w:rsidRPr="00695AB5" w:rsidRDefault="003B5697">
            <w:pPr>
              <w:rPr>
                <w:rFonts w:ascii="Arial" w:hAnsi="Arial" w:cs="Arial"/>
                <w:sz w:val="16"/>
                <w:szCs w:val="16"/>
                <w:lang w:val="es-MX"/>
              </w:rPr>
            </w:pPr>
          </w:p>
        </w:tc>
      </w:tr>
      <w:tr w:rsidR="00AF3383" w:rsidTr="003B5697">
        <w:trPr>
          <w:gridAfter w:val="2"/>
          <w:wAfter w:w="51" w:type="dxa"/>
          <w:trHeight w:val="27"/>
        </w:trPr>
        <w:tc>
          <w:tcPr>
            <w:tcW w:w="13917" w:type="dxa"/>
            <w:gridSpan w:val="10"/>
            <w:tcBorders>
              <w:top w:val="nil"/>
              <w:left w:val="single" w:sz="4" w:space="0" w:color="auto"/>
              <w:bottom w:val="single" w:sz="4" w:space="0" w:color="auto"/>
              <w:right w:val="single" w:sz="4" w:space="0" w:color="auto"/>
            </w:tcBorders>
            <w:shd w:val="clear" w:color="auto" w:fill="000000"/>
            <w:tcMar>
              <w:top w:w="72" w:type="dxa"/>
              <w:left w:w="72" w:type="dxa"/>
              <w:bottom w:w="72" w:type="dxa"/>
              <w:right w:w="72" w:type="dxa"/>
            </w:tcMar>
            <w:vAlign w:val="center"/>
          </w:tcPr>
          <w:p w:rsidR="00AF3383" w:rsidRDefault="00AF3383">
            <w:r w:rsidRPr="00695AB5">
              <w:rPr>
                <w:rFonts w:ascii="Book Antiqua" w:hAnsi="Book Antiqua" w:cs="Book Antiqua"/>
                <w:b/>
                <w:bCs/>
                <w:color w:val="FFFFFF"/>
                <w:sz w:val="18"/>
                <w:szCs w:val="18"/>
                <w:lang w:val="en-GB"/>
              </w:rPr>
              <w:t xml:space="preserve">7. </w:t>
            </w:r>
            <w:r w:rsidRPr="00695AB5">
              <w:rPr>
                <w:rFonts w:ascii="Book Antiqua" w:hAnsi="Book Antiqua" w:cs="Book Antiqua"/>
                <w:b/>
                <w:bCs/>
                <w:color w:val="FFFFFF"/>
                <w:sz w:val="18"/>
                <w:szCs w:val="18"/>
                <w:lang w:val="es-PA"/>
              </w:rPr>
              <w:t>EDUCACIÓN</w:t>
            </w:r>
          </w:p>
        </w:tc>
      </w:tr>
      <w:tr w:rsidR="00AF3383" w:rsidTr="003B5697">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rsidP="00067CEC">
            <w:pPr>
              <w:rPr>
                <w:rFonts w:ascii="Arial" w:hAnsi="Arial" w:cs="Arial"/>
                <w:sz w:val="16"/>
                <w:szCs w:val="16"/>
                <w:lang w:val="en-GB"/>
              </w:rPr>
            </w:pPr>
            <w:r w:rsidRPr="00695AB5">
              <w:rPr>
                <w:rFonts w:ascii="Arial" w:hAnsi="Arial" w:cs="Arial"/>
                <w:sz w:val="16"/>
                <w:szCs w:val="16"/>
                <w:lang w:val="en-GB"/>
              </w:rPr>
              <w:t>7.1</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9D49D9" w:rsidRDefault="00AF3383" w:rsidP="00067CEC">
            <w:pPr>
              <w:rPr>
                <w:rFonts w:ascii="Arial" w:hAnsi="Arial" w:cs="Arial"/>
                <w:sz w:val="16"/>
                <w:szCs w:val="16"/>
                <w:lang w:val="es-ES_tradnl"/>
              </w:rPr>
            </w:pPr>
            <w:r w:rsidRPr="00695AB5">
              <w:rPr>
                <w:rFonts w:ascii="Arial" w:hAnsi="Arial" w:cs="Arial"/>
                <w:sz w:val="16"/>
                <w:szCs w:val="16"/>
                <w:lang w:val="es-PA"/>
              </w:rPr>
              <w:t xml:space="preserve">Tasa de alfabetización </w:t>
            </w:r>
            <w:r>
              <w:rPr>
                <w:rFonts w:ascii="Arial" w:hAnsi="Arial" w:cs="Arial"/>
                <w:sz w:val="16"/>
                <w:szCs w:val="16"/>
                <w:lang w:val="es-PA"/>
              </w:rPr>
              <w:t>entre</w:t>
            </w:r>
            <w:r w:rsidRPr="00695AB5">
              <w:rPr>
                <w:rFonts w:ascii="Arial" w:hAnsi="Arial" w:cs="Arial"/>
                <w:sz w:val="16"/>
                <w:szCs w:val="16"/>
                <w:lang w:val="es-PA"/>
              </w:rPr>
              <w:t xml:space="preserve"> mujeres </w:t>
            </w:r>
            <w:r>
              <w:rPr>
                <w:rFonts w:ascii="Arial" w:hAnsi="Arial" w:cs="Arial"/>
                <w:sz w:val="16"/>
                <w:szCs w:val="16"/>
                <w:lang w:val="es-PA"/>
              </w:rPr>
              <w:t>jóvenes</w:t>
            </w:r>
            <w:r w:rsidR="009D49D9" w:rsidRPr="009D49D9">
              <w:rPr>
                <w:rFonts w:ascii="Arial" w:hAnsi="Arial" w:cs="Arial"/>
                <w:sz w:val="16"/>
                <w:szCs w:val="16"/>
                <w:vertAlign w:val="superscript"/>
                <w:lang w:val="es-ES_tradnl"/>
              </w:rPr>
              <w:t>[M]</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AF3383" w:rsidP="00695AB5">
            <w:pPr>
              <w:jc w:val="center"/>
            </w:pPr>
            <w:r w:rsidRPr="00695AB5">
              <w:rPr>
                <w:rFonts w:ascii="Arial" w:hAnsi="Arial" w:cs="Arial"/>
                <w:sz w:val="16"/>
                <w:szCs w:val="16"/>
                <w:lang w:val="es-PA"/>
              </w:rPr>
              <w:t>WM</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rsidP="00067CEC">
            <w:pPr>
              <w:rPr>
                <w:lang w:val="es-MX"/>
              </w:rPr>
            </w:pPr>
            <w:r w:rsidRPr="00695AB5">
              <w:rPr>
                <w:rFonts w:ascii="Arial" w:hAnsi="Arial" w:cs="Arial"/>
                <w:sz w:val="16"/>
                <w:szCs w:val="16"/>
                <w:lang w:val="es-PA"/>
              </w:rPr>
              <w:t>Número de mujeres de entre 15 y 24 años que pueden leer una oración simple corta acerca de la vida diaria o que asistieron a la escuela secundaria o superior</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rsidP="00067CEC">
            <w:pPr>
              <w:rPr>
                <w:lang w:val="es-MX"/>
              </w:rPr>
            </w:pPr>
            <w:r w:rsidRPr="00695AB5">
              <w:rPr>
                <w:rFonts w:ascii="Arial" w:hAnsi="Arial" w:cs="Arial"/>
                <w:sz w:val="16"/>
                <w:szCs w:val="16"/>
                <w:lang w:val="es-PA"/>
              </w:rPr>
              <w:t>Número total de mujeres de entre 15 y 24 años</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B2205B" w:rsidP="00695AB5">
            <w:pPr>
              <w:jc w:val="center"/>
            </w:pPr>
            <w:r>
              <w:rPr>
                <w:rFonts w:ascii="Arial" w:hAnsi="Arial" w:cs="Arial"/>
                <w:sz w:val="16"/>
                <w:szCs w:val="16"/>
                <w:lang w:val="es-PA"/>
              </w:rPr>
              <w:t>ODM</w:t>
            </w:r>
            <w:r w:rsidR="00AF3383" w:rsidRPr="00695AB5">
              <w:rPr>
                <w:rFonts w:ascii="Arial" w:hAnsi="Arial" w:cs="Arial"/>
                <w:sz w:val="16"/>
                <w:szCs w:val="16"/>
                <w:lang w:val="es-PA"/>
              </w:rPr>
              <w:t xml:space="preserve"> 2.3</w:t>
            </w:r>
          </w:p>
        </w:tc>
      </w:tr>
      <w:tr w:rsidR="00AF3383" w:rsidRPr="00695AB5" w:rsidTr="003B5697">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s-MX"/>
              </w:rPr>
            </w:pPr>
            <w:r w:rsidRPr="00695AB5">
              <w:rPr>
                <w:rFonts w:ascii="Arial" w:hAnsi="Arial" w:cs="Arial"/>
                <w:sz w:val="16"/>
                <w:szCs w:val="16"/>
                <w:lang w:val="es-MX"/>
              </w:rPr>
              <w:t>7.2</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Preparación para la escuela</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rsidP="00695AB5">
            <w:pPr>
              <w:jc w:val="center"/>
              <w:rPr>
                <w:lang w:val="es-MX"/>
              </w:rPr>
            </w:pPr>
            <w:r w:rsidRPr="00695AB5">
              <w:rPr>
                <w:rFonts w:ascii="Arial" w:hAnsi="Arial" w:cs="Arial"/>
                <w:sz w:val="16"/>
                <w:szCs w:val="16"/>
                <w:lang w:val="es-PA"/>
              </w:rPr>
              <w:t>ED</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 xml:space="preserve">Número de niños en primer grado de la escuela primaria que asistieron al </w:t>
            </w:r>
            <w:proofErr w:type="spellStart"/>
            <w:r w:rsidRPr="00695AB5">
              <w:rPr>
                <w:rFonts w:ascii="Arial" w:hAnsi="Arial" w:cs="Arial"/>
                <w:sz w:val="16"/>
                <w:szCs w:val="16"/>
                <w:lang w:val="es-PA"/>
              </w:rPr>
              <w:t>preescolar</w:t>
            </w:r>
            <w:proofErr w:type="spellEnd"/>
            <w:r w:rsidRPr="00695AB5">
              <w:rPr>
                <w:rFonts w:ascii="Arial" w:hAnsi="Arial" w:cs="Arial"/>
                <w:sz w:val="16"/>
                <w:szCs w:val="16"/>
                <w:lang w:val="es-PA"/>
              </w:rPr>
              <w:t xml:space="preserve"> durante el año anterior</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Número total de niños que asisten al primer grado de la escuela primaria</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s-MX"/>
              </w:rPr>
            </w:pPr>
          </w:p>
        </w:tc>
      </w:tr>
      <w:tr w:rsidR="00AF3383" w:rsidRPr="00695AB5" w:rsidTr="003B5697">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n-GB"/>
              </w:rPr>
            </w:pPr>
            <w:r w:rsidRPr="00695AB5">
              <w:rPr>
                <w:rFonts w:ascii="Arial" w:hAnsi="Arial" w:cs="Arial"/>
                <w:sz w:val="16"/>
                <w:szCs w:val="16"/>
                <w:lang w:val="en-GB"/>
              </w:rPr>
              <w:t>7.3</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Tasa neta de ingreso escolar en educación primaria</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AF3383" w:rsidP="00695AB5">
            <w:pPr>
              <w:jc w:val="center"/>
            </w:pPr>
            <w:r w:rsidRPr="00695AB5">
              <w:rPr>
                <w:rFonts w:ascii="Arial" w:hAnsi="Arial" w:cs="Arial"/>
                <w:sz w:val="16"/>
                <w:szCs w:val="16"/>
                <w:lang w:val="es-PA"/>
              </w:rPr>
              <w:t>ED</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93171C" w:rsidRDefault="00AF3383">
            <w:pPr>
              <w:rPr>
                <w:rFonts w:ascii="Arial" w:hAnsi="Arial" w:cs="Arial"/>
                <w:sz w:val="16"/>
                <w:szCs w:val="16"/>
                <w:lang w:val="es-PA"/>
              </w:rPr>
            </w:pPr>
            <w:r w:rsidRPr="00695AB5">
              <w:rPr>
                <w:rFonts w:ascii="Arial" w:hAnsi="Arial" w:cs="Arial"/>
                <w:sz w:val="16"/>
                <w:szCs w:val="16"/>
                <w:lang w:val="es-PA"/>
              </w:rPr>
              <w:t xml:space="preserve">Número de niños en edad de ingreso escolar que asisten </w:t>
            </w:r>
            <w:r>
              <w:rPr>
                <w:rFonts w:ascii="Arial" w:hAnsi="Arial" w:cs="Arial"/>
                <w:sz w:val="16"/>
                <w:szCs w:val="16"/>
                <w:lang w:val="es-PA"/>
              </w:rPr>
              <w:t xml:space="preserve">a </w:t>
            </w:r>
            <w:r w:rsidRPr="00695AB5">
              <w:rPr>
                <w:rFonts w:ascii="Arial" w:hAnsi="Arial" w:cs="Arial"/>
                <w:sz w:val="16"/>
                <w:szCs w:val="16"/>
                <w:lang w:val="es-PA"/>
              </w:rPr>
              <w:t>primer grado de la escuela primaria</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Número total de niños en edad de ingreso escolar</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s-MX"/>
              </w:rPr>
            </w:pPr>
          </w:p>
        </w:tc>
      </w:tr>
      <w:tr w:rsidR="00AF3383" w:rsidTr="003B5697">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n-GB"/>
              </w:rPr>
            </w:pPr>
            <w:r w:rsidRPr="00695AB5">
              <w:rPr>
                <w:rFonts w:ascii="Arial" w:hAnsi="Arial" w:cs="Arial"/>
                <w:sz w:val="16"/>
                <w:szCs w:val="16"/>
                <w:lang w:val="en-GB"/>
              </w:rPr>
              <w:t>7.4</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93171C" w:rsidRDefault="00AF3383">
            <w:pPr>
              <w:rPr>
                <w:rFonts w:ascii="Arial" w:hAnsi="Arial" w:cs="Arial"/>
                <w:sz w:val="16"/>
                <w:szCs w:val="16"/>
                <w:lang w:val="es-PA"/>
              </w:rPr>
            </w:pPr>
            <w:r w:rsidRPr="00695AB5">
              <w:rPr>
                <w:rFonts w:ascii="Arial" w:hAnsi="Arial" w:cs="Arial"/>
                <w:sz w:val="16"/>
                <w:szCs w:val="16"/>
                <w:lang w:val="es-PA"/>
              </w:rPr>
              <w:t xml:space="preserve">Tasa </w:t>
            </w:r>
            <w:r>
              <w:rPr>
                <w:rFonts w:ascii="Arial" w:hAnsi="Arial" w:cs="Arial"/>
                <w:sz w:val="16"/>
                <w:szCs w:val="16"/>
                <w:lang w:val="es-PA"/>
              </w:rPr>
              <w:t>de a</w:t>
            </w:r>
            <w:r w:rsidRPr="00695AB5">
              <w:rPr>
                <w:rFonts w:ascii="Arial" w:hAnsi="Arial" w:cs="Arial"/>
                <w:sz w:val="16"/>
                <w:szCs w:val="16"/>
                <w:lang w:val="es-PA"/>
              </w:rPr>
              <w:t xml:space="preserve">sistencia </w:t>
            </w:r>
            <w:r>
              <w:rPr>
                <w:rFonts w:ascii="Arial" w:hAnsi="Arial" w:cs="Arial"/>
                <w:sz w:val="16"/>
                <w:szCs w:val="16"/>
                <w:lang w:val="es-PA"/>
              </w:rPr>
              <w:t xml:space="preserve">neta </w:t>
            </w:r>
            <w:r w:rsidRPr="00695AB5">
              <w:rPr>
                <w:rFonts w:ascii="Arial" w:hAnsi="Arial" w:cs="Arial"/>
                <w:sz w:val="16"/>
                <w:szCs w:val="16"/>
                <w:lang w:val="es-PA"/>
              </w:rPr>
              <w:t>a la escuela primaria</w:t>
            </w:r>
            <w:r>
              <w:rPr>
                <w:rFonts w:ascii="Arial" w:hAnsi="Arial" w:cs="Arial"/>
                <w:sz w:val="16"/>
                <w:szCs w:val="16"/>
                <w:lang w:val="es-PA"/>
              </w:rPr>
              <w:t xml:space="preserve"> (ajustada)</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AF3383" w:rsidP="00695AB5">
            <w:pPr>
              <w:jc w:val="center"/>
            </w:pPr>
            <w:r w:rsidRPr="00695AB5">
              <w:rPr>
                <w:rFonts w:ascii="Arial" w:hAnsi="Arial" w:cs="Arial"/>
                <w:sz w:val="16"/>
                <w:szCs w:val="16"/>
                <w:lang w:val="es-PA"/>
              </w:rPr>
              <w:t>ED</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Número de niños en edad de asistir a la escuela primaria que actualmente asisten a la escuela primaria o secundaria</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Número total de niños en edad de asistir a la escuela primaria</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B2205B" w:rsidP="00695AB5">
            <w:pPr>
              <w:jc w:val="center"/>
            </w:pPr>
            <w:r>
              <w:rPr>
                <w:rFonts w:ascii="Arial" w:hAnsi="Arial" w:cs="Arial"/>
                <w:sz w:val="16"/>
                <w:szCs w:val="16"/>
                <w:lang w:val="es-PA"/>
              </w:rPr>
              <w:t>ODM</w:t>
            </w:r>
            <w:r w:rsidR="00AF3383" w:rsidRPr="00695AB5">
              <w:rPr>
                <w:rFonts w:ascii="Arial" w:hAnsi="Arial" w:cs="Arial"/>
                <w:sz w:val="16"/>
                <w:szCs w:val="16"/>
                <w:lang w:val="es-PA"/>
              </w:rPr>
              <w:t xml:space="preserve"> 2.1</w:t>
            </w:r>
          </w:p>
        </w:tc>
      </w:tr>
      <w:tr w:rsidR="00AF3383" w:rsidRPr="00695AB5" w:rsidTr="003B5697">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n-GB"/>
              </w:rPr>
            </w:pPr>
            <w:r w:rsidRPr="00695AB5">
              <w:rPr>
                <w:rFonts w:ascii="Arial" w:hAnsi="Arial" w:cs="Arial"/>
                <w:sz w:val="16"/>
                <w:szCs w:val="16"/>
                <w:lang w:val="en-GB"/>
              </w:rPr>
              <w:t>7.5</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812082" w:rsidRDefault="00AF3383">
            <w:pPr>
              <w:rPr>
                <w:rFonts w:ascii="Arial" w:hAnsi="Arial" w:cs="Arial"/>
                <w:sz w:val="16"/>
                <w:szCs w:val="16"/>
                <w:lang w:val="es-PA"/>
              </w:rPr>
            </w:pPr>
            <w:r w:rsidRPr="00695AB5">
              <w:rPr>
                <w:rFonts w:ascii="Arial" w:hAnsi="Arial" w:cs="Arial"/>
                <w:sz w:val="16"/>
                <w:szCs w:val="16"/>
                <w:lang w:val="es-PA"/>
              </w:rPr>
              <w:t xml:space="preserve">Tasa </w:t>
            </w:r>
            <w:r>
              <w:rPr>
                <w:rFonts w:ascii="Arial" w:hAnsi="Arial" w:cs="Arial"/>
                <w:sz w:val="16"/>
                <w:szCs w:val="16"/>
                <w:lang w:val="es-PA"/>
              </w:rPr>
              <w:t xml:space="preserve">de asistencia </w:t>
            </w:r>
            <w:r w:rsidRPr="00695AB5">
              <w:rPr>
                <w:rFonts w:ascii="Arial" w:hAnsi="Arial" w:cs="Arial"/>
                <w:sz w:val="16"/>
                <w:szCs w:val="16"/>
                <w:lang w:val="es-PA"/>
              </w:rPr>
              <w:t>neta escuela secundaria</w:t>
            </w:r>
            <w:r>
              <w:rPr>
                <w:rFonts w:ascii="Arial" w:hAnsi="Arial" w:cs="Arial"/>
                <w:sz w:val="16"/>
                <w:szCs w:val="16"/>
                <w:lang w:val="es-PA"/>
              </w:rPr>
              <w:t xml:space="preserve"> (ajustada)</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AF3383" w:rsidP="00695AB5">
            <w:pPr>
              <w:jc w:val="center"/>
            </w:pPr>
            <w:r w:rsidRPr="00695AB5">
              <w:rPr>
                <w:rFonts w:ascii="Arial" w:hAnsi="Arial" w:cs="Arial"/>
                <w:sz w:val="16"/>
                <w:szCs w:val="16"/>
                <w:lang w:val="es-PA"/>
              </w:rPr>
              <w:t>ED</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Número de niños en edad de asistir a la escuela secundaria que actualmente asisten a la escuela secundaria o superior</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Número total de niños en edad de asistir a la escuela secundaria</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rsidP="00695AB5">
            <w:pPr>
              <w:jc w:val="center"/>
              <w:rPr>
                <w:rFonts w:ascii="Arial" w:hAnsi="Arial" w:cs="Arial"/>
                <w:sz w:val="16"/>
                <w:szCs w:val="16"/>
                <w:lang w:val="es-MX"/>
              </w:rPr>
            </w:pPr>
          </w:p>
        </w:tc>
      </w:tr>
      <w:tr w:rsidR="00AF3383" w:rsidTr="003B5697">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n-GB"/>
              </w:rPr>
            </w:pPr>
            <w:r w:rsidRPr="00695AB5">
              <w:rPr>
                <w:rFonts w:ascii="Arial" w:hAnsi="Arial" w:cs="Arial"/>
                <w:sz w:val="16"/>
                <w:szCs w:val="16"/>
                <w:lang w:val="en-GB"/>
              </w:rPr>
              <w:t>7.6</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Niños que alcanzan el último grado de la escuela primaria</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AF3383" w:rsidP="00695AB5">
            <w:pPr>
              <w:jc w:val="center"/>
            </w:pPr>
            <w:r w:rsidRPr="00695AB5">
              <w:rPr>
                <w:rFonts w:ascii="Arial" w:hAnsi="Arial" w:cs="Arial"/>
                <w:sz w:val="16"/>
                <w:szCs w:val="16"/>
                <w:lang w:val="es-PA"/>
              </w:rPr>
              <w:t>ED</w:t>
            </w:r>
          </w:p>
        </w:tc>
        <w:tc>
          <w:tcPr>
            <w:tcW w:w="8559" w:type="dxa"/>
            <w:gridSpan w:val="4"/>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Proporción de niños que ingresan en primer grado de la escuela primaria y que eventualmente alcanzan el último grado</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B2205B" w:rsidP="00695AB5">
            <w:pPr>
              <w:jc w:val="center"/>
            </w:pPr>
            <w:r>
              <w:rPr>
                <w:rFonts w:ascii="Arial" w:hAnsi="Arial" w:cs="Arial"/>
                <w:sz w:val="16"/>
                <w:szCs w:val="16"/>
                <w:lang w:val="es-PA"/>
              </w:rPr>
              <w:t>ODM</w:t>
            </w:r>
            <w:r w:rsidR="00AF3383" w:rsidRPr="00695AB5">
              <w:rPr>
                <w:rFonts w:ascii="Arial" w:hAnsi="Arial" w:cs="Arial"/>
                <w:sz w:val="16"/>
                <w:szCs w:val="16"/>
                <w:lang w:val="es-PA"/>
              </w:rPr>
              <w:t xml:space="preserve"> 2.2</w:t>
            </w:r>
          </w:p>
        </w:tc>
      </w:tr>
      <w:tr w:rsidR="00AF3383" w:rsidRPr="00695AB5" w:rsidTr="003B5697">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n-GB"/>
              </w:rPr>
            </w:pPr>
            <w:r w:rsidRPr="00695AB5">
              <w:rPr>
                <w:rFonts w:ascii="Arial" w:hAnsi="Arial" w:cs="Arial"/>
                <w:sz w:val="16"/>
                <w:szCs w:val="16"/>
                <w:lang w:val="en-GB"/>
              </w:rPr>
              <w:t>7.7</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ES"/>
              </w:rPr>
            </w:pPr>
            <w:r w:rsidRPr="00695AB5">
              <w:rPr>
                <w:rFonts w:ascii="Arial" w:hAnsi="Arial" w:cs="Arial"/>
                <w:sz w:val="16"/>
                <w:szCs w:val="16"/>
                <w:lang w:val="es-PA"/>
              </w:rPr>
              <w:t>Tasa de terminación de primaria</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AF3383" w:rsidP="00695AB5">
            <w:pPr>
              <w:jc w:val="center"/>
            </w:pPr>
            <w:r w:rsidRPr="00695AB5">
              <w:rPr>
                <w:rFonts w:ascii="Arial" w:hAnsi="Arial" w:cs="Arial"/>
                <w:sz w:val="16"/>
                <w:szCs w:val="16"/>
                <w:lang w:val="es-PA"/>
              </w:rPr>
              <w:t>ED</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rsidP="009D49D9">
            <w:pPr>
              <w:rPr>
                <w:lang w:val="es-MX"/>
              </w:rPr>
            </w:pPr>
            <w:r w:rsidRPr="00695AB5">
              <w:rPr>
                <w:rFonts w:ascii="Arial" w:hAnsi="Arial" w:cs="Arial"/>
                <w:sz w:val="16"/>
                <w:szCs w:val="16"/>
                <w:lang w:val="es-PA"/>
              </w:rPr>
              <w:t xml:space="preserve">Número de niños </w:t>
            </w:r>
            <w:r w:rsidR="009D49D9">
              <w:rPr>
                <w:rFonts w:ascii="Arial" w:hAnsi="Arial" w:cs="Arial"/>
                <w:sz w:val="16"/>
                <w:szCs w:val="16"/>
                <w:lang w:val="es-PA"/>
              </w:rPr>
              <w:t>qu</w:t>
            </w:r>
            <w:r w:rsidRPr="00695AB5">
              <w:rPr>
                <w:rFonts w:ascii="Arial" w:hAnsi="Arial" w:cs="Arial"/>
                <w:sz w:val="16"/>
                <w:szCs w:val="16"/>
                <w:lang w:val="es-PA"/>
              </w:rPr>
              <w:t>e asisten al último grado de la escuela primaria (excluyendo a los repetidores)</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Número total de niños en edad de completar la escuela primaria (edad apropiada al último grado de la escuela primaria)</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rsidP="00695AB5">
            <w:pPr>
              <w:jc w:val="center"/>
              <w:rPr>
                <w:rFonts w:ascii="Arial" w:hAnsi="Arial" w:cs="Arial"/>
                <w:sz w:val="16"/>
                <w:szCs w:val="16"/>
                <w:lang w:val="es-MX"/>
              </w:rPr>
            </w:pPr>
          </w:p>
        </w:tc>
      </w:tr>
      <w:tr w:rsidR="00AF3383" w:rsidRPr="009D49D9" w:rsidTr="003B5697">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rsidP="001A37ED">
            <w:pPr>
              <w:rPr>
                <w:rFonts w:ascii="Arial" w:hAnsi="Arial" w:cs="Arial"/>
                <w:sz w:val="16"/>
                <w:szCs w:val="16"/>
                <w:lang w:val="en-GB"/>
              </w:rPr>
            </w:pPr>
            <w:r w:rsidRPr="00695AB5">
              <w:rPr>
                <w:rFonts w:ascii="Arial" w:hAnsi="Arial" w:cs="Arial"/>
                <w:sz w:val="16"/>
                <w:szCs w:val="16"/>
                <w:lang w:val="en-GB"/>
              </w:rPr>
              <w:t>7.8</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Tasa de transición a la escuela secundaria</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AF3383" w:rsidP="00695AB5">
            <w:pPr>
              <w:jc w:val="center"/>
            </w:pPr>
            <w:r w:rsidRPr="00695AB5">
              <w:rPr>
                <w:rFonts w:ascii="Arial" w:hAnsi="Arial" w:cs="Arial"/>
                <w:sz w:val="16"/>
                <w:szCs w:val="16"/>
                <w:lang w:val="es-PA"/>
              </w:rPr>
              <w:t>ED</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B6879" w:rsidRDefault="00AF3383">
            <w:pPr>
              <w:rPr>
                <w:rFonts w:ascii="Arial" w:hAnsi="Arial" w:cs="Arial"/>
                <w:sz w:val="16"/>
                <w:szCs w:val="16"/>
                <w:lang w:val="es-PA"/>
              </w:rPr>
            </w:pPr>
            <w:r w:rsidRPr="00695AB5">
              <w:rPr>
                <w:rFonts w:ascii="Arial" w:hAnsi="Arial" w:cs="Arial"/>
                <w:sz w:val="16"/>
                <w:szCs w:val="16"/>
                <w:lang w:val="es-PA"/>
              </w:rPr>
              <w:t xml:space="preserve">Número de niños que asisten al </w:t>
            </w:r>
            <w:r>
              <w:rPr>
                <w:rFonts w:ascii="Arial" w:hAnsi="Arial" w:cs="Arial"/>
                <w:sz w:val="16"/>
                <w:szCs w:val="16"/>
                <w:lang w:val="es-PA"/>
              </w:rPr>
              <w:t>último</w:t>
            </w:r>
            <w:r w:rsidRPr="00695AB5">
              <w:rPr>
                <w:rFonts w:ascii="Arial" w:hAnsi="Arial" w:cs="Arial"/>
                <w:sz w:val="16"/>
                <w:szCs w:val="16"/>
                <w:lang w:val="es-PA"/>
              </w:rPr>
              <w:t xml:space="preserve"> grado de la escuela primaria durante el año escolar anterior</w:t>
            </w:r>
            <w:r>
              <w:rPr>
                <w:rFonts w:ascii="Arial" w:hAnsi="Arial" w:cs="Arial"/>
                <w:sz w:val="16"/>
                <w:szCs w:val="16"/>
                <w:lang w:val="es-PA"/>
              </w:rPr>
              <w:t xml:space="preserve"> que estaba en el primer año de escuela secundaria durante el año escolar actual</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9D49D9" w:rsidRDefault="00AF3383" w:rsidP="009D49D9">
            <w:pPr>
              <w:rPr>
                <w:lang w:val="es-PA"/>
              </w:rPr>
            </w:pPr>
            <w:r w:rsidRPr="009D49D9">
              <w:rPr>
                <w:rFonts w:ascii="Arial" w:hAnsi="Arial" w:cs="Arial"/>
                <w:sz w:val="16"/>
                <w:szCs w:val="16"/>
                <w:lang w:val="es-PA"/>
              </w:rPr>
              <w:t xml:space="preserve">Número total de niños que asisten al </w:t>
            </w:r>
            <w:r w:rsidR="009D49D9" w:rsidRPr="009D49D9">
              <w:rPr>
                <w:rFonts w:ascii="Arial" w:hAnsi="Arial" w:cs="Arial"/>
                <w:sz w:val="16"/>
                <w:szCs w:val="16"/>
                <w:lang w:val="es-PA"/>
              </w:rPr>
              <w:t xml:space="preserve">ultimo </w:t>
            </w:r>
            <w:r w:rsidRPr="009D49D9">
              <w:rPr>
                <w:rFonts w:ascii="Arial" w:hAnsi="Arial" w:cs="Arial"/>
                <w:sz w:val="16"/>
                <w:szCs w:val="16"/>
                <w:lang w:val="es-PA"/>
              </w:rPr>
              <w:t xml:space="preserve">grado de la escuela </w:t>
            </w:r>
            <w:r w:rsidR="009D49D9" w:rsidRPr="009D49D9">
              <w:rPr>
                <w:rFonts w:ascii="Arial" w:hAnsi="Arial" w:cs="Arial"/>
                <w:sz w:val="16"/>
                <w:szCs w:val="16"/>
                <w:lang w:val="es-PA"/>
              </w:rPr>
              <w:t xml:space="preserve">primaria durante el año </w:t>
            </w:r>
            <w:r w:rsidR="009D49D9">
              <w:rPr>
                <w:rFonts w:ascii="Arial" w:hAnsi="Arial" w:cs="Arial"/>
                <w:sz w:val="16"/>
                <w:szCs w:val="16"/>
                <w:lang w:val="es-PA"/>
              </w:rPr>
              <w:t xml:space="preserve">escolar </w:t>
            </w:r>
            <w:r w:rsidR="009D49D9" w:rsidRPr="009D49D9">
              <w:rPr>
                <w:rFonts w:ascii="Arial" w:hAnsi="Arial" w:cs="Arial"/>
                <w:sz w:val="16"/>
                <w:szCs w:val="16"/>
                <w:lang w:val="es-PA"/>
              </w:rPr>
              <w:t>anterior</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9D49D9" w:rsidRDefault="00AF3383" w:rsidP="00695AB5">
            <w:pPr>
              <w:jc w:val="center"/>
              <w:rPr>
                <w:rFonts w:ascii="Arial" w:hAnsi="Arial" w:cs="Arial"/>
                <w:sz w:val="16"/>
                <w:szCs w:val="16"/>
                <w:lang w:val="es-PA"/>
              </w:rPr>
            </w:pPr>
          </w:p>
        </w:tc>
      </w:tr>
      <w:tr w:rsidR="00AF3383" w:rsidTr="003B5697">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n-GB"/>
              </w:rPr>
            </w:pPr>
            <w:r w:rsidRPr="00695AB5">
              <w:rPr>
                <w:rFonts w:ascii="Arial" w:hAnsi="Arial" w:cs="Arial"/>
                <w:sz w:val="16"/>
                <w:szCs w:val="16"/>
                <w:lang w:val="en-GB"/>
              </w:rPr>
              <w:t>7.9</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Índice de paridad de géneros (escuela primaria)</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AF3383" w:rsidP="00695AB5">
            <w:pPr>
              <w:jc w:val="center"/>
            </w:pPr>
            <w:r w:rsidRPr="00695AB5">
              <w:rPr>
                <w:rFonts w:ascii="Arial" w:hAnsi="Arial" w:cs="Arial"/>
                <w:sz w:val="16"/>
                <w:szCs w:val="16"/>
                <w:lang w:val="es-PA"/>
              </w:rPr>
              <w:t>ED</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B6879" w:rsidRDefault="00AF3383" w:rsidP="006B6879">
            <w:pPr>
              <w:rPr>
                <w:rFonts w:ascii="Arial" w:hAnsi="Arial" w:cs="Arial"/>
                <w:sz w:val="16"/>
                <w:szCs w:val="16"/>
                <w:lang w:val="es-PA"/>
              </w:rPr>
            </w:pPr>
            <w:r w:rsidRPr="00695AB5">
              <w:rPr>
                <w:rFonts w:ascii="Arial" w:hAnsi="Arial" w:cs="Arial"/>
                <w:sz w:val="16"/>
                <w:szCs w:val="16"/>
                <w:lang w:val="es-PA"/>
              </w:rPr>
              <w:t xml:space="preserve">Tasa de asistencia neta </w:t>
            </w:r>
            <w:r>
              <w:rPr>
                <w:rFonts w:ascii="Arial" w:hAnsi="Arial" w:cs="Arial"/>
                <w:sz w:val="16"/>
                <w:szCs w:val="16"/>
                <w:lang w:val="es-PA"/>
              </w:rPr>
              <w:t xml:space="preserve">(ajustada) </w:t>
            </w:r>
            <w:r w:rsidRPr="00695AB5">
              <w:rPr>
                <w:rFonts w:ascii="Arial" w:hAnsi="Arial" w:cs="Arial"/>
                <w:sz w:val="16"/>
                <w:szCs w:val="16"/>
                <w:lang w:val="es-PA"/>
              </w:rPr>
              <w:t xml:space="preserve">a la escuela primaria </w:t>
            </w:r>
            <w:r>
              <w:rPr>
                <w:rFonts w:ascii="Arial" w:hAnsi="Arial" w:cs="Arial"/>
                <w:sz w:val="16"/>
                <w:szCs w:val="16"/>
                <w:lang w:val="es-PA"/>
              </w:rPr>
              <w:t>para</w:t>
            </w:r>
            <w:r w:rsidRPr="00695AB5">
              <w:rPr>
                <w:rFonts w:ascii="Arial" w:hAnsi="Arial" w:cs="Arial"/>
                <w:sz w:val="16"/>
                <w:szCs w:val="16"/>
                <w:lang w:val="es-PA"/>
              </w:rPr>
              <w:t xml:space="preserve"> niñas</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B6879" w:rsidRDefault="00AF3383">
            <w:pPr>
              <w:rPr>
                <w:rFonts w:ascii="Arial" w:hAnsi="Arial" w:cs="Arial"/>
                <w:sz w:val="16"/>
                <w:szCs w:val="16"/>
                <w:lang w:val="es-PA"/>
              </w:rPr>
            </w:pPr>
            <w:r w:rsidRPr="00695AB5">
              <w:rPr>
                <w:rFonts w:ascii="Arial" w:hAnsi="Arial" w:cs="Arial"/>
                <w:sz w:val="16"/>
                <w:szCs w:val="16"/>
                <w:lang w:val="es-PA"/>
              </w:rPr>
              <w:t xml:space="preserve">Tasa de asistencia neta </w:t>
            </w:r>
            <w:r>
              <w:rPr>
                <w:rFonts w:ascii="Arial" w:hAnsi="Arial" w:cs="Arial"/>
                <w:sz w:val="16"/>
                <w:szCs w:val="16"/>
                <w:lang w:val="es-PA"/>
              </w:rPr>
              <w:t xml:space="preserve">(ajustada) </w:t>
            </w:r>
            <w:r w:rsidRPr="00695AB5">
              <w:rPr>
                <w:rFonts w:ascii="Arial" w:hAnsi="Arial" w:cs="Arial"/>
                <w:sz w:val="16"/>
                <w:szCs w:val="16"/>
                <w:lang w:val="es-PA"/>
              </w:rPr>
              <w:t xml:space="preserve">a la escuela primaria </w:t>
            </w:r>
            <w:r>
              <w:rPr>
                <w:rFonts w:ascii="Arial" w:hAnsi="Arial" w:cs="Arial"/>
                <w:sz w:val="16"/>
                <w:szCs w:val="16"/>
                <w:lang w:val="es-PA"/>
              </w:rPr>
              <w:t xml:space="preserve">para </w:t>
            </w:r>
            <w:r w:rsidRPr="00695AB5">
              <w:rPr>
                <w:rFonts w:ascii="Arial" w:hAnsi="Arial" w:cs="Arial"/>
                <w:sz w:val="16"/>
                <w:szCs w:val="16"/>
                <w:lang w:val="es-PA"/>
              </w:rPr>
              <w:t>niños</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B2205B" w:rsidP="00695AB5">
            <w:pPr>
              <w:jc w:val="center"/>
            </w:pPr>
            <w:r>
              <w:rPr>
                <w:rFonts w:ascii="Arial" w:hAnsi="Arial" w:cs="Arial"/>
                <w:sz w:val="16"/>
                <w:szCs w:val="16"/>
                <w:lang w:val="es-PA"/>
              </w:rPr>
              <w:t>ODM</w:t>
            </w:r>
            <w:r w:rsidR="00AF3383" w:rsidRPr="00695AB5">
              <w:rPr>
                <w:rFonts w:ascii="Arial" w:hAnsi="Arial" w:cs="Arial"/>
                <w:sz w:val="16"/>
                <w:szCs w:val="16"/>
                <w:lang w:val="es-PA"/>
              </w:rPr>
              <w:t xml:space="preserve"> 3.1</w:t>
            </w:r>
          </w:p>
        </w:tc>
      </w:tr>
      <w:tr w:rsidR="00AF3383" w:rsidTr="003B5697">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n-GB"/>
              </w:rPr>
            </w:pPr>
            <w:r w:rsidRPr="00695AB5">
              <w:rPr>
                <w:rFonts w:ascii="Arial" w:hAnsi="Arial" w:cs="Arial"/>
                <w:sz w:val="16"/>
                <w:szCs w:val="16"/>
                <w:lang w:val="en-GB"/>
              </w:rPr>
              <w:lastRenderedPageBreak/>
              <w:t>7.10</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Índice de paridad de géneros (escuela secundaria)</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AF3383" w:rsidP="00695AB5">
            <w:pPr>
              <w:jc w:val="center"/>
            </w:pPr>
            <w:r w:rsidRPr="00695AB5">
              <w:rPr>
                <w:rFonts w:ascii="Arial" w:hAnsi="Arial" w:cs="Arial"/>
                <w:sz w:val="16"/>
                <w:szCs w:val="16"/>
                <w:lang w:val="es-PA"/>
              </w:rPr>
              <w:t>ED</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B6879" w:rsidRDefault="00AF3383">
            <w:pPr>
              <w:rPr>
                <w:rFonts w:ascii="Arial" w:hAnsi="Arial" w:cs="Arial"/>
                <w:sz w:val="16"/>
                <w:szCs w:val="16"/>
                <w:lang w:val="es-PA"/>
              </w:rPr>
            </w:pPr>
            <w:r w:rsidRPr="00695AB5">
              <w:rPr>
                <w:rFonts w:ascii="Arial" w:hAnsi="Arial" w:cs="Arial"/>
                <w:sz w:val="16"/>
                <w:szCs w:val="16"/>
                <w:lang w:val="es-PA"/>
              </w:rPr>
              <w:t xml:space="preserve">Tasa de asistencia neta </w:t>
            </w:r>
            <w:r>
              <w:rPr>
                <w:rFonts w:ascii="Arial" w:hAnsi="Arial" w:cs="Arial"/>
                <w:sz w:val="16"/>
                <w:szCs w:val="16"/>
                <w:lang w:val="es-PA"/>
              </w:rPr>
              <w:t xml:space="preserve">(ajustada) </w:t>
            </w:r>
            <w:r w:rsidRPr="00695AB5">
              <w:rPr>
                <w:rFonts w:ascii="Arial" w:hAnsi="Arial" w:cs="Arial"/>
                <w:sz w:val="16"/>
                <w:szCs w:val="16"/>
                <w:lang w:val="es-PA"/>
              </w:rPr>
              <w:t xml:space="preserve">a la escuela secundaria </w:t>
            </w:r>
            <w:r>
              <w:rPr>
                <w:rFonts w:ascii="Arial" w:hAnsi="Arial" w:cs="Arial"/>
                <w:sz w:val="16"/>
                <w:szCs w:val="16"/>
                <w:lang w:val="es-PA"/>
              </w:rPr>
              <w:t>para</w:t>
            </w:r>
            <w:r w:rsidRPr="00695AB5">
              <w:rPr>
                <w:rFonts w:ascii="Arial" w:hAnsi="Arial" w:cs="Arial"/>
                <w:sz w:val="16"/>
                <w:szCs w:val="16"/>
                <w:lang w:val="es-PA"/>
              </w:rPr>
              <w:t xml:space="preserve"> niñas</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B6879" w:rsidRDefault="00AF3383">
            <w:pPr>
              <w:rPr>
                <w:rFonts w:ascii="Arial" w:hAnsi="Arial" w:cs="Arial"/>
                <w:sz w:val="16"/>
                <w:szCs w:val="16"/>
                <w:lang w:val="es-PA"/>
              </w:rPr>
            </w:pPr>
            <w:r w:rsidRPr="00695AB5">
              <w:rPr>
                <w:rFonts w:ascii="Arial" w:hAnsi="Arial" w:cs="Arial"/>
                <w:sz w:val="16"/>
                <w:szCs w:val="16"/>
                <w:lang w:val="es-PA"/>
              </w:rPr>
              <w:t xml:space="preserve">Tasa de asistencia neta </w:t>
            </w:r>
            <w:r>
              <w:rPr>
                <w:rFonts w:ascii="Arial" w:hAnsi="Arial" w:cs="Arial"/>
                <w:sz w:val="16"/>
                <w:szCs w:val="16"/>
                <w:lang w:val="es-PA"/>
              </w:rPr>
              <w:t xml:space="preserve">(ajustada) </w:t>
            </w:r>
            <w:r w:rsidRPr="00695AB5">
              <w:rPr>
                <w:rFonts w:ascii="Arial" w:hAnsi="Arial" w:cs="Arial"/>
                <w:sz w:val="16"/>
                <w:szCs w:val="16"/>
                <w:lang w:val="es-PA"/>
              </w:rPr>
              <w:t>a la escuela secundaria</w:t>
            </w:r>
            <w:r>
              <w:rPr>
                <w:rFonts w:ascii="Arial" w:hAnsi="Arial" w:cs="Arial"/>
                <w:sz w:val="16"/>
                <w:szCs w:val="16"/>
                <w:lang w:val="es-PA"/>
              </w:rPr>
              <w:t xml:space="preserve"> para</w:t>
            </w:r>
            <w:r w:rsidRPr="00695AB5">
              <w:rPr>
                <w:rFonts w:ascii="Arial" w:hAnsi="Arial" w:cs="Arial"/>
                <w:sz w:val="16"/>
                <w:szCs w:val="16"/>
                <w:lang w:val="es-PA"/>
              </w:rPr>
              <w:t xml:space="preserve"> niños</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B2205B" w:rsidP="00695AB5">
            <w:pPr>
              <w:jc w:val="center"/>
            </w:pPr>
            <w:r>
              <w:rPr>
                <w:rFonts w:ascii="Arial" w:hAnsi="Arial" w:cs="Arial"/>
                <w:sz w:val="16"/>
                <w:szCs w:val="16"/>
                <w:lang w:val="es-PA"/>
              </w:rPr>
              <w:t>ODM</w:t>
            </w:r>
            <w:r w:rsidR="00AF3383" w:rsidRPr="00695AB5">
              <w:rPr>
                <w:rFonts w:ascii="Arial" w:hAnsi="Arial" w:cs="Arial"/>
                <w:sz w:val="16"/>
                <w:szCs w:val="16"/>
                <w:lang w:val="es-PA"/>
              </w:rPr>
              <w:t xml:space="preserve"> 3.1</w:t>
            </w:r>
          </w:p>
        </w:tc>
      </w:tr>
      <w:tr w:rsidR="003B5697" w:rsidTr="003B5697">
        <w:trPr>
          <w:gridAfter w:val="2"/>
          <w:wAfter w:w="51" w:type="dxa"/>
        </w:trPr>
        <w:tc>
          <w:tcPr>
            <w:tcW w:w="597" w:type="dxa"/>
            <w:tcBorders>
              <w:top w:val="single" w:sz="4" w:space="0" w:color="auto"/>
              <w:left w:val="nil"/>
              <w:bottom w:val="nil"/>
              <w:right w:val="nil"/>
            </w:tcBorders>
            <w:tcMar>
              <w:top w:w="72" w:type="dxa"/>
              <w:left w:w="72" w:type="dxa"/>
              <w:bottom w:w="72" w:type="dxa"/>
              <w:right w:w="72" w:type="dxa"/>
            </w:tcMar>
            <w:vAlign w:val="center"/>
          </w:tcPr>
          <w:p w:rsidR="003B5697" w:rsidRPr="00695AB5" w:rsidRDefault="003B5697">
            <w:pPr>
              <w:rPr>
                <w:rFonts w:ascii="Arial" w:hAnsi="Arial" w:cs="Arial"/>
                <w:sz w:val="16"/>
                <w:szCs w:val="16"/>
                <w:lang w:val="en-GB"/>
              </w:rPr>
            </w:pPr>
          </w:p>
        </w:tc>
        <w:tc>
          <w:tcPr>
            <w:tcW w:w="2900" w:type="dxa"/>
            <w:tcBorders>
              <w:top w:val="single" w:sz="4" w:space="0" w:color="auto"/>
              <w:left w:val="nil"/>
              <w:bottom w:val="nil"/>
              <w:right w:val="nil"/>
            </w:tcBorders>
            <w:tcMar>
              <w:top w:w="72" w:type="dxa"/>
              <w:left w:w="72" w:type="dxa"/>
              <w:bottom w:w="72" w:type="dxa"/>
              <w:right w:w="72" w:type="dxa"/>
            </w:tcMar>
            <w:vAlign w:val="center"/>
          </w:tcPr>
          <w:p w:rsidR="003B5697" w:rsidRPr="00695AB5" w:rsidRDefault="003B5697">
            <w:pPr>
              <w:rPr>
                <w:rFonts w:ascii="Arial" w:hAnsi="Arial" w:cs="Arial"/>
                <w:sz w:val="16"/>
                <w:szCs w:val="16"/>
                <w:lang w:val="es-PA"/>
              </w:rPr>
            </w:pPr>
          </w:p>
        </w:tc>
        <w:tc>
          <w:tcPr>
            <w:tcW w:w="975" w:type="dxa"/>
            <w:gridSpan w:val="2"/>
            <w:tcBorders>
              <w:top w:val="single" w:sz="4" w:space="0" w:color="auto"/>
              <w:left w:val="nil"/>
              <w:bottom w:val="nil"/>
              <w:right w:val="nil"/>
            </w:tcBorders>
            <w:tcMar>
              <w:top w:w="72" w:type="dxa"/>
              <w:left w:w="72" w:type="dxa"/>
              <w:bottom w:w="72" w:type="dxa"/>
              <w:right w:w="72" w:type="dxa"/>
            </w:tcMar>
            <w:vAlign w:val="center"/>
          </w:tcPr>
          <w:p w:rsidR="003B5697" w:rsidRPr="00695AB5" w:rsidRDefault="003B5697" w:rsidP="00695AB5">
            <w:pPr>
              <w:jc w:val="center"/>
              <w:rPr>
                <w:rFonts w:ascii="Arial" w:hAnsi="Arial" w:cs="Arial"/>
                <w:sz w:val="16"/>
                <w:szCs w:val="16"/>
                <w:lang w:val="es-PA"/>
              </w:rPr>
            </w:pPr>
          </w:p>
        </w:tc>
        <w:tc>
          <w:tcPr>
            <w:tcW w:w="4228" w:type="dxa"/>
            <w:gridSpan w:val="2"/>
            <w:tcBorders>
              <w:top w:val="single" w:sz="4" w:space="0" w:color="auto"/>
              <w:left w:val="nil"/>
              <w:bottom w:val="nil"/>
              <w:right w:val="nil"/>
            </w:tcBorders>
            <w:tcMar>
              <w:top w:w="72" w:type="dxa"/>
              <w:left w:w="72" w:type="dxa"/>
              <w:bottom w:w="72" w:type="dxa"/>
              <w:right w:w="72" w:type="dxa"/>
            </w:tcMar>
            <w:vAlign w:val="center"/>
          </w:tcPr>
          <w:p w:rsidR="003B5697" w:rsidRPr="00695AB5" w:rsidRDefault="003B5697">
            <w:pPr>
              <w:rPr>
                <w:rFonts w:ascii="Arial" w:hAnsi="Arial" w:cs="Arial"/>
                <w:sz w:val="16"/>
                <w:szCs w:val="16"/>
                <w:lang w:val="es-PA"/>
              </w:rPr>
            </w:pPr>
          </w:p>
        </w:tc>
        <w:tc>
          <w:tcPr>
            <w:tcW w:w="4331" w:type="dxa"/>
            <w:gridSpan w:val="2"/>
            <w:tcBorders>
              <w:top w:val="single" w:sz="4" w:space="0" w:color="auto"/>
              <w:left w:val="nil"/>
              <w:bottom w:val="nil"/>
              <w:right w:val="nil"/>
            </w:tcBorders>
            <w:tcMar>
              <w:top w:w="72" w:type="dxa"/>
              <w:left w:w="72" w:type="dxa"/>
              <w:bottom w:w="72" w:type="dxa"/>
              <w:right w:w="72" w:type="dxa"/>
            </w:tcMar>
            <w:vAlign w:val="center"/>
          </w:tcPr>
          <w:p w:rsidR="003B5697" w:rsidRPr="00695AB5" w:rsidRDefault="003B5697">
            <w:pPr>
              <w:rPr>
                <w:rFonts w:ascii="Arial" w:hAnsi="Arial" w:cs="Arial"/>
                <w:sz w:val="16"/>
                <w:szCs w:val="16"/>
                <w:lang w:val="es-PA"/>
              </w:rPr>
            </w:pPr>
          </w:p>
        </w:tc>
        <w:tc>
          <w:tcPr>
            <w:tcW w:w="886" w:type="dxa"/>
            <w:gridSpan w:val="2"/>
            <w:tcBorders>
              <w:top w:val="single" w:sz="4" w:space="0" w:color="auto"/>
              <w:left w:val="nil"/>
              <w:bottom w:val="nil"/>
              <w:right w:val="nil"/>
            </w:tcBorders>
            <w:tcMar>
              <w:top w:w="72" w:type="dxa"/>
              <w:left w:w="72" w:type="dxa"/>
              <w:bottom w:w="72" w:type="dxa"/>
              <w:right w:w="72" w:type="dxa"/>
            </w:tcMar>
            <w:vAlign w:val="center"/>
          </w:tcPr>
          <w:p w:rsidR="003B5697" w:rsidRDefault="003B5697" w:rsidP="00695AB5">
            <w:pPr>
              <w:jc w:val="center"/>
              <w:rPr>
                <w:rFonts w:ascii="Arial" w:hAnsi="Arial" w:cs="Arial"/>
                <w:sz w:val="16"/>
                <w:szCs w:val="16"/>
                <w:lang w:val="es-PA"/>
              </w:rPr>
            </w:pPr>
          </w:p>
        </w:tc>
      </w:tr>
      <w:tr w:rsidR="00AF3383" w:rsidTr="003B5697">
        <w:trPr>
          <w:gridAfter w:val="2"/>
          <w:wAfter w:w="51" w:type="dxa"/>
        </w:trPr>
        <w:tc>
          <w:tcPr>
            <w:tcW w:w="13917" w:type="dxa"/>
            <w:gridSpan w:val="10"/>
            <w:tcBorders>
              <w:top w:val="nil"/>
              <w:left w:val="single" w:sz="4" w:space="0" w:color="auto"/>
              <w:bottom w:val="single" w:sz="4" w:space="0" w:color="auto"/>
              <w:right w:val="single" w:sz="4" w:space="0" w:color="auto"/>
            </w:tcBorders>
            <w:shd w:val="clear" w:color="auto" w:fill="000000"/>
            <w:tcMar>
              <w:top w:w="72" w:type="dxa"/>
              <w:left w:w="72" w:type="dxa"/>
              <w:bottom w:w="72" w:type="dxa"/>
              <w:right w:w="72" w:type="dxa"/>
            </w:tcMar>
            <w:vAlign w:val="center"/>
          </w:tcPr>
          <w:p w:rsidR="00AF3383" w:rsidRDefault="00AF3383">
            <w:r w:rsidRPr="00695AB5">
              <w:rPr>
                <w:rFonts w:ascii="Book Antiqua" w:hAnsi="Book Antiqua" w:cs="Book Antiqua"/>
                <w:b/>
                <w:bCs/>
                <w:color w:val="FFFFFF"/>
                <w:sz w:val="18"/>
                <w:szCs w:val="18"/>
                <w:lang w:val="en-GB"/>
              </w:rPr>
              <w:t xml:space="preserve">8. </w:t>
            </w:r>
            <w:r w:rsidRPr="00695AB5">
              <w:rPr>
                <w:rFonts w:ascii="Book Antiqua" w:hAnsi="Book Antiqua" w:cs="Book Antiqua"/>
                <w:b/>
                <w:bCs/>
                <w:color w:val="FFFFFF"/>
                <w:sz w:val="18"/>
                <w:szCs w:val="18"/>
                <w:lang w:val="es-PA"/>
              </w:rPr>
              <w:t>PROTECCIÓN INFANTIL</w:t>
            </w:r>
          </w:p>
        </w:tc>
      </w:tr>
      <w:tr w:rsidR="00AF3383" w:rsidRPr="00695AB5" w:rsidTr="003B5697">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n-GB"/>
              </w:rPr>
            </w:pPr>
            <w:r w:rsidRPr="00695AB5">
              <w:rPr>
                <w:rFonts w:ascii="Arial" w:hAnsi="Arial" w:cs="Arial"/>
                <w:sz w:val="16"/>
                <w:szCs w:val="16"/>
                <w:lang w:val="en-GB"/>
              </w:rPr>
              <w:t>8.1</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AF3383">
            <w:r w:rsidRPr="00695AB5">
              <w:rPr>
                <w:rFonts w:ascii="Arial" w:hAnsi="Arial" w:cs="Arial"/>
                <w:sz w:val="16"/>
                <w:szCs w:val="16"/>
                <w:lang w:val="es-PA"/>
              </w:rPr>
              <w:t>Registro de nacimiento</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AF3383" w:rsidP="00695AB5">
            <w:pPr>
              <w:jc w:val="center"/>
            </w:pPr>
            <w:r w:rsidRPr="00695AB5">
              <w:rPr>
                <w:rFonts w:ascii="Arial" w:hAnsi="Arial" w:cs="Arial"/>
                <w:sz w:val="16"/>
                <w:szCs w:val="16"/>
                <w:lang w:val="es-PA"/>
              </w:rPr>
              <w:t>BR</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Número de niños menores de 5 años cuyo nacimiento fue registrado</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Número total de niños menores de 5 años</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s-MX"/>
              </w:rPr>
            </w:pPr>
          </w:p>
        </w:tc>
      </w:tr>
      <w:tr w:rsidR="00AF3383" w:rsidRPr="00695AB5" w:rsidTr="003B5697">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n-GB"/>
              </w:rPr>
            </w:pPr>
            <w:r w:rsidRPr="00695AB5">
              <w:rPr>
                <w:rFonts w:ascii="Arial" w:hAnsi="Arial" w:cs="Arial"/>
                <w:sz w:val="16"/>
                <w:szCs w:val="16"/>
                <w:lang w:val="en-GB"/>
              </w:rPr>
              <w:t>8.2</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AF3383">
            <w:r w:rsidRPr="00695AB5">
              <w:rPr>
                <w:rFonts w:ascii="Arial" w:hAnsi="Arial" w:cs="Arial"/>
                <w:sz w:val="16"/>
                <w:szCs w:val="16"/>
                <w:lang w:val="es-PA"/>
              </w:rPr>
              <w:t>Trabajo infantil</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AF3383" w:rsidP="00695AB5">
            <w:pPr>
              <w:jc w:val="center"/>
            </w:pPr>
            <w:r w:rsidRPr="00695AB5">
              <w:rPr>
                <w:rFonts w:ascii="Arial" w:hAnsi="Arial" w:cs="Arial"/>
                <w:sz w:val="16"/>
                <w:szCs w:val="16"/>
                <w:lang w:val="es-PA"/>
              </w:rPr>
              <w:t>CL</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Número de niños de entre 5 y 14 años que realizan trabajo infantil</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Número total de niños de entre 5 y 14 años</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s-MX"/>
              </w:rPr>
            </w:pPr>
          </w:p>
        </w:tc>
      </w:tr>
      <w:tr w:rsidR="00AF3383" w:rsidRPr="00695AB5" w:rsidTr="003B5697">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n-GB"/>
              </w:rPr>
            </w:pPr>
            <w:r w:rsidRPr="00695AB5">
              <w:rPr>
                <w:rFonts w:ascii="Arial" w:hAnsi="Arial" w:cs="Arial"/>
                <w:sz w:val="16"/>
                <w:szCs w:val="16"/>
                <w:lang w:val="en-GB"/>
              </w:rPr>
              <w:t>8.3</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B6879" w:rsidRDefault="00AF3383" w:rsidP="006B6879">
            <w:pPr>
              <w:rPr>
                <w:lang w:val="es-MX"/>
              </w:rPr>
            </w:pPr>
            <w:r w:rsidRPr="006B6879">
              <w:rPr>
                <w:rFonts w:ascii="Arial" w:hAnsi="Arial" w:cs="Arial"/>
                <w:sz w:val="16"/>
                <w:szCs w:val="16"/>
                <w:lang w:val="es-MX"/>
              </w:rPr>
              <w:t xml:space="preserve">Asistencia escolar entre niños </w:t>
            </w:r>
            <w:r>
              <w:rPr>
                <w:rFonts w:ascii="Arial" w:hAnsi="Arial" w:cs="Arial"/>
                <w:sz w:val="16"/>
                <w:szCs w:val="16"/>
                <w:lang w:val="es-MX"/>
              </w:rPr>
              <w:t xml:space="preserve">que </w:t>
            </w:r>
            <w:r w:rsidRPr="006B6879">
              <w:rPr>
                <w:rFonts w:ascii="Arial" w:hAnsi="Arial" w:cs="Arial"/>
                <w:sz w:val="16"/>
                <w:szCs w:val="16"/>
                <w:lang w:val="es-MX"/>
              </w:rPr>
              <w:t>trabaja</w:t>
            </w:r>
            <w:r>
              <w:rPr>
                <w:rFonts w:ascii="Arial" w:hAnsi="Arial" w:cs="Arial"/>
                <w:sz w:val="16"/>
                <w:szCs w:val="16"/>
                <w:lang w:val="es-MX"/>
              </w:rPr>
              <w:t>n</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AF3383" w:rsidP="00695AB5">
            <w:pPr>
              <w:jc w:val="center"/>
            </w:pPr>
            <w:r w:rsidRPr="00695AB5">
              <w:rPr>
                <w:rFonts w:ascii="Arial" w:hAnsi="Arial" w:cs="Arial"/>
                <w:sz w:val="16"/>
                <w:szCs w:val="16"/>
                <w:lang w:val="es-PA"/>
              </w:rPr>
              <w:t>ED - CL</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992BB8" w:rsidRDefault="00AF3383">
            <w:pPr>
              <w:rPr>
                <w:rFonts w:ascii="Arial" w:hAnsi="Arial" w:cs="Arial"/>
                <w:sz w:val="16"/>
                <w:szCs w:val="16"/>
                <w:lang w:val="es-PA"/>
              </w:rPr>
            </w:pPr>
            <w:r w:rsidRPr="00695AB5">
              <w:rPr>
                <w:rFonts w:ascii="Arial" w:hAnsi="Arial" w:cs="Arial"/>
                <w:sz w:val="16"/>
                <w:szCs w:val="16"/>
                <w:lang w:val="es-PA"/>
              </w:rPr>
              <w:t xml:space="preserve">Número de niños de entre 5 y 14 años que </w:t>
            </w:r>
            <w:r>
              <w:rPr>
                <w:rFonts w:ascii="Arial" w:hAnsi="Arial" w:cs="Arial"/>
                <w:sz w:val="16"/>
                <w:szCs w:val="16"/>
                <w:lang w:val="es-PA"/>
              </w:rPr>
              <w:t xml:space="preserve">están involucrados en </w:t>
            </w:r>
            <w:r w:rsidRPr="00695AB5">
              <w:rPr>
                <w:rFonts w:ascii="Arial" w:hAnsi="Arial" w:cs="Arial"/>
                <w:sz w:val="16"/>
                <w:szCs w:val="16"/>
                <w:lang w:val="es-PA"/>
              </w:rPr>
              <w:t xml:space="preserve">trabajo infantil y que </w:t>
            </w:r>
            <w:r>
              <w:rPr>
                <w:rFonts w:ascii="Arial" w:hAnsi="Arial" w:cs="Arial"/>
                <w:sz w:val="16"/>
                <w:szCs w:val="16"/>
                <w:lang w:val="es-PA"/>
              </w:rPr>
              <w:t xml:space="preserve">actualmente </w:t>
            </w:r>
            <w:r w:rsidRPr="00695AB5">
              <w:rPr>
                <w:rFonts w:ascii="Arial" w:hAnsi="Arial" w:cs="Arial"/>
                <w:sz w:val="16"/>
                <w:szCs w:val="16"/>
                <w:lang w:val="es-PA"/>
              </w:rPr>
              <w:t>asisten a la escuela</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rsidP="00DD72B1">
            <w:pPr>
              <w:rPr>
                <w:lang w:val="es-MX"/>
              </w:rPr>
            </w:pPr>
            <w:r w:rsidRPr="00695AB5">
              <w:rPr>
                <w:rFonts w:ascii="Arial" w:hAnsi="Arial" w:cs="Arial"/>
                <w:sz w:val="16"/>
                <w:szCs w:val="16"/>
                <w:lang w:val="es-PA"/>
              </w:rPr>
              <w:t>Número total de niños de entre 5 y 14 años que realizan trabajo infantil</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s-MX"/>
              </w:rPr>
            </w:pPr>
          </w:p>
        </w:tc>
      </w:tr>
      <w:tr w:rsidR="00AF3383" w:rsidRPr="00695AB5" w:rsidTr="003B5697">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n-GB"/>
              </w:rPr>
            </w:pPr>
            <w:r w:rsidRPr="00695AB5">
              <w:rPr>
                <w:rFonts w:ascii="Arial" w:hAnsi="Arial" w:cs="Arial"/>
                <w:sz w:val="16"/>
                <w:szCs w:val="16"/>
                <w:lang w:val="en-GB"/>
              </w:rPr>
              <w:t>8.4</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992BB8" w:rsidRDefault="00AF3383" w:rsidP="00992BB8">
            <w:pPr>
              <w:rPr>
                <w:lang w:val="es-MX"/>
              </w:rPr>
            </w:pPr>
            <w:r w:rsidRPr="00992BB8">
              <w:rPr>
                <w:rFonts w:ascii="Arial" w:hAnsi="Arial" w:cs="Arial"/>
                <w:sz w:val="16"/>
                <w:szCs w:val="16"/>
                <w:lang w:val="es-MX"/>
              </w:rPr>
              <w:t>Niños que trabajan entre los estudiantes</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AF3383" w:rsidP="00695AB5">
            <w:pPr>
              <w:jc w:val="center"/>
            </w:pPr>
            <w:r w:rsidRPr="00695AB5">
              <w:rPr>
                <w:rFonts w:ascii="Arial" w:hAnsi="Arial" w:cs="Arial"/>
                <w:sz w:val="16"/>
                <w:szCs w:val="16"/>
                <w:lang w:val="es-PA"/>
              </w:rPr>
              <w:t>ED - CL</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992BB8" w:rsidRDefault="00AF3383">
            <w:pPr>
              <w:rPr>
                <w:rFonts w:ascii="Arial" w:hAnsi="Arial" w:cs="Arial"/>
                <w:sz w:val="16"/>
                <w:szCs w:val="16"/>
                <w:lang w:val="es-PA"/>
              </w:rPr>
            </w:pPr>
            <w:r w:rsidRPr="00695AB5">
              <w:rPr>
                <w:rFonts w:ascii="Arial" w:hAnsi="Arial" w:cs="Arial"/>
                <w:sz w:val="16"/>
                <w:szCs w:val="16"/>
                <w:lang w:val="es-PA"/>
              </w:rPr>
              <w:t xml:space="preserve">Número de niños de entre 5 y 14 años que </w:t>
            </w:r>
            <w:r>
              <w:rPr>
                <w:rFonts w:ascii="Arial" w:hAnsi="Arial" w:cs="Arial"/>
                <w:sz w:val="16"/>
                <w:szCs w:val="16"/>
                <w:lang w:val="es-PA"/>
              </w:rPr>
              <w:t>actualmente asisten</w:t>
            </w:r>
            <w:r w:rsidRPr="00695AB5">
              <w:rPr>
                <w:rFonts w:ascii="Arial" w:hAnsi="Arial" w:cs="Arial"/>
                <w:sz w:val="16"/>
                <w:szCs w:val="16"/>
                <w:lang w:val="es-PA"/>
              </w:rPr>
              <w:t xml:space="preserve"> a la escuela y que </w:t>
            </w:r>
            <w:r>
              <w:rPr>
                <w:rFonts w:ascii="Arial" w:hAnsi="Arial" w:cs="Arial"/>
                <w:sz w:val="16"/>
                <w:szCs w:val="16"/>
                <w:lang w:val="es-PA"/>
              </w:rPr>
              <w:t xml:space="preserve">están involucrados </w:t>
            </w:r>
            <w:r w:rsidRPr="00695AB5">
              <w:rPr>
                <w:rFonts w:ascii="Arial" w:hAnsi="Arial" w:cs="Arial"/>
                <w:sz w:val="16"/>
                <w:szCs w:val="16"/>
                <w:lang w:val="es-PA"/>
              </w:rPr>
              <w:t>trabajo infantil</w:t>
            </w:r>
            <w:r>
              <w:rPr>
                <w:rFonts w:ascii="Arial" w:hAnsi="Arial" w:cs="Arial"/>
                <w:sz w:val="16"/>
                <w:szCs w:val="16"/>
                <w:lang w:val="es-PA"/>
              </w:rPr>
              <w:t>.</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Número total de niños de entre 5 y 14 años que asisten a la escuela</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s-MX"/>
              </w:rPr>
            </w:pPr>
          </w:p>
        </w:tc>
      </w:tr>
      <w:tr w:rsidR="00AF3383" w:rsidRPr="00695AB5" w:rsidTr="003B5697">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n-GB"/>
              </w:rPr>
            </w:pPr>
            <w:r w:rsidRPr="00695AB5">
              <w:rPr>
                <w:rFonts w:ascii="Arial" w:hAnsi="Arial" w:cs="Arial"/>
                <w:sz w:val="16"/>
                <w:szCs w:val="16"/>
                <w:lang w:val="en-GB"/>
              </w:rPr>
              <w:t>8.5</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3F5B88" w:rsidRDefault="00AF3383" w:rsidP="00E91154">
            <w:pPr>
              <w:rPr>
                <w:rFonts w:ascii="Arial" w:hAnsi="Arial" w:cs="Arial"/>
                <w:sz w:val="16"/>
                <w:szCs w:val="16"/>
                <w:lang w:val="en-GB"/>
              </w:rPr>
            </w:pPr>
            <w:r w:rsidRPr="003F5B88">
              <w:rPr>
                <w:rFonts w:ascii="Arial" w:hAnsi="Arial" w:cs="Arial"/>
                <w:sz w:val="16"/>
                <w:szCs w:val="16"/>
                <w:lang w:val="en-GB"/>
              </w:rPr>
              <w:t>Violent disci</w:t>
            </w:r>
            <w:r>
              <w:rPr>
                <w:rFonts w:ascii="Arial" w:hAnsi="Arial" w:cs="Arial"/>
                <w:sz w:val="16"/>
                <w:szCs w:val="16"/>
                <w:lang w:val="en-GB"/>
              </w:rPr>
              <w:t>p</w:t>
            </w:r>
            <w:r w:rsidRPr="003F5B88">
              <w:rPr>
                <w:rFonts w:ascii="Arial" w:hAnsi="Arial" w:cs="Arial"/>
                <w:sz w:val="16"/>
                <w:szCs w:val="16"/>
                <w:lang w:val="en-GB"/>
              </w:rPr>
              <w:t>line</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AF3383" w:rsidP="00695AB5">
            <w:pPr>
              <w:jc w:val="center"/>
            </w:pPr>
            <w:r w:rsidRPr="00695AB5">
              <w:rPr>
                <w:rFonts w:ascii="Arial" w:hAnsi="Arial" w:cs="Arial"/>
                <w:sz w:val="16"/>
                <w:szCs w:val="16"/>
                <w:lang w:val="es-PA"/>
              </w:rPr>
              <w:t>CD</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270CAB" w:rsidRDefault="00AF3383">
            <w:pPr>
              <w:rPr>
                <w:rFonts w:ascii="Arial" w:hAnsi="Arial" w:cs="Arial"/>
                <w:sz w:val="16"/>
                <w:szCs w:val="16"/>
                <w:lang w:val="es-PA"/>
              </w:rPr>
            </w:pPr>
            <w:r w:rsidRPr="00695AB5">
              <w:rPr>
                <w:rFonts w:ascii="Arial" w:hAnsi="Arial" w:cs="Arial"/>
                <w:sz w:val="16"/>
                <w:szCs w:val="16"/>
                <w:lang w:val="es-PA"/>
              </w:rPr>
              <w:t xml:space="preserve">Número de niños de entre 2 y 14 años que experimentaron agresión psicológica </w:t>
            </w:r>
            <w:r>
              <w:rPr>
                <w:rFonts w:ascii="Arial" w:hAnsi="Arial" w:cs="Arial"/>
                <w:sz w:val="16"/>
                <w:szCs w:val="16"/>
                <w:lang w:val="es-PA"/>
              </w:rPr>
              <w:t>o castigo físico</w:t>
            </w:r>
            <w:r w:rsidRPr="00695AB5">
              <w:rPr>
                <w:rFonts w:ascii="Arial" w:hAnsi="Arial" w:cs="Arial"/>
                <w:sz w:val="16"/>
                <w:szCs w:val="16"/>
                <w:lang w:val="es-PA"/>
              </w:rPr>
              <w:t xml:space="preserve"> </w:t>
            </w:r>
            <w:r>
              <w:rPr>
                <w:rFonts w:ascii="Arial" w:hAnsi="Arial" w:cs="Arial"/>
                <w:sz w:val="16"/>
                <w:szCs w:val="16"/>
                <w:lang w:val="es-PA"/>
              </w:rPr>
              <w:t>durante el último mes</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Número total de niños de entre 2 y 14 años</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s-MX"/>
              </w:rPr>
            </w:pPr>
          </w:p>
        </w:tc>
      </w:tr>
      <w:tr w:rsidR="00AF3383" w:rsidRPr="00695AB5" w:rsidTr="003B5697">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n-GB"/>
              </w:rPr>
            </w:pPr>
            <w:r w:rsidRPr="00695AB5">
              <w:rPr>
                <w:rFonts w:ascii="Arial" w:hAnsi="Arial" w:cs="Arial"/>
                <w:sz w:val="16"/>
                <w:szCs w:val="16"/>
                <w:lang w:val="en-GB"/>
              </w:rPr>
              <w:t>8.6</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0320A0" w:rsidRDefault="00AF3383">
            <w:pPr>
              <w:rPr>
                <w:lang w:val="es-ES_tradnl"/>
              </w:rPr>
            </w:pPr>
            <w:r w:rsidRPr="00695AB5">
              <w:rPr>
                <w:rFonts w:ascii="Arial" w:hAnsi="Arial" w:cs="Arial"/>
                <w:sz w:val="16"/>
                <w:szCs w:val="16"/>
                <w:lang w:val="es-PA"/>
              </w:rPr>
              <w:t>Matrimonio antes de los 15 años</w:t>
            </w:r>
            <w:r w:rsidR="000320A0" w:rsidRPr="000320A0">
              <w:rPr>
                <w:rFonts w:ascii="Arial" w:hAnsi="Arial" w:cs="Arial"/>
                <w:sz w:val="16"/>
                <w:szCs w:val="16"/>
                <w:lang w:val="es-ES_tradnl"/>
              </w:rPr>
              <w:t xml:space="preserve"> </w:t>
            </w:r>
            <w:r w:rsidR="000320A0" w:rsidRPr="000320A0">
              <w:rPr>
                <w:rFonts w:ascii="Arial" w:hAnsi="Arial" w:cs="Arial"/>
                <w:sz w:val="16"/>
                <w:szCs w:val="16"/>
                <w:vertAlign w:val="superscript"/>
                <w:lang w:val="es-ES_tradnl"/>
              </w:rPr>
              <w:t>[M]</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AF3383" w:rsidP="00695AB5">
            <w:pPr>
              <w:jc w:val="center"/>
            </w:pPr>
            <w:r w:rsidRPr="00695AB5">
              <w:rPr>
                <w:rFonts w:ascii="Arial" w:hAnsi="Arial" w:cs="Arial"/>
                <w:sz w:val="16"/>
                <w:szCs w:val="16"/>
                <w:lang w:val="es-PA"/>
              </w:rPr>
              <w:t>MA</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Número de mujeres de entre 15 y 49 años que tuvieron su primer matrimonio/unión a la edad de 15 anos</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Número total de mujeres de entre 15 y 49 años</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s-MX"/>
              </w:rPr>
            </w:pPr>
          </w:p>
        </w:tc>
      </w:tr>
      <w:tr w:rsidR="00AF3383" w:rsidRPr="00695AB5" w:rsidTr="003B5697">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n-GB"/>
              </w:rPr>
            </w:pPr>
            <w:r w:rsidRPr="00695AB5">
              <w:rPr>
                <w:rFonts w:ascii="Arial" w:hAnsi="Arial" w:cs="Arial"/>
                <w:sz w:val="16"/>
                <w:szCs w:val="16"/>
                <w:lang w:val="en-GB"/>
              </w:rPr>
              <w:t>8.7</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0320A0" w:rsidRDefault="00AF3383">
            <w:pPr>
              <w:rPr>
                <w:lang w:val="es-ES_tradnl"/>
              </w:rPr>
            </w:pPr>
            <w:r w:rsidRPr="00695AB5">
              <w:rPr>
                <w:rFonts w:ascii="Arial" w:hAnsi="Arial" w:cs="Arial"/>
                <w:sz w:val="16"/>
                <w:szCs w:val="16"/>
                <w:lang w:val="es-PA"/>
              </w:rPr>
              <w:t>Matrimonio antes de los 18 años</w:t>
            </w:r>
            <w:r w:rsidR="000320A0" w:rsidRPr="000320A0">
              <w:rPr>
                <w:rFonts w:ascii="Arial" w:hAnsi="Arial" w:cs="Arial"/>
                <w:sz w:val="16"/>
                <w:szCs w:val="16"/>
                <w:lang w:val="es-ES_tradnl"/>
              </w:rPr>
              <w:t xml:space="preserve"> </w:t>
            </w:r>
            <w:r w:rsidR="000320A0" w:rsidRPr="000320A0">
              <w:rPr>
                <w:rFonts w:ascii="Arial" w:hAnsi="Arial" w:cs="Arial"/>
                <w:sz w:val="16"/>
                <w:szCs w:val="16"/>
                <w:vertAlign w:val="superscript"/>
                <w:lang w:val="es-ES_tradnl"/>
              </w:rPr>
              <w:t>[M]</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AF3383" w:rsidP="00695AB5">
            <w:pPr>
              <w:jc w:val="center"/>
            </w:pPr>
            <w:r w:rsidRPr="00695AB5">
              <w:rPr>
                <w:rFonts w:ascii="Arial" w:hAnsi="Arial" w:cs="Arial"/>
                <w:sz w:val="16"/>
                <w:szCs w:val="16"/>
                <w:lang w:val="es-PA"/>
              </w:rPr>
              <w:t>MA</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Número de mujeres de entre 15 y 49 años que tuvieron su primer matrimonio/unión a la edad de 18 anos</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Número total de mujeres de entre 20 y 49 años</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s-MX"/>
              </w:rPr>
            </w:pPr>
          </w:p>
        </w:tc>
      </w:tr>
      <w:tr w:rsidR="00AF3383" w:rsidRPr="00695AB5" w:rsidTr="003B5697">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n-GB"/>
              </w:rPr>
            </w:pPr>
            <w:r w:rsidRPr="00695AB5">
              <w:rPr>
                <w:rFonts w:ascii="Arial" w:hAnsi="Arial" w:cs="Arial"/>
                <w:sz w:val="16"/>
                <w:szCs w:val="16"/>
                <w:lang w:val="en-GB"/>
              </w:rPr>
              <w:t>8.8</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0320A0" w:rsidRDefault="00AF3383" w:rsidP="000320A0">
            <w:pPr>
              <w:rPr>
                <w:lang w:val="es-ES_tradnl"/>
              </w:rPr>
            </w:pPr>
            <w:r w:rsidRPr="00695AB5">
              <w:rPr>
                <w:rFonts w:ascii="Arial" w:hAnsi="Arial" w:cs="Arial"/>
                <w:sz w:val="16"/>
                <w:szCs w:val="16"/>
                <w:lang w:val="es-PA"/>
              </w:rPr>
              <w:t xml:space="preserve">Mujeres jóvenes de entre 15 y 19 años que están actualmente casadas o en </w:t>
            </w:r>
            <w:r w:rsidR="000320A0">
              <w:rPr>
                <w:rFonts w:ascii="Arial" w:hAnsi="Arial" w:cs="Arial"/>
                <w:sz w:val="16"/>
                <w:szCs w:val="16"/>
                <w:lang w:val="es-PA"/>
              </w:rPr>
              <w:t>unión</w:t>
            </w:r>
            <w:r w:rsidR="000320A0" w:rsidRPr="000320A0">
              <w:rPr>
                <w:rFonts w:ascii="Arial" w:hAnsi="Arial" w:cs="Arial"/>
                <w:sz w:val="16"/>
                <w:szCs w:val="16"/>
                <w:lang w:val="es-ES_tradnl"/>
              </w:rPr>
              <w:t xml:space="preserve"> </w:t>
            </w:r>
            <w:r w:rsidR="000320A0" w:rsidRPr="000320A0">
              <w:rPr>
                <w:rFonts w:ascii="Arial" w:hAnsi="Arial" w:cs="Arial"/>
                <w:sz w:val="16"/>
                <w:szCs w:val="16"/>
                <w:vertAlign w:val="superscript"/>
                <w:lang w:val="es-ES_tradnl"/>
              </w:rPr>
              <w:t>[M]</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AF3383" w:rsidP="00695AB5">
            <w:pPr>
              <w:jc w:val="center"/>
            </w:pPr>
            <w:r w:rsidRPr="00695AB5">
              <w:rPr>
                <w:rFonts w:ascii="Arial" w:hAnsi="Arial" w:cs="Arial"/>
                <w:sz w:val="16"/>
                <w:szCs w:val="16"/>
                <w:lang w:val="es-PA"/>
              </w:rPr>
              <w:t>MA</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 xml:space="preserve">Número total de mujeres de entre 15 y 19 años actualmente casadas o en </w:t>
            </w:r>
            <w:r w:rsidR="000320A0">
              <w:rPr>
                <w:rFonts w:ascii="Arial" w:hAnsi="Arial" w:cs="Arial"/>
                <w:sz w:val="16"/>
                <w:szCs w:val="16"/>
                <w:lang w:val="es-PA"/>
              </w:rPr>
              <w:t>unión</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Número total de mujeres de entre 15 y 19 años</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s-MX"/>
              </w:rPr>
            </w:pPr>
          </w:p>
        </w:tc>
      </w:tr>
      <w:tr w:rsidR="00AF3383" w:rsidRPr="00695AB5" w:rsidTr="003B5697">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n-GB"/>
              </w:rPr>
            </w:pPr>
            <w:r w:rsidRPr="00695AB5">
              <w:rPr>
                <w:rFonts w:ascii="Arial" w:hAnsi="Arial" w:cs="Arial"/>
                <w:sz w:val="16"/>
                <w:szCs w:val="16"/>
                <w:lang w:val="en-GB"/>
              </w:rPr>
              <w:t>8.9</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AF3383">
            <w:r w:rsidRPr="00695AB5">
              <w:rPr>
                <w:rFonts w:ascii="Arial" w:hAnsi="Arial" w:cs="Arial"/>
                <w:sz w:val="16"/>
                <w:szCs w:val="16"/>
                <w:lang w:val="es-PA"/>
              </w:rPr>
              <w:t>Poligamia</w:t>
            </w:r>
            <w:r w:rsidR="000320A0">
              <w:rPr>
                <w:rFonts w:ascii="Arial" w:hAnsi="Arial" w:cs="Arial"/>
                <w:sz w:val="16"/>
                <w:szCs w:val="16"/>
                <w:lang w:val="en-GB"/>
              </w:rPr>
              <w:t xml:space="preserve"> </w:t>
            </w:r>
            <w:r w:rsidR="000320A0" w:rsidRPr="00716062">
              <w:rPr>
                <w:rFonts w:ascii="Arial" w:hAnsi="Arial" w:cs="Arial"/>
                <w:sz w:val="16"/>
                <w:szCs w:val="16"/>
                <w:vertAlign w:val="superscript"/>
                <w:lang w:val="en-GB"/>
              </w:rPr>
              <w:t>[M]</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AF3383" w:rsidP="00695AB5">
            <w:pPr>
              <w:jc w:val="center"/>
            </w:pPr>
            <w:r w:rsidRPr="00695AB5">
              <w:rPr>
                <w:rFonts w:ascii="Arial" w:hAnsi="Arial" w:cs="Arial"/>
                <w:sz w:val="16"/>
                <w:szCs w:val="16"/>
                <w:lang w:val="es-PA"/>
              </w:rPr>
              <w:t>MA</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Número de mujeres de entre 15 y 49 años en una unión polígama</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Número total de mujeres de entre 15 y 49 años actualmente casadas o en unión</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s-MX"/>
              </w:rPr>
            </w:pPr>
          </w:p>
        </w:tc>
      </w:tr>
      <w:tr w:rsidR="00AF3383" w:rsidRPr="00695AB5" w:rsidTr="003B5697">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n-GB"/>
              </w:rPr>
            </w:pPr>
            <w:r w:rsidRPr="00695AB5">
              <w:rPr>
                <w:rFonts w:ascii="Arial" w:hAnsi="Arial" w:cs="Arial"/>
                <w:sz w:val="16"/>
                <w:szCs w:val="16"/>
                <w:lang w:val="es-PA"/>
              </w:rPr>
              <w:t>8.10a</w:t>
            </w:r>
          </w:p>
          <w:p w:rsidR="00AF3383" w:rsidRDefault="00AF3383">
            <w:r w:rsidRPr="00695AB5">
              <w:rPr>
                <w:rFonts w:ascii="Arial" w:hAnsi="Arial" w:cs="Arial"/>
                <w:sz w:val="16"/>
                <w:szCs w:val="16"/>
                <w:lang w:val="es-PA"/>
              </w:rPr>
              <w:t>8.10b</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Diferencia de edad entre los esposos</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AF3383" w:rsidP="00695AB5">
            <w:pPr>
              <w:jc w:val="center"/>
            </w:pPr>
            <w:r w:rsidRPr="00695AB5">
              <w:rPr>
                <w:rFonts w:ascii="Arial" w:hAnsi="Arial" w:cs="Arial"/>
                <w:sz w:val="16"/>
                <w:szCs w:val="16"/>
                <w:lang w:val="es-PA"/>
              </w:rPr>
              <w:t>MA</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Número de mujeres actualmente casadas o en unión cuyos esposos son 10 años o más mayores que ellas, (a) en mujeres de entre 15 y 19 años, (b) en mujeres de entre 20 y 24 años</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Número total de mujeres actualmente casadas o en unión (a) de entre 15 y 19 años, (b) entre 20 y 24 años</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s-MX"/>
              </w:rPr>
            </w:pPr>
          </w:p>
        </w:tc>
      </w:tr>
      <w:tr w:rsidR="00AF3383" w:rsidRPr="003C0173" w:rsidTr="003B5697">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n-GB"/>
              </w:rPr>
            </w:pPr>
            <w:r w:rsidRPr="00695AB5">
              <w:rPr>
                <w:rFonts w:ascii="Arial" w:hAnsi="Arial" w:cs="Arial"/>
                <w:sz w:val="16"/>
                <w:szCs w:val="16"/>
                <w:lang w:val="en-GB"/>
              </w:rPr>
              <w:t>8.11</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Aprobación de Mutilación Genital Femenina (MGF)</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AF3383" w:rsidP="00695AB5">
            <w:pPr>
              <w:jc w:val="center"/>
            </w:pPr>
            <w:r w:rsidRPr="00695AB5">
              <w:rPr>
                <w:rFonts w:ascii="Arial" w:hAnsi="Arial" w:cs="Arial"/>
                <w:sz w:val="16"/>
                <w:szCs w:val="16"/>
                <w:lang w:val="es-PA"/>
              </w:rPr>
              <w:t>FG</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Número de mujeres de entre 15 y 49 años que están a favor de la continuación de la Mutilación Genital Femenina (MGF)</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3C0173" w:rsidRDefault="00AF3383">
            <w:pPr>
              <w:rPr>
                <w:rFonts w:ascii="Arial" w:hAnsi="Arial" w:cs="Arial"/>
                <w:sz w:val="16"/>
                <w:szCs w:val="16"/>
                <w:lang w:val="es-PA"/>
              </w:rPr>
            </w:pPr>
            <w:r w:rsidRPr="00695AB5">
              <w:rPr>
                <w:rFonts w:ascii="Arial" w:hAnsi="Arial" w:cs="Arial"/>
                <w:sz w:val="16"/>
                <w:szCs w:val="16"/>
                <w:lang w:val="es-PA"/>
              </w:rPr>
              <w:t>Número total de mujeres de entre 15 y 49 años</w:t>
            </w:r>
            <w:r>
              <w:rPr>
                <w:rFonts w:ascii="Arial" w:hAnsi="Arial" w:cs="Arial"/>
                <w:sz w:val="16"/>
                <w:szCs w:val="16"/>
                <w:lang w:val="es-PA"/>
              </w:rPr>
              <w:t xml:space="preserve"> que han escuchado sobre la MGF</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3C0173" w:rsidRDefault="00AF3383">
            <w:pPr>
              <w:rPr>
                <w:rFonts w:ascii="Arial" w:hAnsi="Arial" w:cs="Arial"/>
                <w:sz w:val="16"/>
                <w:szCs w:val="16"/>
                <w:lang w:val="es-MX"/>
              </w:rPr>
            </w:pPr>
          </w:p>
        </w:tc>
      </w:tr>
      <w:tr w:rsidR="00AF3383" w:rsidRPr="00695AB5" w:rsidTr="003B5697">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n-GB"/>
              </w:rPr>
            </w:pPr>
            <w:r w:rsidRPr="00695AB5">
              <w:rPr>
                <w:rFonts w:ascii="Arial" w:hAnsi="Arial" w:cs="Arial"/>
                <w:sz w:val="16"/>
                <w:szCs w:val="16"/>
                <w:lang w:val="en-GB"/>
              </w:rPr>
              <w:t>8.12</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Prevalencia de Mutilación Genital Femenina (MGF)</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AF3383" w:rsidP="00695AB5">
            <w:pPr>
              <w:jc w:val="center"/>
            </w:pPr>
            <w:r w:rsidRPr="00695AB5">
              <w:rPr>
                <w:rFonts w:ascii="Arial" w:hAnsi="Arial" w:cs="Arial"/>
                <w:sz w:val="16"/>
                <w:szCs w:val="16"/>
                <w:lang w:val="es-PA"/>
              </w:rPr>
              <w:t>FG</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 xml:space="preserve">Número de mujeres de entre 15 y 49 años que informan haber sido sometidas a alguna forma de mutilación de </w:t>
            </w:r>
            <w:r w:rsidRPr="00695AB5">
              <w:rPr>
                <w:rFonts w:ascii="Arial" w:hAnsi="Arial" w:cs="Arial"/>
                <w:sz w:val="16"/>
                <w:szCs w:val="16"/>
                <w:lang w:val="es-PA"/>
              </w:rPr>
              <w:lastRenderedPageBreak/>
              <w:t>genitales femeninos</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lastRenderedPageBreak/>
              <w:t>Número total de mujeres de entre 15 y 49 años</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s-MX"/>
              </w:rPr>
            </w:pPr>
          </w:p>
        </w:tc>
      </w:tr>
      <w:tr w:rsidR="00AF3383" w:rsidRPr="003C0173" w:rsidTr="003B5697">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n-GB"/>
              </w:rPr>
            </w:pPr>
            <w:r w:rsidRPr="00695AB5">
              <w:rPr>
                <w:rFonts w:ascii="Arial" w:hAnsi="Arial" w:cs="Arial"/>
                <w:sz w:val="16"/>
                <w:szCs w:val="16"/>
                <w:lang w:val="en-GB"/>
              </w:rPr>
              <w:lastRenderedPageBreak/>
              <w:t>8.13</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3C0173" w:rsidRDefault="00AF3383">
            <w:pPr>
              <w:rPr>
                <w:rFonts w:ascii="Arial" w:hAnsi="Arial" w:cs="Arial"/>
                <w:sz w:val="16"/>
                <w:szCs w:val="16"/>
                <w:lang w:val="es-PA"/>
              </w:rPr>
            </w:pPr>
            <w:r w:rsidRPr="00695AB5">
              <w:rPr>
                <w:rFonts w:ascii="Arial" w:hAnsi="Arial" w:cs="Arial"/>
                <w:sz w:val="16"/>
                <w:szCs w:val="16"/>
                <w:lang w:val="es-PA"/>
              </w:rPr>
              <w:t>Prevalencia de Mutilación Genital Femenina (MGF)</w:t>
            </w:r>
            <w:r>
              <w:rPr>
                <w:rFonts w:ascii="Arial" w:hAnsi="Arial" w:cs="Arial"/>
                <w:sz w:val="16"/>
                <w:szCs w:val="16"/>
                <w:lang w:val="es-PA"/>
              </w:rPr>
              <w:t xml:space="preserve"> entre niñas</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AF3383" w:rsidP="00695AB5">
            <w:pPr>
              <w:jc w:val="center"/>
            </w:pPr>
            <w:r w:rsidRPr="00695AB5">
              <w:rPr>
                <w:rFonts w:ascii="Arial" w:hAnsi="Arial" w:cs="Arial"/>
                <w:sz w:val="16"/>
                <w:szCs w:val="16"/>
                <w:lang w:val="es-PA"/>
              </w:rPr>
              <w:t>FG</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3C0173" w:rsidRDefault="00AF3383">
            <w:pPr>
              <w:rPr>
                <w:lang w:val="es-MX"/>
              </w:rPr>
            </w:pPr>
            <w:r w:rsidRPr="00695AB5">
              <w:rPr>
                <w:rFonts w:ascii="Arial" w:hAnsi="Arial" w:cs="Arial"/>
                <w:sz w:val="16"/>
                <w:szCs w:val="16"/>
                <w:lang w:val="es-PA"/>
              </w:rPr>
              <w:t xml:space="preserve">Número de </w:t>
            </w:r>
            <w:r>
              <w:rPr>
                <w:rFonts w:ascii="Arial" w:hAnsi="Arial" w:cs="Arial"/>
                <w:sz w:val="16"/>
                <w:szCs w:val="16"/>
                <w:lang w:val="es-PA"/>
              </w:rPr>
              <w:t>niñas</w:t>
            </w:r>
            <w:r w:rsidRPr="00695AB5">
              <w:rPr>
                <w:rFonts w:ascii="Arial" w:hAnsi="Arial" w:cs="Arial"/>
                <w:sz w:val="16"/>
                <w:szCs w:val="16"/>
                <w:lang w:val="es-PA"/>
              </w:rPr>
              <w:t xml:space="preserve"> de entre </w:t>
            </w:r>
            <w:r>
              <w:rPr>
                <w:rFonts w:ascii="Arial" w:hAnsi="Arial" w:cs="Arial"/>
                <w:sz w:val="16"/>
                <w:szCs w:val="16"/>
                <w:lang w:val="es-PA"/>
              </w:rPr>
              <w:t>0 y 14</w:t>
            </w:r>
            <w:r w:rsidRPr="00695AB5">
              <w:rPr>
                <w:rFonts w:ascii="Arial" w:hAnsi="Arial" w:cs="Arial"/>
                <w:sz w:val="16"/>
                <w:szCs w:val="16"/>
                <w:lang w:val="es-PA"/>
              </w:rPr>
              <w:t xml:space="preserve"> años que ha</w:t>
            </w:r>
            <w:r>
              <w:rPr>
                <w:rFonts w:ascii="Arial" w:hAnsi="Arial" w:cs="Arial"/>
                <w:sz w:val="16"/>
                <w:szCs w:val="16"/>
                <w:lang w:val="es-PA"/>
              </w:rPr>
              <w:t xml:space="preserve">s </w:t>
            </w:r>
            <w:r w:rsidRPr="00695AB5">
              <w:rPr>
                <w:rFonts w:ascii="Arial" w:hAnsi="Arial" w:cs="Arial"/>
                <w:sz w:val="16"/>
                <w:szCs w:val="16"/>
                <w:lang w:val="es-PA"/>
              </w:rPr>
              <w:t>sido sometidas a alguna forma de Mutilación Genital Femenina</w:t>
            </w:r>
            <w:r>
              <w:rPr>
                <w:rStyle w:val="FootnoteReference"/>
                <w:rFonts w:ascii="Arial" w:hAnsi="Arial" w:cs="Arial"/>
                <w:sz w:val="16"/>
                <w:szCs w:val="16"/>
                <w:lang w:val="es-PA"/>
              </w:rPr>
              <w:t xml:space="preserve"> </w:t>
            </w:r>
            <w:r w:rsidRPr="003C0173">
              <w:rPr>
                <w:rStyle w:val="FootnoteReference"/>
                <w:rFonts w:ascii="Arial" w:hAnsi="Arial" w:cs="Arial"/>
                <w:sz w:val="16"/>
                <w:szCs w:val="16"/>
                <w:vertAlign w:val="baseline"/>
                <w:lang w:val="es-PA"/>
              </w:rPr>
              <w:t>(MGF)</w:t>
            </w:r>
            <w:r>
              <w:rPr>
                <w:rStyle w:val="FootnoteReference"/>
                <w:rFonts w:ascii="Arial" w:hAnsi="Arial" w:cs="Arial"/>
                <w:sz w:val="16"/>
                <w:szCs w:val="16"/>
                <w:vertAlign w:val="baseline"/>
                <w:lang w:val="es-PA"/>
              </w:rPr>
              <w:t>, tal y como lo informan las madres</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3C0173" w:rsidRDefault="00AF3383">
            <w:pPr>
              <w:rPr>
                <w:rFonts w:ascii="Arial" w:hAnsi="Arial" w:cs="Arial"/>
                <w:sz w:val="16"/>
                <w:szCs w:val="16"/>
                <w:lang w:val="es-PA"/>
              </w:rPr>
            </w:pPr>
            <w:r w:rsidRPr="00695AB5">
              <w:rPr>
                <w:rFonts w:ascii="Arial" w:hAnsi="Arial" w:cs="Arial"/>
                <w:sz w:val="16"/>
                <w:szCs w:val="16"/>
                <w:lang w:val="es-PA"/>
              </w:rPr>
              <w:t xml:space="preserve">Número total de </w:t>
            </w:r>
            <w:r>
              <w:rPr>
                <w:rFonts w:ascii="Arial" w:hAnsi="Arial" w:cs="Arial"/>
                <w:sz w:val="16"/>
                <w:szCs w:val="16"/>
                <w:lang w:val="es-PA"/>
              </w:rPr>
              <w:t>niñas</w:t>
            </w:r>
            <w:r w:rsidRPr="00695AB5">
              <w:rPr>
                <w:rFonts w:ascii="Arial" w:hAnsi="Arial" w:cs="Arial"/>
                <w:sz w:val="16"/>
                <w:szCs w:val="16"/>
                <w:lang w:val="es-PA"/>
              </w:rPr>
              <w:t xml:space="preserve"> de entre </w:t>
            </w:r>
            <w:r>
              <w:rPr>
                <w:rFonts w:ascii="Arial" w:hAnsi="Arial" w:cs="Arial"/>
                <w:sz w:val="16"/>
                <w:szCs w:val="16"/>
                <w:lang w:val="es-PA"/>
              </w:rPr>
              <w:t>0 y 14</w:t>
            </w:r>
            <w:r w:rsidRPr="00695AB5">
              <w:rPr>
                <w:rFonts w:ascii="Arial" w:hAnsi="Arial" w:cs="Arial"/>
                <w:sz w:val="16"/>
                <w:szCs w:val="16"/>
                <w:lang w:val="es-PA"/>
              </w:rPr>
              <w:t xml:space="preserve"> años</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3C0173" w:rsidRDefault="00AF3383">
            <w:pPr>
              <w:rPr>
                <w:rFonts w:ascii="Arial" w:hAnsi="Arial" w:cs="Arial"/>
                <w:sz w:val="16"/>
                <w:szCs w:val="16"/>
                <w:lang w:val="es-MX"/>
              </w:rPr>
            </w:pPr>
          </w:p>
        </w:tc>
      </w:tr>
      <w:tr w:rsidR="00AF3383" w:rsidRPr="00695AB5" w:rsidTr="003B5697">
        <w:tblPrEx>
          <w:tblCellMar>
            <w:top w:w="0" w:type="dxa"/>
            <w:left w:w="108" w:type="dxa"/>
            <w:bottom w:w="0" w:type="dxa"/>
            <w:right w:w="108" w:type="dxa"/>
          </w:tblCellMar>
        </w:tblPrEx>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n-GB"/>
              </w:rPr>
            </w:pPr>
            <w:r>
              <w:rPr>
                <w:rFonts w:ascii="Arial" w:hAnsi="Arial" w:cs="Arial"/>
                <w:sz w:val="16"/>
                <w:szCs w:val="16"/>
                <w:lang w:val="en-GB"/>
              </w:rPr>
              <w:t>8.14</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0320A0" w:rsidRDefault="00AF3383">
            <w:pPr>
              <w:rPr>
                <w:lang w:val="es-ES_tradnl"/>
              </w:rPr>
            </w:pPr>
            <w:r w:rsidRPr="00695AB5">
              <w:rPr>
                <w:rFonts w:ascii="Arial" w:hAnsi="Arial" w:cs="Arial"/>
                <w:sz w:val="16"/>
                <w:szCs w:val="16"/>
                <w:lang w:val="es-PA"/>
              </w:rPr>
              <w:t>Actitudes hacia la violencia domestica</w:t>
            </w:r>
            <w:r w:rsidR="000320A0" w:rsidRPr="000320A0">
              <w:rPr>
                <w:rFonts w:ascii="Arial" w:hAnsi="Arial" w:cs="Arial"/>
                <w:sz w:val="16"/>
                <w:szCs w:val="16"/>
                <w:lang w:val="es-ES_tradnl"/>
              </w:rPr>
              <w:t xml:space="preserve"> </w:t>
            </w:r>
            <w:r w:rsidR="000320A0" w:rsidRPr="000320A0">
              <w:rPr>
                <w:rFonts w:ascii="Arial" w:hAnsi="Arial" w:cs="Arial"/>
                <w:sz w:val="16"/>
                <w:szCs w:val="16"/>
                <w:vertAlign w:val="superscript"/>
                <w:lang w:val="es-ES_tradnl"/>
              </w:rPr>
              <w:t>[M]</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AF3383" w:rsidP="00695AB5">
            <w:pPr>
              <w:jc w:val="center"/>
            </w:pPr>
            <w:r w:rsidRPr="00695AB5">
              <w:rPr>
                <w:rFonts w:ascii="Arial" w:hAnsi="Arial" w:cs="Arial"/>
                <w:sz w:val="16"/>
                <w:szCs w:val="16"/>
                <w:lang w:val="es-PA"/>
              </w:rPr>
              <w:t>DV</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Número de mujeres que declaran que los esposos/parejas están justificados  en al menos una de las siguientes circunstancias:</w:t>
            </w:r>
            <w:r w:rsidRPr="00695AB5">
              <w:rPr>
                <w:rFonts w:ascii="Arial" w:hAnsi="Arial" w:cs="Arial"/>
                <w:sz w:val="16"/>
                <w:szCs w:val="16"/>
                <w:lang w:val="es-MX"/>
              </w:rPr>
              <w:t xml:space="preserve"> </w:t>
            </w:r>
            <w:r w:rsidRPr="00695AB5">
              <w:rPr>
                <w:rFonts w:ascii="Arial" w:hAnsi="Arial" w:cs="Arial"/>
                <w:sz w:val="16"/>
                <w:szCs w:val="16"/>
                <w:lang w:val="es-PA"/>
              </w:rPr>
              <w:t>(1) salen sin avisarle, (2) descuidan a los niños, (3) discuten con ellos, (4) se rehúsan a tener relaciones sexuales con ellos, (5) queman la comida</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Número total de mujeres de entre 15 y 49 años</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s-MX"/>
              </w:rPr>
            </w:pPr>
          </w:p>
        </w:tc>
      </w:tr>
      <w:tr w:rsidR="003B5697" w:rsidRPr="00695AB5" w:rsidTr="003B5697">
        <w:tblPrEx>
          <w:tblCellMar>
            <w:top w:w="0" w:type="dxa"/>
            <w:left w:w="108" w:type="dxa"/>
            <w:bottom w:w="0" w:type="dxa"/>
            <w:right w:w="108" w:type="dxa"/>
          </w:tblCellMar>
        </w:tblPrEx>
        <w:trPr>
          <w:gridAfter w:val="2"/>
          <w:wAfter w:w="51" w:type="dxa"/>
        </w:trPr>
        <w:tc>
          <w:tcPr>
            <w:tcW w:w="597" w:type="dxa"/>
            <w:tcBorders>
              <w:top w:val="single" w:sz="4" w:space="0" w:color="auto"/>
              <w:left w:val="nil"/>
              <w:bottom w:val="nil"/>
              <w:right w:val="nil"/>
            </w:tcBorders>
            <w:tcMar>
              <w:top w:w="72" w:type="dxa"/>
              <w:left w:w="72" w:type="dxa"/>
              <w:bottom w:w="72" w:type="dxa"/>
              <w:right w:w="72" w:type="dxa"/>
            </w:tcMar>
            <w:vAlign w:val="center"/>
          </w:tcPr>
          <w:p w:rsidR="003B5697" w:rsidRDefault="003B5697">
            <w:pPr>
              <w:rPr>
                <w:rFonts w:ascii="Arial" w:hAnsi="Arial" w:cs="Arial"/>
                <w:sz w:val="16"/>
                <w:szCs w:val="16"/>
                <w:lang w:val="en-GB"/>
              </w:rPr>
            </w:pPr>
            <w:bookmarkStart w:id="2" w:name="_GoBack"/>
          </w:p>
        </w:tc>
        <w:tc>
          <w:tcPr>
            <w:tcW w:w="2900" w:type="dxa"/>
            <w:tcBorders>
              <w:top w:val="single" w:sz="4" w:space="0" w:color="auto"/>
              <w:left w:val="nil"/>
              <w:bottom w:val="nil"/>
              <w:right w:val="nil"/>
            </w:tcBorders>
            <w:tcMar>
              <w:top w:w="72" w:type="dxa"/>
              <w:left w:w="72" w:type="dxa"/>
              <w:bottom w:w="72" w:type="dxa"/>
              <w:right w:w="72" w:type="dxa"/>
            </w:tcMar>
            <w:vAlign w:val="center"/>
          </w:tcPr>
          <w:p w:rsidR="003B5697" w:rsidRPr="00695AB5" w:rsidRDefault="003B5697">
            <w:pPr>
              <w:rPr>
                <w:rFonts w:ascii="Arial" w:hAnsi="Arial" w:cs="Arial"/>
                <w:sz w:val="16"/>
                <w:szCs w:val="16"/>
                <w:lang w:val="es-PA"/>
              </w:rPr>
            </w:pPr>
          </w:p>
        </w:tc>
        <w:tc>
          <w:tcPr>
            <w:tcW w:w="975" w:type="dxa"/>
            <w:gridSpan w:val="2"/>
            <w:tcBorders>
              <w:top w:val="single" w:sz="4" w:space="0" w:color="auto"/>
              <w:left w:val="nil"/>
              <w:bottom w:val="nil"/>
              <w:right w:val="nil"/>
            </w:tcBorders>
            <w:tcMar>
              <w:top w:w="72" w:type="dxa"/>
              <w:left w:w="72" w:type="dxa"/>
              <w:bottom w:w="72" w:type="dxa"/>
              <w:right w:w="72" w:type="dxa"/>
            </w:tcMar>
            <w:vAlign w:val="center"/>
          </w:tcPr>
          <w:p w:rsidR="003B5697" w:rsidRPr="00695AB5" w:rsidRDefault="003B5697" w:rsidP="00695AB5">
            <w:pPr>
              <w:jc w:val="center"/>
              <w:rPr>
                <w:rFonts w:ascii="Arial" w:hAnsi="Arial" w:cs="Arial"/>
                <w:sz w:val="16"/>
                <w:szCs w:val="16"/>
                <w:lang w:val="es-PA"/>
              </w:rPr>
            </w:pPr>
          </w:p>
        </w:tc>
        <w:tc>
          <w:tcPr>
            <w:tcW w:w="4228" w:type="dxa"/>
            <w:gridSpan w:val="2"/>
            <w:tcBorders>
              <w:top w:val="single" w:sz="4" w:space="0" w:color="auto"/>
              <w:left w:val="nil"/>
              <w:bottom w:val="nil"/>
              <w:right w:val="nil"/>
            </w:tcBorders>
            <w:tcMar>
              <w:top w:w="72" w:type="dxa"/>
              <w:left w:w="72" w:type="dxa"/>
              <w:bottom w:w="72" w:type="dxa"/>
              <w:right w:w="72" w:type="dxa"/>
            </w:tcMar>
            <w:vAlign w:val="center"/>
          </w:tcPr>
          <w:p w:rsidR="003B5697" w:rsidRPr="00695AB5" w:rsidRDefault="003B5697">
            <w:pPr>
              <w:rPr>
                <w:rFonts w:ascii="Arial" w:hAnsi="Arial" w:cs="Arial"/>
                <w:sz w:val="16"/>
                <w:szCs w:val="16"/>
                <w:lang w:val="es-PA"/>
              </w:rPr>
            </w:pPr>
          </w:p>
        </w:tc>
        <w:tc>
          <w:tcPr>
            <w:tcW w:w="4331" w:type="dxa"/>
            <w:gridSpan w:val="2"/>
            <w:tcBorders>
              <w:top w:val="single" w:sz="4" w:space="0" w:color="auto"/>
              <w:left w:val="nil"/>
              <w:bottom w:val="nil"/>
              <w:right w:val="nil"/>
            </w:tcBorders>
            <w:tcMar>
              <w:top w:w="72" w:type="dxa"/>
              <w:left w:w="72" w:type="dxa"/>
              <w:bottom w:w="72" w:type="dxa"/>
              <w:right w:w="72" w:type="dxa"/>
            </w:tcMar>
            <w:vAlign w:val="center"/>
          </w:tcPr>
          <w:p w:rsidR="003B5697" w:rsidRPr="00695AB5" w:rsidRDefault="003B5697">
            <w:pPr>
              <w:rPr>
                <w:rFonts w:ascii="Arial" w:hAnsi="Arial" w:cs="Arial"/>
                <w:sz w:val="16"/>
                <w:szCs w:val="16"/>
                <w:lang w:val="es-PA"/>
              </w:rPr>
            </w:pPr>
          </w:p>
        </w:tc>
        <w:tc>
          <w:tcPr>
            <w:tcW w:w="886" w:type="dxa"/>
            <w:gridSpan w:val="2"/>
            <w:tcBorders>
              <w:top w:val="single" w:sz="4" w:space="0" w:color="auto"/>
              <w:left w:val="nil"/>
              <w:bottom w:val="nil"/>
              <w:right w:val="nil"/>
            </w:tcBorders>
            <w:tcMar>
              <w:top w:w="72" w:type="dxa"/>
              <w:left w:w="72" w:type="dxa"/>
              <w:bottom w:w="72" w:type="dxa"/>
              <w:right w:w="72" w:type="dxa"/>
            </w:tcMar>
            <w:vAlign w:val="center"/>
          </w:tcPr>
          <w:p w:rsidR="003B5697" w:rsidRPr="00695AB5" w:rsidRDefault="003B5697">
            <w:pPr>
              <w:rPr>
                <w:rFonts w:ascii="Arial" w:hAnsi="Arial" w:cs="Arial"/>
                <w:sz w:val="16"/>
                <w:szCs w:val="16"/>
                <w:lang w:val="es-MX"/>
              </w:rPr>
            </w:pPr>
          </w:p>
        </w:tc>
      </w:tr>
      <w:bookmarkEnd w:id="2"/>
      <w:tr w:rsidR="00AF3383" w:rsidRPr="00695AB5" w:rsidTr="003B5697">
        <w:trPr>
          <w:gridAfter w:val="2"/>
          <w:wAfter w:w="51" w:type="dxa"/>
        </w:trPr>
        <w:tc>
          <w:tcPr>
            <w:tcW w:w="13917" w:type="dxa"/>
            <w:gridSpan w:val="10"/>
            <w:tcBorders>
              <w:top w:val="nil"/>
              <w:left w:val="single" w:sz="4" w:space="0" w:color="auto"/>
              <w:bottom w:val="single" w:sz="4" w:space="0" w:color="auto"/>
              <w:right w:val="single" w:sz="4" w:space="0" w:color="auto"/>
            </w:tcBorders>
            <w:shd w:val="clear" w:color="auto" w:fill="000000"/>
            <w:tcMar>
              <w:top w:w="72" w:type="dxa"/>
              <w:left w:w="72" w:type="dxa"/>
              <w:bottom w:w="72" w:type="dxa"/>
              <w:right w:w="72" w:type="dxa"/>
            </w:tcMar>
            <w:vAlign w:val="center"/>
          </w:tcPr>
          <w:p w:rsidR="00AF3383" w:rsidRPr="00695AB5" w:rsidRDefault="00AF3383">
            <w:pPr>
              <w:rPr>
                <w:lang w:val="es-MX"/>
              </w:rPr>
            </w:pPr>
            <w:r w:rsidRPr="00695AB5">
              <w:rPr>
                <w:rFonts w:ascii="Book Antiqua" w:hAnsi="Book Antiqua" w:cs="Book Antiqua"/>
                <w:b/>
                <w:bCs/>
                <w:color w:val="FFFFFF"/>
                <w:sz w:val="18"/>
                <w:szCs w:val="18"/>
                <w:lang w:val="es-MX"/>
              </w:rPr>
              <w:t xml:space="preserve">9. </w:t>
            </w:r>
            <w:r w:rsidRPr="00695AB5">
              <w:rPr>
                <w:rFonts w:ascii="Book Antiqua" w:hAnsi="Book Antiqua" w:cs="Book Antiqua"/>
                <w:b/>
                <w:bCs/>
                <w:color w:val="FFFFFF"/>
                <w:sz w:val="18"/>
                <w:szCs w:val="18"/>
                <w:lang w:val="es-PA"/>
              </w:rPr>
              <w:t>VIH/SIDA, COMPORTAMIENTO SEXUAL Y HUÉRFANOS</w:t>
            </w:r>
          </w:p>
        </w:tc>
      </w:tr>
      <w:tr w:rsidR="00AF3383" w:rsidRPr="00695AB5" w:rsidTr="003B5697">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n-GB"/>
              </w:rPr>
            </w:pPr>
            <w:r w:rsidRPr="00695AB5">
              <w:rPr>
                <w:rFonts w:ascii="Arial" w:hAnsi="Arial" w:cs="Arial"/>
                <w:sz w:val="16"/>
                <w:szCs w:val="16"/>
                <w:lang w:val="en-GB"/>
              </w:rPr>
              <w:t>9.1</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Conocimiento profundo sobre la prevención contra el VIH</w:t>
            </w:r>
            <w:r w:rsidR="00084F8D" w:rsidRPr="000320A0">
              <w:rPr>
                <w:rFonts w:ascii="Arial" w:hAnsi="Arial" w:cs="Arial"/>
                <w:sz w:val="16"/>
                <w:szCs w:val="16"/>
                <w:vertAlign w:val="superscript"/>
                <w:lang w:val="es-ES_tradnl"/>
              </w:rPr>
              <w:t>[M]</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AF3383" w:rsidP="00695AB5">
            <w:pPr>
              <w:jc w:val="center"/>
            </w:pPr>
            <w:r w:rsidRPr="00695AB5">
              <w:rPr>
                <w:rFonts w:ascii="Arial" w:hAnsi="Arial" w:cs="Arial"/>
                <w:sz w:val="16"/>
                <w:szCs w:val="16"/>
                <w:lang w:val="es-PA"/>
              </w:rPr>
              <w:t>HA</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A93695" w:rsidRDefault="00AF3383" w:rsidP="00A93695">
            <w:pPr>
              <w:rPr>
                <w:rFonts w:ascii="Arial" w:hAnsi="Arial" w:cs="Arial"/>
                <w:sz w:val="16"/>
                <w:szCs w:val="16"/>
                <w:lang w:val="es-PA"/>
              </w:rPr>
            </w:pPr>
            <w:r w:rsidRPr="00695AB5">
              <w:rPr>
                <w:rFonts w:ascii="Arial" w:hAnsi="Arial" w:cs="Arial"/>
                <w:sz w:val="16"/>
                <w:szCs w:val="16"/>
                <w:lang w:val="es-PA"/>
              </w:rPr>
              <w:t>Número de mujeres de entre 15 y 49 años que identifican correctamente dos formas de prevenir la infección</w:t>
            </w:r>
            <w:bookmarkStart w:id="3" w:name="_Ref350335385"/>
            <w:r w:rsidRPr="00270BA3">
              <w:rPr>
                <w:rStyle w:val="FootnoteReference"/>
                <w:rFonts w:ascii="Arial" w:hAnsi="Arial" w:cs="Arial"/>
                <w:sz w:val="16"/>
                <w:szCs w:val="16"/>
                <w:lang w:val="en-GB"/>
              </w:rPr>
              <w:footnoteReference w:id="16"/>
            </w:r>
            <w:bookmarkEnd w:id="3"/>
            <w:r w:rsidRPr="00A93695">
              <w:rPr>
                <w:rFonts w:ascii="Arial" w:hAnsi="Arial" w:cs="Arial"/>
                <w:sz w:val="16"/>
                <w:szCs w:val="16"/>
                <w:lang w:val="es-MX"/>
              </w:rPr>
              <w:t>,</w:t>
            </w:r>
            <w:r w:rsidRPr="00695AB5">
              <w:rPr>
                <w:rFonts w:ascii="Arial" w:hAnsi="Arial" w:cs="Arial"/>
                <w:sz w:val="16"/>
                <w:szCs w:val="16"/>
                <w:lang w:val="es-PA"/>
              </w:rPr>
              <w:t xml:space="preserve"> de VIH, saben que una persona de aspecto saludable puede tener el virus VIH y rechazan las dos concepciones erróneas más comunes sobre la transmisión del VIH</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Número total de mujeres de entre 15 y 49 años</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rsidP="00695AB5">
            <w:pPr>
              <w:jc w:val="center"/>
              <w:rPr>
                <w:rFonts w:ascii="Arial" w:hAnsi="Arial" w:cs="Arial"/>
                <w:sz w:val="16"/>
                <w:szCs w:val="16"/>
                <w:lang w:val="es-MX"/>
              </w:rPr>
            </w:pPr>
          </w:p>
        </w:tc>
      </w:tr>
      <w:tr w:rsidR="00AF3383" w:rsidTr="003B5697">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n-GB"/>
              </w:rPr>
            </w:pPr>
            <w:r w:rsidRPr="00695AB5">
              <w:rPr>
                <w:rFonts w:ascii="Arial" w:hAnsi="Arial" w:cs="Arial"/>
                <w:sz w:val="16"/>
                <w:szCs w:val="16"/>
                <w:lang w:val="en-GB"/>
              </w:rPr>
              <w:t>9.2</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Conocimiento profundo sobre la prevención del VIH entre los jóvenes</w:t>
            </w:r>
            <w:r w:rsidR="00084F8D" w:rsidRPr="000320A0">
              <w:rPr>
                <w:rFonts w:ascii="Arial" w:hAnsi="Arial" w:cs="Arial"/>
                <w:sz w:val="16"/>
                <w:szCs w:val="16"/>
                <w:vertAlign w:val="superscript"/>
                <w:lang w:val="es-ES_tradnl"/>
              </w:rPr>
              <w:t>[M]</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AF3383" w:rsidP="00695AB5">
            <w:pPr>
              <w:jc w:val="center"/>
            </w:pPr>
            <w:r w:rsidRPr="00695AB5">
              <w:rPr>
                <w:rFonts w:ascii="Arial" w:hAnsi="Arial" w:cs="Arial"/>
                <w:sz w:val="16"/>
                <w:szCs w:val="16"/>
                <w:lang w:val="es-PA"/>
              </w:rPr>
              <w:t>HA</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A93695" w:rsidRDefault="00AF3383" w:rsidP="00AD7310">
            <w:pPr>
              <w:rPr>
                <w:rFonts w:ascii="Arial" w:hAnsi="Arial" w:cs="Arial"/>
                <w:sz w:val="16"/>
                <w:szCs w:val="16"/>
                <w:lang w:val="es-PA"/>
              </w:rPr>
            </w:pPr>
            <w:r w:rsidRPr="00695AB5">
              <w:rPr>
                <w:rFonts w:ascii="Arial" w:hAnsi="Arial" w:cs="Arial"/>
                <w:sz w:val="16"/>
                <w:szCs w:val="16"/>
                <w:lang w:val="es-PA"/>
              </w:rPr>
              <w:t>Número de mujeres de entre 15 y 24 años que identifican correctamente dos formas de prevenir la infección</w:t>
            </w:r>
            <w:r w:rsidR="00AD7310" w:rsidRPr="00AD7310">
              <w:rPr>
                <w:rFonts w:ascii="Arial" w:hAnsi="Arial" w:cs="Arial"/>
                <w:sz w:val="10"/>
                <w:szCs w:val="16"/>
                <w:lang w:val="es-PA"/>
              </w:rPr>
              <w:fldChar w:fldCharType="begin"/>
            </w:r>
            <w:r w:rsidR="00AD7310" w:rsidRPr="00AD7310">
              <w:rPr>
                <w:rFonts w:ascii="Arial" w:hAnsi="Arial" w:cs="Arial"/>
                <w:sz w:val="10"/>
                <w:szCs w:val="16"/>
                <w:lang w:val="es-PA"/>
              </w:rPr>
              <w:instrText xml:space="preserve"> NOTEREF _Ref350335385 \f  \* MERGEFORMAT </w:instrText>
            </w:r>
            <w:r w:rsidR="00AD7310" w:rsidRPr="00AD7310">
              <w:rPr>
                <w:rFonts w:ascii="Arial" w:hAnsi="Arial" w:cs="Arial"/>
                <w:sz w:val="10"/>
                <w:szCs w:val="16"/>
                <w:lang w:val="es-PA"/>
              </w:rPr>
              <w:fldChar w:fldCharType="separate"/>
            </w:r>
            <w:r w:rsidR="003B5697" w:rsidRPr="003B5697">
              <w:rPr>
                <w:rStyle w:val="FootnoteReference"/>
                <w:rFonts w:ascii="Arial" w:hAnsi="Arial" w:cs="Arial"/>
                <w:sz w:val="16"/>
              </w:rPr>
              <w:t>16</w:t>
            </w:r>
            <w:r w:rsidR="00AD7310" w:rsidRPr="00AD7310">
              <w:rPr>
                <w:rFonts w:ascii="Arial" w:hAnsi="Arial" w:cs="Arial"/>
                <w:sz w:val="10"/>
                <w:szCs w:val="16"/>
                <w:lang w:val="es-PA"/>
              </w:rPr>
              <w:fldChar w:fldCharType="end"/>
            </w:r>
            <w:r w:rsidRPr="00695AB5">
              <w:rPr>
                <w:rFonts w:ascii="Arial" w:hAnsi="Arial" w:cs="Arial"/>
                <w:sz w:val="16"/>
                <w:szCs w:val="16"/>
                <w:lang w:val="es-PA"/>
              </w:rPr>
              <w:t xml:space="preserve"> de VIH, saben que una persona de aspecto saludable puede tener el virus VIH y rechazan las dos concepciones erróneas más comunes sobre la transmisión del VIH</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Número total de mujeres de entre 15 y 24 años</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B2205B" w:rsidP="00695AB5">
            <w:pPr>
              <w:jc w:val="center"/>
            </w:pPr>
            <w:r>
              <w:rPr>
                <w:rFonts w:ascii="Arial" w:hAnsi="Arial" w:cs="Arial"/>
                <w:sz w:val="16"/>
                <w:szCs w:val="16"/>
                <w:lang w:val="es-PA"/>
              </w:rPr>
              <w:t>ODM</w:t>
            </w:r>
            <w:r w:rsidR="00AF3383" w:rsidRPr="00695AB5">
              <w:rPr>
                <w:rFonts w:ascii="Arial" w:hAnsi="Arial" w:cs="Arial"/>
                <w:sz w:val="16"/>
                <w:szCs w:val="16"/>
                <w:lang w:val="es-PA"/>
              </w:rPr>
              <w:t xml:space="preserve"> 6.3</w:t>
            </w:r>
          </w:p>
        </w:tc>
      </w:tr>
      <w:tr w:rsidR="00AF3383" w:rsidRPr="00695AB5" w:rsidTr="003B5697">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n-GB"/>
              </w:rPr>
            </w:pPr>
            <w:r w:rsidRPr="00695AB5">
              <w:rPr>
                <w:rFonts w:ascii="Arial" w:hAnsi="Arial" w:cs="Arial"/>
                <w:sz w:val="16"/>
                <w:szCs w:val="16"/>
                <w:lang w:val="en-GB"/>
              </w:rPr>
              <w:t>9.3</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Conocimiento sobre la transmisión del VIH de madre a hijo</w:t>
            </w:r>
            <w:r w:rsidR="00084F8D" w:rsidRPr="000320A0">
              <w:rPr>
                <w:rFonts w:ascii="Arial" w:hAnsi="Arial" w:cs="Arial"/>
                <w:sz w:val="16"/>
                <w:szCs w:val="16"/>
                <w:vertAlign w:val="superscript"/>
                <w:lang w:val="es-ES_tradnl"/>
              </w:rPr>
              <w:t>[M]</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AF3383" w:rsidP="00695AB5">
            <w:pPr>
              <w:jc w:val="center"/>
            </w:pPr>
            <w:r w:rsidRPr="00695AB5">
              <w:rPr>
                <w:rFonts w:ascii="Arial" w:hAnsi="Arial" w:cs="Arial"/>
                <w:sz w:val="16"/>
                <w:szCs w:val="16"/>
                <w:lang w:val="es-PA"/>
              </w:rPr>
              <w:t>HA</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Número de mujeres de entre 15 y 49 años que identifican correctamente los tres medios de transmisión de VIH de madre a hijo</w:t>
            </w:r>
            <w:r w:rsidRPr="00695AB5">
              <w:rPr>
                <w:rStyle w:val="FootnoteReference"/>
                <w:rFonts w:ascii="Arial" w:hAnsi="Arial" w:cs="Arial"/>
                <w:sz w:val="16"/>
                <w:szCs w:val="16"/>
                <w:lang w:val="es-PA"/>
              </w:rPr>
              <w:footnoteReference w:id="17"/>
            </w:r>
          </w:p>
          <w:p w:rsidR="00AF3383" w:rsidRPr="00695AB5" w:rsidRDefault="00AF3383">
            <w:pPr>
              <w:rPr>
                <w:rFonts w:ascii="Arial" w:hAnsi="Arial" w:cs="Arial"/>
                <w:sz w:val="16"/>
                <w:szCs w:val="16"/>
                <w:lang w:val="es-MX"/>
              </w:rPr>
            </w:pP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Número total de mujeres de entre 15 y 49 años</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rsidP="00695AB5">
            <w:pPr>
              <w:jc w:val="center"/>
              <w:rPr>
                <w:rFonts w:ascii="Arial" w:hAnsi="Arial" w:cs="Arial"/>
                <w:sz w:val="16"/>
                <w:szCs w:val="16"/>
                <w:lang w:val="es-MX"/>
              </w:rPr>
            </w:pPr>
          </w:p>
        </w:tc>
      </w:tr>
      <w:tr w:rsidR="00AF3383" w:rsidRPr="000E01FF" w:rsidTr="003B5697">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n-GB"/>
              </w:rPr>
            </w:pPr>
            <w:r w:rsidRPr="00695AB5">
              <w:rPr>
                <w:rFonts w:ascii="Arial" w:hAnsi="Arial" w:cs="Arial"/>
                <w:sz w:val="16"/>
                <w:szCs w:val="16"/>
                <w:lang w:val="en-GB"/>
              </w:rPr>
              <w:t>9.4</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0E01FF" w:rsidRDefault="00AF3383" w:rsidP="000E01FF">
            <w:pPr>
              <w:rPr>
                <w:rFonts w:ascii="Arial" w:hAnsi="Arial" w:cs="Arial"/>
                <w:sz w:val="16"/>
                <w:szCs w:val="16"/>
                <w:lang w:val="es-MX"/>
              </w:rPr>
            </w:pPr>
            <w:r w:rsidRPr="000E01FF">
              <w:rPr>
                <w:rFonts w:ascii="Arial" w:hAnsi="Arial" w:cs="Arial"/>
                <w:sz w:val="16"/>
                <w:szCs w:val="16"/>
                <w:lang w:val="es-MX"/>
              </w:rPr>
              <w:t xml:space="preserve">Actitudes de aceptación hacia las personas que viven con </w:t>
            </w:r>
            <w:r>
              <w:rPr>
                <w:rFonts w:ascii="Arial" w:hAnsi="Arial" w:cs="Arial"/>
                <w:sz w:val="16"/>
                <w:szCs w:val="16"/>
                <w:lang w:val="es-MX"/>
              </w:rPr>
              <w:t>SIDA</w:t>
            </w:r>
            <w:r w:rsidR="00084F8D" w:rsidRPr="000320A0">
              <w:rPr>
                <w:rFonts w:ascii="Arial" w:hAnsi="Arial" w:cs="Arial"/>
                <w:sz w:val="16"/>
                <w:szCs w:val="16"/>
                <w:vertAlign w:val="superscript"/>
                <w:lang w:val="es-ES_tradnl"/>
              </w:rPr>
              <w:t>[M]</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AF3383" w:rsidP="00695AB5">
            <w:pPr>
              <w:jc w:val="center"/>
            </w:pPr>
            <w:r w:rsidRPr="00695AB5">
              <w:rPr>
                <w:rFonts w:ascii="Arial" w:hAnsi="Arial" w:cs="Arial"/>
                <w:sz w:val="16"/>
                <w:szCs w:val="16"/>
                <w:lang w:val="es-PA"/>
              </w:rPr>
              <w:t>HA</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A93695" w:rsidRDefault="00AF3383" w:rsidP="00A93695">
            <w:pPr>
              <w:rPr>
                <w:rFonts w:ascii="Arial" w:hAnsi="Arial" w:cs="Arial"/>
                <w:sz w:val="16"/>
                <w:szCs w:val="16"/>
                <w:lang w:val="es-PA"/>
              </w:rPr>
            </w:pPr>
            <w:r w:rsidRPr="00695AB5">
              <w:rPr>
                <w:rFonts w:ascii="Arial" w:hAnsi="Arial" w:cs="Arial"/>
                <w:sz w:val="16"/>
                <w:szCs w:val="16"/>
                <w:lang w:val="es-PA"/>
              </w:rPr>
              <w:t>Número de muj</w:t>
            </w:r>
            <w:r>
              <w:rPr>
                <w:rFonts w:ascii="Arial" w:hAnsi="Arial" w:cs="Arial"/>
                <w:sz w:val="16"/>
                <w:szCs w:val="16"/>
                <w:lang w:val="es-PA"/>
              </w:rPr>
              <w:t>eres de entre 15 y 49 años que expresan aceptar actitudes para las cuatro preguntas</w:t>
            </w:r>
            <w:r w:rsidRPr="00270BA3">
              <w:rPr>
                <w:rStyle w:val="FootnoteReference"/>
                <w:rFonts w:ascii="Arial" w:hAnsi="Arial" w:cs="Arial"/>
                <w:sz w:val="16"/>
                <w:szCs w:val="16"/>
                <w:lang w:val="en-GB"/>
              </w:rPr>
              <w:footnoteReference w:id="18"/>
            </w:r>
            <w:r w:rsidRPr="00A93695">
              <w:rPr>
                <w:rFonts w:ascii="Arial" w:hAnsi="Arial" w:cs="Arial"/>
                <w:sz w:val="16"/>
                <w:szCs w:val="16"/>
                <w:lang w:val="es-MX"/>
              </w:rPr>
              <w:t xml:space="preserve"> </w:t>
            </w:r>
            <w:r>
              <w:rPr>
                <w:rFonts w:ascii="Arial" w:hAnsi="Arial" w:cs="Arial"/>
                <w:sz w:val="16"/>
                <w:szCs w:val="16"/>
                <w:lang w:val="es-PA"/>
              </w:rPr>
              <w:t xml:space="preserve"> hacia las personas que viven con VIH</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0E01FF" w:rsidRDefault="00AF3383">
            <w:pPr>
              <w:rPr>
                <w:rFonts w:ascii="Arial" w:hAnsi="Arial" w:cs="Arial"/>
                <w:sz w:val="16"/>
                <w:szCs w:val="16"/>
                <w:lang w:val="es-PA"/>
              </w:rPr>
            </w:pPr>
            <w:r w:rsidRPr="00695AB5">
              <w:rPr>
                <w:rFonts w:ascii="Arial" w:hAnsi="Arial" w:cs="Arial"/>
                <w:sz w:val="16"/>
                <w:szCs w:val="16"/>
                <w:lang w:val="es-PA"/>
              </w:rPr>
              <w:t>Número total de mujeres de entre 15 y 49 años</w:t>
            </w:r>
            <w:r>
              <w:rPr>
                <w:rFonts w:ascii="Arial" w:hAnsi="Arial" w:cs="Arial"/>
                <w:sz w:val="16"/>
                <w:szCs w:val="16"/>
                <w:lang w:val="es-PA"/>
              </w:rPr>
              <w:t xml:space="preserve"> que han escuchado sobre el SIDA</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0E01FF" w:rsidRDefault="00AF3383" w:rsidP="00695AB5">
            <w:pPr>
              <w:jc w:val="center"/>
              <w:rPr>
                <w:rFonts w:ascii="Arial" w:hAnsi="Arial" w:cs="Arial"/>
                <w:sz w:val="16"/>
                <w:szCs w:val="16"/>
                <w:lang w:val="es-MX"/>
              </w:rPr>
            </w:pPr>
          </w:p>
        </w:tc>
      </w:tr>
      <w:tr w:rsidR="00AF3383" w:rsidRPr="00695AB5" w:rsidTr="003B5697">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n-GB"/>
              </w:rPr>
            </w:pPr>
            <w:r w:rsidRPr="00695AB5">
              <w:rPr>
                <w:rFonts w:ascii="Arial" w:hAnsi="Arial" w:cs="Arial"/>
                <w:sz w:val="16"/>
                <w:szCs w:val="16"/>
                <w:lang w:val="en-GB"/>
              </w:rPr>
              <w:t>9.5</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0E01FF" w:rsidRDefault="00AF3383" w:rsidP="000E01FF">
            <w:pPr>
              <w:rPr>
                <w:rFonts w:ascii="Arial" w:hAnsi="Arial" w:cs="Arial"/>
                <w:sz w:val="16"/>
                <w:szCs w:val="16"/>
                <w:lang w:val="es-MX"/>
              </w:rPr>
            </w:pPr>
            <w:r w:rsidRPr="000E01FF">
              <w:rPr>
                <w:rFonts w:ascii="Arial" w:hAnsi="Arial" w:cs="Arial"/>
                <w:sz w:val="16"/>
                <w:szCs w:val="16"/>
                <w:lang w:val="es-MX"/>
              </w:rPr>
              <w:t>Mujeres que saben donde hacerse la prueba para el SIDA</w:t>
            </w:r>
            <w:r w:rsidR="00084F8D" w:rsidRPr="000320A0">
              <w:rPr>
                <w:rFonts w:ascii="Arial" w:hAnsi="Arial" w:cs="Arial"/>
                <w:sz w:val="16"/>
                <w:szCs w:val="16"/>
                <w:vertAlign w:val="superscript"/>
                <w:lang w:val="es-ES_tradnl"/>
              </w:rPr>
              <w:t>[M]</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AF3383" w:rsidP="00695AB5">
            <w:pPr>
              <w:jc w:val="center"/>
            </w:pPr>
            <w:r w:rsidRPr="00695AB5">
              <w:rPr>
                <w:rFonts w:ascii="Arial" w:hAnsi="Arial" w:cs="Arial"/>
                <w:sz w:val="16"/>
                <w:szCs w:val="16"/>
                <w:lang w:val="es-PA"/>
              </w:rPr>
              <w:t>HA</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CD46E6" w:rsidRDefault="00CD46E6" w:rsidP="00CD46E6">
            <w:pPr>
              <w:rPr>
                <w:rFonts w:ascii="Arial" w:hAnsi="Arial" w:cs="Arial"/>
                <w:sz w:val="16"/>
                <w:szCs w:val="16"/>
                <w:lang w:val="es-ES_tradnl"/>
              </w:rPr>
            </w:pPr>
            <w:r w:rsidRPr="00CD46E6">
              <w:rPr>
                <w:rFonts w:ascii="Arial" w:hAnsi="Arial" w:cs="Arial"/>
                <w:sz w:val="16"/>
                <w:szCs w:val="16"/>
                <w:lang w:val="es-ES_tradnl"/>
              </w:rPr>
              <w:t>Número de mujeres de entre 15 y 49 años que han declarado saber un lugar para la prueba de VIH</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rsidP="005A3C65">
            <w:pPr>
              <w:rPr>
                <w:lang w:val="es-MX"/>
              </w:rPr>
            </w:pPr>
            <w:r w:rsidRPr="00695AB5">
              <w:rPr>
                <w:rFonts w:ascii="Arial" w:hAnsi="Arial" w:cs="Arial"/>
                <w:sz w:val="16"/>
                <w:szCs w:val="16"/>
                <w:lang w:val="es-PA"/>
              </w:rPr>
              <w:t xml:space="preserve">Número total de mujeres de entre 15 y 49 años </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rsidP="00695AB5">
            <w:pPr>
              <w:jc w:val="center"/>
              <w:rPr>
                <w:rFonts w:ascii="Arial" w:hAnsi="Arial" w:cs="Arial"/>
                <w:sz w:val="16"/>
                <w:szCs w:val="16"/>
                <w:lang w:val="es-MX"/>
              </w:rPr>
            </w:pPr>
          </w:p>
        </w:tc>
      </w:tr>
      <w:tr w:rsidR="00AF3383" w:rsidRPr="00695AB5" w:rsidTr="003B5697">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n-GB"/>
              </w:rPr>
            </w:pPr>
            <w:r w:rsidRPr="00695AB5">
              <w:rPr>
                <w:rFonts w:ascii="Arial" w:hAnsi="Arial" w:cs="Arial"/>
                <w:sz w:val="16"/>
                <w:szCs w:val="16"/>
                <w:lang w:val="en-GB"/>
              </w:rPr>
              <w:t>9.6</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 xml:space="preserve">Mujeres que se hicieron la prueba de </w:t>
            </w:r>
            <w:r w:rsidRPr="00695AB5">
              <w:rPr>
                <w:rFonts w:ascii="Arial" w:hAnsi="Arial" w:cs="Arial"/>
                <w:sz w:val="16"/>
                <w:szCs w:val="16"/>
                <w:lang w:val="es-PA"/>
              </w:rPr>
              <w:lastRenderedPageBreak/>
              <w:t>VIH</w:t>
            </w:r>
            <w:r>
              <w:rPr>
                <w:rFonts w:ascii="Arial" w:hAnsi="Arial" w:cs="Arial"/>
                <w:sz w:val="16"/>
                <w:szCs w:val="16"/>
                <w:lang w:val="es-PA"/>
              </w:rPr>
              <w:t xml:space="preserve"> y conocen los resultados</w:t>
            </w:r>
            <w:r w:rsidR="00084F8D" w:rsidRPr="000320A0">
              <w:rPr>
                <w:rFonts w:ascii="Arial" w:hAnsi="Arial" w:cs="Arial"/>
                <w:sz w:val="16"/>
                <w:szCs w:val="16"/>
                <w:vertAlign w:val="superscript"/>
                <w:lang w:val="es-ES_tradnl"/>
              </w:rPr>
              <w:t>[M]</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AF3383" w:rsidP="00695AB5">
            <w:pPr>
              <w:jc w:val="center"/>
            </w:pPr>
            <w:r w:rsidRPr="00695AB5">
              <w:rPr>
                <w:rFonts w:ascii="Arial" w:hAnsi="Arial" w:cs="Arial"/>
                <w:sz w:val="16"/>
                <w:szCs w:val="16"/>
                <w:lang w:val="es-PA"/>
              </w:rPr>
              <w:lastRenderedPageBreak/>
              <w:t>HA</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 xml:space="preserve">Número de mujeres de entre 15 y 49 años que se </w:t>
            </w:r>
            <w:r w:rsidRPr="00695AB5">
              <w:rPr>
                <w:rFonts w:ascii="Arial" w:hAnsi="Arial" w:cs="Arial"/>
                <w:sz w:val="16"/>
                <w:szCs w:val="16"/>
                <w:lang w:val="es-PA"/>
              </w:rPr>
              <w:lastRenderedPageBreak/>
              <w:t>hicieron la prueba de VIH durante los últimos 12 meses anteriores a la encuesta y que conocen el resultado</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lastRenderedPageBreak/>
              <w:t>Número total de mujeres de entre 15 y 49 años</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s-MX"/>
              </w:rPr>
            </w:pPr>
          </w:p>
        </w:tc>
      </w:tr>
      <w:tr w:rsidR="00AF3383" w:rsidRPr="00430843" w:rsidTr="003B5697">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n-GB"/>
              </w:rPr>
            </w:pPr>
            <w:r w:rsidRPr="00695AB5">
              <w:rPr>
                <w:rFonts w:ascii="Arial" w:hAnsi="Arial" w:cs="Arial"/>
                <w:sz w:val="16"/>
                <w:szCs w:val="16"/>
                <w:lang w:val="en-GB"/>
              </w:rPr>
              <w:lastRenderedPageBreak/>
              <w:t>9.7</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430843" w:rsidRDefault="00AF3383">
            <w:pPr>
              <w:rPr>
                <w:rFonts w:ascii="Arial" w:hAnsi="Arial" w:cs="Arial"/>
                <w:sz w:val="16"/>
                <w:szCs w:val="16"/>
                <w:lang w:val="es-PA"/>
              </w:rPr>
            </w:pPr>
            <w:r w:rsidRPr="00695AB5">
              <w:rPr>
                <w:rFonts w:ascii="Arial" w:hAnsi="Arial" w:cs="Arial"/>
                <w:sz w:val="16"/>
                <w:szCs w:val="16"/>
                <w:lang w:val="es-PA"/>
              </w:rPr>
              <w:t xml:space="preserve">Mujeres jóvenes </w:t>
            </w:r>
            <w:r>
              <w:rPr>
                <w:rFonts w:ascii="Arial" w:hAnsi="Arial" w:cs="Arial"/>
                <w:sz w:val="16"/>
                <w:szCs w:val="16"/>
                <w:lang w:val="es-PA"/>
              </w:rPr>
              <w:t xml:space="preserve">sexualmente activas </w:t>
            </w:r>
            <w:r w:rsidRPr="00695AB5">
              <w:rPr>
                <w:rFonts w:ascii="Arial" w:hAnsi="Arial" w:cs="Arial"/>
                <w:sz w:val="16"/>
                <w:szCs w:val="16"/>
                <w:lang w:val="es-PA"/>
              </w:rPr>
              <w:t>que se hicieron la prueba de VIH</w:t>
            </w:r>
            <w:r>
              <w:rPr>
                <w:rFonts w:ascii="Arial" w:hAnsi="Arial" w:cs="Arial"/>
                <w:sz w:val="16"/>
                <w:szCs w:val="16"/>
                <w:lang w:val="es-PA"/>
              </w:rPr>
              <w:t xml:space="preserve"> y conocen los resultados</w:t>
            </w:r>
            <w:r w:rsidR="00084F8D" w:rsidRPr="000320A0">
              <w:rPr>
                <w:rFonts w:ascii="Arial" w:hAnsi="Arial" w:cs="Arial"/>
                <w:sz w:val="16"/>
                <w:szCs w:val="16"/>
                <w:vertAlign w:val="superscript"/>
                <w:lang w:val="es-ES_tradnl"/>
              </w:rPr>
              <w:t>[M]</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AF3383" w:rsidP="00695AB5">
            <w:pPr>
              <w:jc w:val="center"/>
            </w:pPr>
            <w:r w:rsidRPr="00695AB5">
              <w:rPr>
                <w:rFonts w:ascii="Arial" w:hAnsi="Arial" w:cs="Arial"/>
                <w:sz w:val="16"/>
                <w:szCs w:val="16"/>
                <w:lang w:val="es-PA"/>
              </w:rPr>
              <w:t>HA</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430843" w:rsidRDefault="00AF3383">
            <w:pPr>
              <w:rPr>
                <w:rFonts w:ascii="Arial" w:hAnsi="Arial" w:cs="Arial"/>
                <w:sz w:val="16"/>
                <w:szCs w:val="16"/>
                <w:lang w:val="es-PA"/>
              </w:rPr>
            </w:pPr>
            <w:r w:rsidRPr="00695AB5">
              <w:rPr>
                <w:rFonts w:ascii="Arial" w:hAnsi="Arial" w:cs="Arial"/>
                <w:sz w:val="16"/>
                <w:szCs w:val="16"/>
                <w:lang w:val="es-PA"/>
              </w:rPr>
              <w:t xml:space="preserve">Número de mujeres de entre 15 y 24 años que </w:t>
            </w:r>
            <w:r>
              <w:rPr>
                <w:rFonts w:ascii="Arial" w:hAnsi="Arial" w:cs="Arial"/>
                <w:sz w:val="16"/>
                <w:szCs w:val="16"/>
                <w:lang w:val="es-PA"/>
              </w:rPr>
              <w:t>han tenido relaciones sexuales durante los 12 meses antes de la encuesta</w:t>
            </w:r>
            <w:r w:rsidRPr="00695AB5">
              <w:rPr>
                <w:rFonts w:ascii="Arial" w:hAnsi="Arial" w:cs="Arial"/>
                <w:sz w:val="16"/>
                <w:szCs w:val="16"/>
                <w:lang w:val="es-PA"/>
              </w:rPr>
              <w:t>s</w:t>
            </w:r>
            <w:r>
              <w:rPr>
                <w:rFonts w:ascii="Arial" w:hAnsi="Arial" w:cs="Arial"/>
                <w:sz w:val="16"/>
                <w:szCs w:val="16"/>
                <w:lang w:val="es-PA"/>
              </w:rPr>
              <w:t xml:space="preserve"> qu</w:t>
            </w:r>
            <w:r w:rsidRPr="00695AB5">
              <w:rPr>
                <w:rFonts w:ascii="Arial" w:hAnsi="Arial" w:cs="Arial"/>
                <w:sz w:val="16"/>
                <w:szCs w:val="16"/>
                <w:lang w:val="es-PA"/>
              </w:rPr>
              <w:t xml:space="preserve">e </w:t>
            </w:r>
            <w:r>
              <w:rPr>
                <w:rFonts w:ascii="Arial" w:hAnsi="Arial" w:cs="Arial"/>
                <w:sz w:val="16"/>
                <w:szCs w:val="16"/>
                <w:lang w:val="es-PA"/>
              </w:rPr>
              <w:t xml:space="preserve">se </w:t>
            </w:r>
            <w:r w:rsidRPr="00695AB5">
              <w:rPr>
                <w:rFonts w:ascii="Arial" w:hAnsi="Arial" w:cs="Arial"/>
                <w:sz w:val="16"/>
                <w:szCs w:val="16"/>
                <w:lang w:val="es-PA"/>
              </w:rPr>
              <w:t>hicieron la prueba de VIH durante los últimos 12 meses anteriores a la encuesta y que conocen el resultado</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430843" w:rsidRDefault="00AF3383">
            <w:pPr>
              <w:rPr>
                <w:rFonts w:ascii="Arial" w:hAnsi="Arial" w:cs="Arial"/>
                <w:sz w:val="16"/>
                <w:szCs w:val="16"/>
                <w:lang w:val="es-PA"/>
              </w:rPr>
            </w:pPr>
            <w:r w:rsidRPr="00695AB5">
              <w:rPr>
                <w:rFonts w:ascii="Arial" w:hAnsi="Arial" w:cs="Arial"/>
                <w:sz w:val="16"/>
                <w:szCs w:val="16"/>
                <w:lang w:val="es-PA"/>
              </w:rPr>
              <w:t>Número total de mujeres de entre 15 y 24 años que tuvieron relaciones sexuales durante los últimos 12 meses anteriores a la encuesta</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430843" w:rsidRDefault="00AF3383">
            <w:pPr>
              <w:rPr>
                <w:rFonts w:ascii="Arial" w:hAnsi="Arial" w:cs="Arial"/>
                <w:sz w:val="16"/>
                <w:szCs w:val="16"/>
                <w:lang w:val="es-MX"/>
              </w:rPr>
            </w:pPr>
          </w:p>
        </w:tc>
      </w:tr>
      <w:tr w:rsidR="00AF3383" w:rsidRPr="00695AB5" w:rsidTr="003B5697">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n-GB"/>
              </w:rPr>
            </w:pPr>
            <w:r w:rsidRPr="00695AB5">
              <w:rPr>
                <w:rFonts w:ascii="Arial" w:hAnsi="Arial" w:cs="Arial"/>
                <w:sz w:val="16"/>
                <w:szCs w:val="16"/>
                <w:lang w:val="en-GB"/>
              </w:rPr>
              <w:t>9.8</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430843" w:rsidRDefault="00AF3383" w:rsidP="004A725D">
            <w:pPr>
              <w:rPr>
                <w:rFonts w:ascii="Arial" w:hAnsi="Arial" w:cs="Arial"/>
                <w:sz w:val="16"/>
                <w:szCs w:val="16"/>
                <w:lang w:val="es-MX"/>
              </w:rPr>
            </w:pPr>
            <w:r w:rsidRPr="00430843">
              <w:rPr>
                <w:rFonts w:ascii="Arial" w:hAnsi="Arial" w:cs="Arial"/>
                <w:sz w:val="16"/>
                <w:szCs w:val="16"/>
                <w:lang w:val="es-MX"/>
              </w:rPr>
              <w:t xml:space="preserve">Consejería sobre el </w:t>
            </w:r>
            <w:r>
              <w:rPr>
                <w:rFonts w:ascii="Arial" w:hAnsi="Arial" w:cs="Arial"/>
                <w:sz w:val="16"/>
                <w:szCs w:val="16"/>
                <w:lang w:val="es-MX"/>
              </w:rPr>
              <w:t>VIH</w:t>
            </w:r>
            <w:r w:rsidRPr="00430843">
              <w:rPr>
                <w:rFonts w:ascii="Arial" w:hAnsi="Arial" w:cs="Arial"/>
                <w:sz w:val="16"/>
                <w:szCs w:val="16"/>
                <w:lang w:val="es-MX"/>
              </w:rPr>
              <w:t xml:space="preserve"> durante </w:t>
            </w:r>
            <w:r>
              <w:rPr>
                <w:rFonts w:ascii="Arial" w:hAnsi="Arial" w:cs="Arial"/>
                <w:sz w:val="16"/>
                <w:szCs w:val="16"/>
                <w:lang w:val="es-MX"/>
              </w:rPr>
              <w:t>la</w:t>
            </w:r>
            <w:r w:rsidRPr="00430843">
              <w:rPr>
                <w:rFonts w:ascii="Arial" w:hAnsi="Arial" w:cs="Arial"/>
                <w:sz w:val="16"/>
                <w:szCs w:val="16"/>
                <w:lang w:val="es-MX"/>
              </w:rPr>
              <w:t xml:space="preserve"> </w:t>
            </w:r>
            <w:r>
              <w:rPr>
                <w:rFonts w:ascii="Arial" w:hAnsi="Arial" w:cs="Arial"/>
                <w:sz w:val="16"/>
                <w:szCs w:val="16"/>
                <w:lang w:val="es-MX"/>
              </w:rPr>
              <w:t>atención</w:t>
            </w:r>
            <w:r w:rsidRPr="00430843">
              <w:rPr>
                <w:rFonts w:ascii="Arial" w:hAnsi="Arial" w:cs="Arial"/>
                <w:sz w:val="16"/>
                <w:szCs w:val="16"/>
                <w:lang w:val="es-MX"/>
              </w:rPr>
              <w:t xml:space="preserve"> prenatal</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AF3383" w:rsidP="00695AB5">
            <w:pPr>
              <w:jc w:val="center"/>
            </w:pPr>
            <w:r w:rsidRPr="00695AB5">
              <w:rPr>
                <w:rFonts w:ascii="Arial" w:hAnsi="Arial" w:cs="Arial"/>
                <w:sz w:val="16"/>
                <w:szCs w:val="16"/>
                <w:lang w:val="es-PA"/>
              </w:rPr>
              <w:t>HA</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rsidP="005A3C65">
            <w:pPr>
              <w:rPr>
                <w:lang w:val="es-MX"/>
              </w:rPr>
            </w:pPr>
            <w:r w:rsidRPr="00695AB5">
              <w:rPr>
                <w:rFonts w:ascii="Arial" w:hAnsi="Arial" w:cs="Arial"/>
                <w:sz w:val="16"/>
                <w:szCs w:val="16"/>
                <w:lang w:val="es-PA"/>
              </w:rPr>
              <w:t>Número de mujeres de entre 15 y 49 años que tuvieron un nacido en los 2 años anteriores a la encuesta y recibieron cuidados prenatales y que informan haber recibido asesoramiento sobre el VIH durante dichos cuidados</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Número total de mujeres de entre 15 y 49 años que tuvieron un nacido en los 24 meses anteriores</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s-MX"/>
              </w:rPr>
            </w:pPr>
          </w:p>
        </w:tc>
      </w:tr>
      <w:tr w:rsidR="00AF3383" w:rsidRPr="00695AB5" w:rsidTr="003B5697">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n-GB"/>
              </w:rPr>
            </w:pPr>
            <w:r w:rsidRPr="00695AB5">
              <w:rPr>
                <w:rFonts w:ascii="Arial" w:hAnsi="Arial" w:cs="Arial"/>
                <w:sz w:val="16"/>
                <w:szCs w:val="16"/>
                <w:lang w:val="en-GB"/>
              </w:rPr>
              <w:t>9.9</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430843" w:rsidRDefault="00AF3383" w:rsidP="004A725D">
            <w:pPr>
              <w:rPr>
                <w:rFonts w:ascii="Arial" w:hAnsi="Arial" w:cs="Arial"/>
                <w:sz w:val="16"/>
                <w:szCs w:val="16"/>
                <w:lang w:val="es-MX"/>
              </w:rPr>
            </w:pPr>
            <w:r w:rsidRPr="00430843">
              <w:rPr>
                <w:rFonts w:ascii="Arial" w:hAnsi="Arial" w:cs="Arial"/>
                <w:sz w:val="16"/>
                <w:szCs w:val="16"/>
                <w:lang w:val="es-MX"/>
              </w:rPr>
              <w:t xml:space="preserve">Prueba del HIV durante </w:t>
            </w:r>
            <w:r>
              <w:rPr>
                <w:rFonts w:ascii="Arial" w:hAnsi="Arial" w:cs="Arial"/>
                <w:sz w:val="16"/>
                <w:szCs w:val="16"/>
                <w:lang w:val="es-MX"/>
              </w:rPr>
              <w:t>la atención</w:t>
            </w:r>
            <w:r w:rsidRPr="00430843">
              <w:rPr>
                <w:rFonts w:ascii="Arial" w:hAnsi="Arial" w:cs="Arial"/>
                <w:sz w:val="16"/>
                <w:szCs w:val="16"/>
                <w:lang w:val="es-MX"/>
              </w:rPr>
              <w:t xml:space="preserve"> prenatal</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AF3383" w:rsidP="00695AB5">
            <w:pPr>
              <w:jc w:val="center"/>
            </w:pPr>
            <w:r w:rsidRPr="00695AB5">
              <w:rPr>
                <w:rFonts w:ascii="Arial" w:hAnsi="Arial" w:cs="Arial"/>
                <w:sz w:val="16"/>
                <w:szCs w:val="16"/>
                <w:lang w:val="es-PA"/>
              </w:rPr>
              <w:t>HA</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4A725D" w:rsidRDefault="00AF3383">
            <w:pPr>
              <w:rPr>
                <w:rFonts w:ascii="Arial" w:hAnsi="Arial" w:cs="Arial"/>
                <w:sz w:val="16"/>
                <w:szCs w:val="16"/>
                <w:lang w:val="es-PA"/>
              </w:rPr>
            </w:pPr>
            <w:r w:rsidRPr="00695AB5">
              <w:rPr>
                <w:rFonts w:ascii="Arial" w:hAnsi="Arial" w:cs="Arial"/>
                <w:sz w:val="16"/>
                <w:szCs w:val="16"/>
                <w:lang w:val="es-PA"/>
              </w:rPr>
              <w:t xml:space="preserve">Número de mujeres de entre 15 y 49 años que tuvieron un nacido en los 24 meses anteriores y recibieron cuidados prenatales y que informan </w:t>
            </w:r>
            <w:r>
              <w:rPr>
                <w:rFonts w:ascii="Arial" w:hAnsi="Arial" w:cs="Arial"/>
                <w:sz w:val="16"/>
                <w:szCs w:val="16"/>
                <w:lang w:val="es-PA"/>
              </w:rPr>
              <w:t xml:space="preserve">que se les ofreció y aceptaron hacerse una </w:t>
            </w:r>
            <w:r w:rsidRPr="00695AB5">
              <w:rPr>
                <w:rFonts w:ascii="Arial" w:hAnsi="Arial" w:cs="Arial"/>
                <w:sz w:val="16"/>
                <w:szCs w:val="16"/>
                <w:lang w:val="es-PA"/>
              </w:rPr>
              <w:t>prueba de VIH durante la atención prenatal y que recibieron los resultados</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rsidP="005A3C65">
            <w:pPr>
              <w:rPr>
                <w:lang w:val="es-MX"/>
              </w:rPr>
            </w:pPr>
            <w:r w:rsidRPr="00695AB5">
              <w:rPr>
                <w:rFonts w:ascii="Arial" w:hAnsi="Arial" w:cs="Arial"/>
                <w:sz w:val="16"/>
                <w:szCs w:val="16"/>
                <w:lang w:val="es-PA"/>
              </w:rPr>
              <w:t xml:space="preserve">Número total de mujeres de entre 15 y 49 años que </w:t>
            </w:r>
            <w:r>
              <w:rPr>
                <w:rFonts w:ascii="Arial" w:hAnsi="Arial" w:cs="Arial"/>
                <w:sz w:val="16"/>
                <w:szCs w:val="16"/>
                <w:lang w:val="es-PA"/>
              </w:rPr>
              <w:t>dieron a luz</w:t>
            </w:r>
            <w:r w:rsidRPr="00695AB5">
              <w:rPr>
                <w:rFonts w:ascii="Arial" w:hAnsi="Arial" w:cs="Arial"/>
                <w:sz w:val="16"/>
                <w:szCs w:val="16"/>
                <w:lang w:val="es-PA"/>
              </w:rPr>
              <w:t xml:space="preserve"> en los 24 meses anteriores</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s-MX"/>
              </w:rPr>
            </w:pPr>
          </w:p>
        </w:tc>
      </w:tr>
      <w:tr w:rsidR="00AF3383" w:rsidRPr="00695AB5" w:rsidTr="003B5697">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n-GB"/>
              </w:rPr>
            </w:pPr>
            <w:r w:rsidRPr="00695AB5">
              <w:rPr>
                <w:rFonts w:ascii="Arial" w:hAnsi="Arial" w:cs="Arial"/>
                <w:sz w:val="16"/>
                <w:szCs w:val="16"/>
                <w:lang w:val="en-GB"/>
              </w:rPr>
              <w:t>9.10</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rsidP="00130C9E">
            <w:pPr>
              <w:rPr>
                <w:lang w:val="es-MX"/>
              </w:rPr>
            </w:pPr>
            <w:r w:rsidRPr="00695AB5">
              <w:rPr>
                <w:rFonts w:ascii="Arial" w:hAnsi="Arial" w:cs="Arial"/>
                <w:sz w:val="16"/>
                <w:szCs w:val="16"/>
                <w:lang w:val="es-PA"/>
              </w:rPr>
              <w:t xml:space="preserve">Mujeres jóvenes que nunca </w:t>
            </w:r>
            <w:r>
              <w:rPr>
                <w:rFonts w:ascii="Arial" w:hAnsi="Arial" w:cs="Arial"/>
                <w:sz w:val="16"/>
                <w:szCs w:val="16"/>
                <w:lang w:val="es-PA"/>
              </w:rPr>
              <w:t>han tenido</w:t>
            </w:r>
            <w:r w:rsidRPr="00695AB5">
              <w:rPr>
                <w:rFonts w:ascii="Arial" w:hAnsi="Arial" w:cs="Arial"/>
                <w:sz w:val="16"/>
                <w:szCs w:val="16"/>
                <w:lang w:val="es-PA"/>
              </w:rPr>
              <w:t xml:space="preserve"> relaciones sexuales</w:t>
            </w:r>
            <w:r w:rsidR="00084F8D" w:rsidRPr="000320A0">
              <w:rPr>
                <w:rFonts w:ascii="Arial" w:hAnsi="Arial" w:cs="Arial"/>
                <w:sz w:val="16"/>
                <w:szCs w:val="16"/>
                <w:vertAlign w:val="superscript"/>
                <w:lang w:val="es-ES_tradnl"/>
              </w:rPr>
              <w:t>[M]</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AF3383" w:rsidP="00695AB5">
            <w:pPr>
              <w:jc w:val="center"/>
            </w:pPr>
            <w:r w:rsidRPr="00695AB5">
              <w:rPr>
                <w:rFonts w:ascii="Arial" w:hAnsi="Arial" w:cs="Arial"/>
                <w:sz w:val="16"/>
                <w:szCs w:val="16"/>
                <w:lang w:val="es-PA"/>
              </w:rPr>
              <w:t>SB</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Número de mujeres de entre 15 y 24 años que nunca contrajeron matrimonio o convivieron con una pareja y que nunca tuvieron relaciones sexuales</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Número total de mujeres de entre 15 y 24 años que nunca contrajeron matrimonio</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s-MX"/>
              </w:rPr>
            </w:pPr>
          </w:p>
        </w:tc>
      </w:tr>
      <w:tr w:rsidR="00AF3383" w:rsidRPr="00695AB5" w:rsidTr="003B5697">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n-GB"/>
              </w:rPr>
            </w:pPr>
            <w:r w:rsidRPr="00695AB5">
              <w:rPr>
                <w:rFonts w:ascii="Arial" w:hAnsi="Arial" w:cs="Arial"/>
                <w:sz w:val="16"/>
                <w:szCs w:val="16"/>
                <w:lang w:val="en-GB"/>
              </w:rPr>
              <w:t>9.11</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5B0CCB" w:rsidRDefault="00AF3383">
            <w:pPr>
              <w:rPr>
                <w:rFonts w:ascii="Arial" w:hAnsi="Arial" w:cs="Arial"/>
                <w:sz w:val="16"/>
                <w:szCs w:val="16"/>
                <w:lang w:val="es-PA"/>
              </w:rPr>
            </w:pPr>
            <w:r>
              <w:rPr>
                <w:rFonts w:ascii="Arial" w:hAnsi="Arial" w:cs="Arial"/>
                <w:sz w:val="16"/>
                <w:szCs w:val="16"/>
                <w:lang w:val="es-PA"/>
              </w:rPr>
              <w:t>Relaciones</w:t>
            </w:r>
            <w:r w:rsidRPr="00695AB5">
              <w:rPr>
                <w:rFonts w:ascii="Arial" w:hAnsi="Arial" w:cs="Arial"/>
                <w:sz w:val="16"/>
                <w:szCs w:val="16"/>
                <w:lang w:val="es-PA"/>
              </w:rPr>
              <w:t xml:space="preserve"> sexual</w:t>
            </w:r>
            <w:r>
              <w:rPr>
                <w:rFonts w:ascii="Arial" w:hAnsi="Arial" w:cs="Arial"/>
                <w:sz w:val="16"/>
                <w:szCs w:val="16"/>
                <w:lang w:val="es-PA"/>
              </w:rPr>
              <w:t>es antes de los 15 años entre</w:t>
            </w:r>
            <w:r w:rsidRPr="00695AB5">
              <w:rPr>
                <w:rFonts w:ascii="Arial" w:hAnsi="Arial" w:cs="Arial"/>
                <w:sz w:val="16"/>
                <w:szCs w:val="16"/>
                <w:lang w:val="es-PA"/>
              </w:rPr>
              <w:t xml:space="preserve"> mujeres jóvenes</w:t>
            </w:r>
            <w:r w:rsidR="00084F8D" w:rsidRPr="000320A0">
              <w:rPr>
                <w:rFonts w:ascii="Arial" w:hAnsi="Arial" w:cs="Arial"/>
                <w:sz w:val="16"/>
                <w:szCs w:val="16"/>
                <w:vertAlign w:val="superscript"/>
                <w:lang w:val="es-ES_tradnl"/>
              </w:rPr>
              <w:t>[M]</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AF3383" w:rsidP="00695AB5">
            <w:pPr>
              <w:jc w:val="center"/>
            </w:pPr>
            <w:r w:rsidRPr="00695AB5">
              <w:rPr>
                <w:rFonts w:ascii="Arial" w:hAnsi="Arial" w:cs="Arial"/>
                <w:sz w:val="16"/>
                <w:szCs w:val="16"/>
                <w:lang w:val="es-PA"/>
              </w:rPr>
              <w:t>SB</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Número de mujeres de entre 15 y 24 años que tuvieron relaciones sexuales antes de los 15 años</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Número total de mujeres de entre 15 y 24 años</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s-MX"/>
              </w:rPr>
            </w:pPr>
          </w:p>
        </w:tc>
      </w:tr>
      <w:tr w:rsidR="00AF3383" w:rsidRPr="005B0CCB" w:rsidTr="003B5697">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n-GB"/>
              </w:rPr>
            </w:pPr>
            <w:r w:rsidRPr="00695AB5">
              <w:rPr>
                <w:rFonts w:ascii="Arial" w:hAnsi="Arial" w:cs="Arial"/>
                <w:sz w:val="16"/>
                <w:szCs w:val="16"/>
                <w:lang w:val="en-GB"/>
              </w:rPr>
              <w:t>9.12</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Mezcla de edades de las parejas sexuales</w:t>
            </w:r>
            <w:r w:rsidR="00084F8D" w:rsidRPr="000320A0">
              <w:rPr>
                <w:rFonts w:ascii="Arial" w:hAnsi="Arial" w:cs="Arial"/>
                <w:sz w:val="16"/>
                <w:szCs w:val="16"/>
                <w:vertAlign w:val="superscript"/>
                <w:lang w:val="es-ES_tradnl"/>
              </w:rPr>
              <w:t>[M]</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AF3383" w:rsidP="00695AB5">
            <w:pPr>
              <w:jc w:val="center"/>
            </w:pPr>
            <w:r w:rsidRPr="00695AB5">
              <w:rPr>
                <w:rFonts w:ascii="Arial" w:hAnsi="Arial" w:cs="Arial"/>
                <w:sz w:val="16"/>
                <w:szCs w:val="16"/>
                <w:lang w:val="es-PA"/>
              </w:rPr>
              <w:t>SB</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 xml:space="preserve">Número de mujeres de entre 15 y 24 años que tuvieron relaciones sexuales en los 12 meses anteriores a la encuesta con un compañero que era 10 años o más </w:t>
            </w:r>
            <w:r w:rsidR="00CD46E6">
              <w:rPr>
                <w:rFonts w:ascii="Arial" w:hAnsi="Arial" w:cs="Arial"/>
                <w:sz w:val="16"/>
                <w:szCs w:val="16"/>
                <w:lang w:val="es-PA"/>
              </w:rPr>
              <w:t>mayor</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5B0CCB" w:rsidRDefault="00AF3383">
            <w:pPr>
              <w:rPr>
                <w:rFonts w:ascii="Arial" w:hAnsi="Arial" w:cs="Arial"/>
                <w:sz w:val="16"/>
                <w:szCs w:val="16"/>
                <w:lang w:val="es-PA"/>
              </w:rPr>
            </w:pPr>
            <w:r w:rsidRPr="00695AB5">
              <w:rPr>
                <w:rFonts w:ascii="Arial" w:hAnsi="Arial" w:cs="Arial"/>
                <w:sz w:val="16"/>
                <w:szCs w:val="16"/>
                <w:lang w:val="es-PA"/>
              </w:rPr>
              <w:t xml:space="preserve">Número total de mujeres de entre 15 y 24 años que </w:t>
            </w:r>
            <w:r>
              <w:rPr>
                <w:rFonts w:ascii="Arial" w:hAnsi="Arial" w:cs="Arial"/>
                <w:sz w:val="16"/>
                <w:szCs w:val="16"/>
                <w:lang w:val="es-PA"/>
              </w:rPr>
              <w:t>han tenido</w:t>
            </w:r>
            <w:r w:rsidRPr="00695AB5">
              <w:rPr>
                <w:rFonts w:ascii="Arial" w:hAnsi="Arial" w:cs="Arial"/>
                <w:sz w:val="16"/>
                <w:szCs w:val="16"/>
                <w:lang w:val="es-PA"/>
              </w:rPr>
              <w:t xml:space="preserve"> relaciones sexuales en los 12 meses anteriores a la encuesta</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5B0CCB" w:rsidRDefault="00AF3383">
            <w:pPr>
              <w:rPr>
                <w:rFonts w:ascii="Arial" w:hAnsi="Arial" w:cs="Arial"/>
                <w:sz w:val="16"/>
                <w:szCs w:val="16"/>
                <w:lang w:val="es-MX"/>
              </w:rPr>
            </w:pPr>
          </w:p>
        </w:tc>
      </w:tr>
      <w:tr w:rsidR="00AF3383" w:rsidRPr="00695AB5" w:rsidTr="003B5697">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n-GB"/>
              </w:rPr>
            </w:pPr>
            <w:r w:rsidRPr="00695AB5">
              <w:rPr>
                <w:rFonts w:ascii="Arial" w:hAnsi="Arial" w:cs="Arial"/>
                <w:sz w:val="16"/>
                <w:szCs w:val="16"/>
                <w:lang w:val="en-GB"/>
              </w:rPr>
              <w:t>9.13</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5B0CCB" w:rsidRDefault="00AF3383">
            <w:pPr>
              <w:rPr>
                <w:rFonts w:ascii="Arial" w:hAnsi="Arial" w:cs="Arial"/>
                <w:sz w:val="16"/>
                <w:szCs w:val="16"/>
                <w:lang w:val="es-PA"/>
              </w:rPr>
            </w:pPr>
            <w:r w:rsidRPr="00695AB5">
              <w:rPr>
                <w:rFonts w:ascii="Arial" w:hAnsi="Arial" w:cs="Arial"/>
                <w:sz w:val="16"/>
                <w:szCs w:val="16"/>
                <w:lang w:val="es-PA"/>
              </w:rPr>
              <w:t xml:space="preserve">Relaciones sexuales </w:t>
            </w:r>
            <w:r>
              <w:rPr>
                <w:rFonts w:ascii="Arial" w:hAnsi="Arial" w:cs="Arial"/>
                <w:sz w:val="16"/>
                <w:szCs w:val="16"/>
                <w:lang w:val="es-PA"/>
              </w:rPr>
              <w:t xml:space="preserve">varios </w:t>
            </w:r>
            <w:r w:rsidRPr="00695AB5">
              <w:rPr>
                <w:rFonts w:ascii="Arial" w:hAnsi="Arial" w:cs="Arial"/>
                <w:sz w:val="16"/>
                <w:szCs w:val="16"/>
                <w:lang w:val="es-PA"/>
              </w:rPr>
              <w:t>compañeros sexuales</w:t>
            </w:r>
            <w:r w:rsidR="00084F8D" w:rsidRPr="000320A0">
              <w:rPr>
                <w:rFonts w:ascii="Arial" w:hAnsi="Arial" w:cs="Arial"/>
                <w:sz w:val="16"/>
                <w:szCs w:val="16"/>
                <w:vertAlign w:val="superscript"/>
                <w:lang w:val="es-ES_tradnl"/>
              </w:rPr>
              <w:t>[M]</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AF3383" w:rsidP="00695AB5">
            <w:pPr>
              <w:jc w:val="center"/>
            </w:pPr>
            <w:r w:rsidRPr="00695AB5">
              <w:rPr>
                <w:rFonts w:ascii="Arial" w:hAnsi="Arial" w:cs="Arial"/>
                <w:sz w:val="16"/>
                <w:szCs w:val="16"/>
                <w:lang w:val="es-PA"/>
              </w:rPr>
              <w:t>SB</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Número de mujeres de entre 15 y 49 años que tuvieron relaciones sexuales con más de un compañero sexuales en los 12 meses anteriores a la encuesta</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Número total de mujeres de entre 15 y 49 años</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s-MX"/>
              </w:rPr>
            </w:pPr>
          </w:p>
        </w:tc>
      </w:tr>
      <w:tr w:rsidR="00AF3383" w:rsidRPr="00695AB5" w:rsidTr="003B5697">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n-GB"/>
              </w:rPr>
            </w:pPr>
            <w:r w:rsidRPr="00695AB5">
              <w:rPr>
                <w:rFonts w:ascii="Arial" w:hAnsi="Arial" w:cs="Arial"/>
                <w:sz w:val="16"/>
                <w:szCs w:val="16"/>
                <w:lang w:val="en-GB"/>
              </w:rPr>
              <w:t>9.14</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5B0CCB" w:rsidRDefault="00AF3383">
            <w:pPr>
              <w:rPr>
                <w:rFonts w:ascii="Arial" w:hAnsi="Arial" w:cs="Arial"/>
                <w:sz w:val="16"/>
                <w:szCs w:val="16"/>
                <w:lang w:val="es-PA"/>
              </w:rPr>
            </w:pPr>
            <w:r w:rsidRPr="00695AB5">
              <w:rPr>
                <w:rFonts w:ascii="Arial" w:hAnsi="Arial" w:cs="Arial"/>
                <w:sz w:val="16"/>
                <w:szCs w:val="16"/>
                <w:lang w:val="es-PA"/>
              </w:rPr>
              <w:t>Uso del preservativo durante la relación sexual con varios compañeros sexuales</w:t>
            </w:r>
            <w:r w:rsidR="00084F8D" w:rsidRPr="000320A0">
              <w:rPr>
                <w:rFonts w:ascii="Arial" w:hAnsi="Arial" w:cs="Arial"/>
                <w:sz w:val="16"/>
                <w:szCs w:val="16"/>
                <w:vertAlign w:val="superscript"/>
                <w:lang w:val="es-ES_tradnl"/>
              </w:rPr>
              <w:t>[M]</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AF3383" w:rsidP="00695AB5">
            <w:pPr>
              <w:jc w:val="center"/>
            </w:pPr>
            <w:r w:rsidRPr="00695AB5">
              <w:rPr>
                <w:rFonts w:ascii="Arial" w:hAnsi="Arial" w:cs="Arial"/>
                <w:sz w:val="16"/>
                <w:szCs w:val="16"/>
                <w:lang w:val="es-PA"/>
              </w:rPr>
              <w:t>SB</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Número de mujeres de entre 15 y 49 años que informan haber tenido más de un compañero sexual en los 12 meses anteriores a la encuesta y que también informan haber usado un preservativo la última vez que tuvieron relaciones sexuales</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Número de mujeres de entre 15 y 49 años que informan haber tenido más de un compañero sexual en los 12 meses anteriores a la encuesta</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s-MX"/>
              </w:rPr>
            </w:pPr>
          </w:p>
        </w:tc>
      </w:tr>
      <w:tr w:rsidR="00AF3383" w:rsidRPr="005B0CCB" w:rsidTr="003B5697">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n-GB"/>
              </w:rPr>
            </w:pPr>
            <w:r w:rsidRPr="00695AB5">
              <w:rPr>
                <w:rFonts w:ascii="Arial" w:hAnsi="Arial" w:cs="Arial"/>
                <w:sz w:val="16"/>
                <w:szCs w:val="16"/>
                <w:lang w:val="en-GB"/>
              </w:rPr>
              <w:t>9.15</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5B0CCB" w:rsidRDefault="00AF3383">
            <w:pPr>
              <w:rPr>
                <w:rFonts w:ascii="Arial" w:hAnsi="Arial" w:cs="Arial"/>
                <w:sz w:val="16"/>
                <w:szCs w:val="16"/>
                <w:lang w:val="es-PA"/>
              </w:rPr>
            </w:pPr>
            <w:r w:rsidRPr="00695AB5">
              <w:rPr>
                <w:rFonts w:ascii="Arial" w:hAnsi="Arial" w:cs="Arial"/>
                <w:sz w:val="16"/>
                <w:szCs w:val="16"/>
                <w:lang w:val="es-PA"/>
              </w:rPr>
              <w:t>Relaciones sexuales con compañeros sexuales ocasionales</w:t>
            </w:r>
            <w:r w:rsidR="00084F8D" w:rsidRPr="000320A0">
              <w:rPr>
                <w:rFonts w:ascii="Arial" w:hAnsi="Arial" w:cs="Arial"/>
                <w:sz w:val="16"/>
                <w:szCs w:val="16"/>
                <w:vertAlign w:val="superscript"/>
                <w:lang w:val="es-ES_tradnl"/>
              </w:rPr>
              <w:t>[M]</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AF3383" w:rsidP="00695AB5">
            <w:pPr>
              <w:jc w:val="center"/>
            </w:pPr>
            <w:r w:rsidRPr="00695AB5">
              <w:rPr>
                <w:rFonts w:ascii="Arial" w:hAnsi="Arial" w:cs="Arial"/>
                <w:sz w:val="16"/>
                <w:szCs w:val="16"/>
                <w:lang w:val="es-PA"/>
              </w:rPr>
              <w:t>SB</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Número de mujeres sexualmente activas de entre 15 y 24 años que han tenido relaciones sexuales con un compañero que no es su esposo o pareja habitual en los 12 meses anteriores a la encuesta</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5B0CCB" w:rsidRDefault="00AF3383">
            <w:pPr>
              <w:rPr>
                <w:rFonts w:ascii="Arial" w:hAnsi="Arial" w:cs="Arial"/>
                <w:sz w:val="16"/>
                <w:szCs w:val="16"/>
                <w:lang w:val="es-PA"/>
              </w:rPr>
            </w:pPr>
            <w:r w:rsidRPr="00695AB5">
              <w:rPr>
                <w:rFonts w:ascii="Arial" w:hAnsi="Arial" w:cs="Arial"/>
                <w:sz w:val="16"/>
                <w:szCs w:val="16"/>
                <w:lang w:val="es-PA"/>
              </w:rPr>
              <w:t xml:space="preserve">Número total de mujeres de entre 15 y 24 años que </w:t>
            </w:r>
            <w:r>
              <w:rPr>
                <w:rFonts w:ascii="Arial" w:hAnsi="Arial" w:cs="Arial"/>
                <w:sz w:val="16"/>
                <w:szCs w:val="16"/>
                <w:lang w:val="es-PA"/>
              </w:rPr>
              <w:t>han tenido relaciones sexuales durante</w:t>
            </w:r>
            <w:r w:rsidRPr="00695AB5">
              <w:rPr>
                <w:rFonts w:ascii="Arial" w:hAnsi="Arial" w:cs="Arial"/>
                <w:sz w:val="16"/>
                <w:szCs w:val="16"/>
                <w:lang w:val="es-PA"/>
              </w:rPr>
              <w:t xml:space="preserve"> los 12 meses anteriores a la encuesta</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5B0CCB" w:rsidRDefault="00AF3383">
            <w:pPr>
              <w:rPr>
                <w:rFonts w:ascii="Arial" w:hAnsi="Arial" w:cs="Arial"/>
                <w:sz w:val="16"/>
                <w:szCs w:val="16"/>
                <w:lang w:val="es-MX"/>
              </w:rPr>
            </w:pPr>
          </w:p>
        </w:tc>
      </w:tr>
      <w:tr w:rsidR="00AF3383" w:rsidTr="003B5697">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n-GB"/>
              </w:rPr>
            </w:pPr>
            <w:r w:rsidRPr="00695AB5">
              <w:rPr>
                <w:rFonts w:ascii="Arial" w:hAnsi="Arial" w:cs="Arial"/>
                <w:sz w:val="16"/>
                <w:szCs w:val="16"/>
                <w:lang w:val="en-GB"/>
              </w:rPr>
              <w:lastRenderedPageBreak/>
              <w:t>9.16</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Uso del preservativo con compañeros sexuales ocasionales</w:t>
            </w:r>
            <w:r w:rsidR="00084F8D" w:rsidRPr="000320A0">
              <w:rPr>
                <w:rFonts w:ascii="Arial" w:hAnsi="Arial" w:cs="Arial"/>
                <w:sz w:val="16"/>
                <w:szCs w:val="16"/>
                <w:vertAlign w:val="superscript"/>
                <w:lang w:val="es-ES_tradnl"/>
              </w:rPr>
              <w:t>[M]</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AF3383" w:rsidP="00695AB5">
            <w:pPr>
              <w:jc w:val="center"/>
            </w:pPr>
            <w:r w:rsidRPr="00695AB5">
              <w:rPr>
                <w:rFonts w:ascii="Arial" w:hAnsi="Arial" w:cs="Arial"/>
                <w:sz w:val="16"/>
                <w:szCs w:val="16"/>
                <w:lang w:val="es-PA"/>
              </w:rPr>
              <w:t>SB</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Número de mujeres de entre 15 y 24 años que informan haber usado un preservativo durante la relación sexual con su último compañero sexual que no era su esposo (o pareja habitual), en los 12 meses anteriores a la encuesta</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Número total de mujeres de entre 15 y 24 años que tuvieron un compañero que no era su esposo o concubino en los 12 meses anteriores a la encuesta</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B2205B" w:rsidP="00695AB5">
            <w:pPr>
              <w:jc w:val="center"/>
            </w:pPr>
            <w:r>
              <w:rPr>
                <w:rFonts w:ascii="Arial" w:hAnsi="Arial" w:cs="Arial"/>
                <w:sz w:val="16"/>
                <w:szCs w:val="16"/>
                <w:lang w:val="es-PA"/>
              </w:rPr>
              <w:t>ODM</w:t>
            </w:r>
            <w:r w:rsidR="00AF3383" w:rsidRPr="00695AB5">
              <w:rPr>
                <w:rFonts w:ascii="Arial" w:hAnsi="Arial" w:cs="Arial"/>
                <w:sz w:val="16"/>
                <w:szCs w:val="16"/>
                <w:lang w:val="es-PA"/>
              </w:rPr>
              <w:t xml:space="preserve"> 6.2</w:t>
            </w:r>
          </w:p>
        </w:tc>
      </w:tr>
      <w:tr w:rsidR="00AF3383" w:rsidRPr="00695AB5" w:rsidTr="003B5697">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n-GB"/>
              </w:rPr>
            </w:pPr>
            <w:r w:rsidRPr="00695AB5">
              <w:rPr>
                <w:rFonts w:ascii="Arial" w:hAnsi="Arial" w:cs="Arial"/>
                <w:sz w:val="16"/>
                <w:szCs w:val="16"/>
                <w:lang w:val="en-GB"/>
              </w:rPr>
              <w:t>9.17</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Acuerdos de convivencia con niños</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AF3383" w:rsidP="00695AB5">
            <w:pPr>
              <w:jc w:val="center"/>
            </w:pPr>
            <w:r w:rsidRPr="00695AB5">
              <w:rPr>
                <w:rFonts w:ascii="Arial" w:hAnsi="Arial" w:cs="Arial"/>
                <w:sz w:val="16"/>
                <w:szCs w:val="16"/>
                <w:lang w:val="es-PA"/>
              </w:rPr>
              <w:t>HL</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Número de niños de entre 0 y 17 años que no viven con alguno de sus padres biológicos</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Número total de niños de entre 0 y 17 años</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rsidP="00695AB5">
            <w:pPr>
              <w:jc w:val="center"/>
              <w:rPr>
                <w:rFonts w:ascii="Arial" w:hAnsi="Arial" w:cs="Arial"/>
                <w:sz w:val="16"/>
                <w:szCs w:val="16"/>
                <w:lang w:val="es-MX"/>
              </w:rPr>
            </w:pPr>
          </w:p>
        </w:tc>
      </w:tr>
      <w:tr w:rsidR="00AF3383" w:rsidRPr="00695AB5" w:rsidTr="003B5697">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n-GB"/>
              </w:rPr>
            </w:pPr>
            <w:r w:rsidRPr="00695AB5">
              <w:rPr>
                <w:rFonts w:ascii="Arial" w:hAnsi="Arial" w:cs="Arial"/>
                <w:sz w:val="16"/>
                <w:szCs w:val="16"/>
                <w:lang w:val="en-GB"/>
              </w:rPr>
              <w:t>9.18</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5B0CCB" w:rsidRDefault="00AF3383" w:rsidP="0048146B">
            <w:pPr>
              <w:rPr>
                <w:lang w:val="es-PA"/>
              </w:rPr>
            </w:pPr>
            <w:r w:rsidRPr="00695AB5">
              <w:rPr>
                <w:rFonts w:ascii="Arial" w:hAnsi="Arial" w:cs="Arial"/>
                <w:sz w:val="16"/>
                <w:szCs w:val="16"/>
                <w:lang w:val="es-PA"/>
              </w:rPr>
              <w:t>Prevalencia de</w:t>
            </w:r>
            <w:r>
              <w:rPr>
                <w:rFonts w:ascii="Arial" w:hAnsi="Arial" w:cs="Arial"/>
                <w:sz w:val="16"/>
                <w:szCs w:val="16"/>
                <w:lang w:val="es-PA"/>
              </w:rPr>
              <w:t xml:space="preserve"> niños que han perdido a la madre o al padre</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AF3383" w:rsidP="00695AB5">
            <w:pPr>
              <w:jc w:val="center"/>
            </w:pPr>
            <w:r w:rsidRPr="00695AB5">
              <w:rPr>
                <w:rFonts w:ascii="Arial" w:hAnsi="Arial" w:cs="Arial"/>
                <w:sz w:val="16"/>
                <w:szCs w:val="16"/>
                <w:lang w:val="es-PA"/>
              </w:rPr>
              <w:t>HL</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rsidP="001551E0">
            <w:pPr>
              <w:rPr>
                <w:lang w:val="es-MX"/>
              </w:rPr>
            </w:pPr>
            <w:r w:rsidRPr="00695AB5">
              <w:rPr>
                <w:rFonts w:ascii="Arial" w:hAnsi="Arial" w:cs="Arial"/>
                <w:sz w:val="16"/>
                <w:szCs w:val="16"/>
                <w:lang w:val="es-PA"/>
              </w:rPr>
              <w:t xml:space="preserve">Número de niños de entre 0 y 17 años que tienen </w:t>
            </w:r>
            <w:r w:rsidR="001551E0">
              <w:rPr>
                <w:rFonts w:ascii="Arial" w:hAnsi="Arial" w:cs="Arial"/>
                <w:sz w:val="16"/>
                <w:szCs w:val="16"/>
                <w:lang w:val="es-PA"/>
              </w:rPr>
              <w:t xml:space="preserve">un o los dos </w:t>
            </w:r>
            <w:r w:rsidRPr="00695AB5">
              <w:rPr>
                <w:rFonts w:ascii="Arial" w:hAnsi="Arial" w:cs="Arial"/>
                <w:sz w:val="16"/>
                <w:szCs w:val="16"/>
                <w:lang w:val="es-PA"/>
              </w:rPr>
              <w:t>padres muertos</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Número total de niños de entre 0 y 17 años</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rsidP="00695AB5">
            <w:pPr>
              <w:jc w:val="center"/>
              <w:rPr>
                <w:rFonts w:ascii="Arial" w:hAnsi="Arial" w:cs="Arial"/>
                <w:sz w:val="16"/>
                <w:szCs w:val="16"/>
                <w:lang w:val="es-MX"/>
              </w:rPr>
            </w:pPr>
          </w:p>
        </w:tc>
      </w:tr>
      <w:tr w:rsidR="00AF3383" w:rsidTr="003B5697">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n-GB"/>
              </w:rPr>
            </w:pPr>
            <w:r w:rsidRPr="00695AB5">
              <w:rPr>
                <w:rFonts w:ascii="Arial" w:hAnsi="Arial" w:cs="Arial"/>
                <w:sz w:val="16"/>
                <w:szCs w:val="16"/>
                <w:lang w:val="en-GB"/>
              </w:rPr>
              <w:t>9.19</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AF3383">
            <w:r w:rsidRPr="00695AB5">
              <w:rPr>
                <w:rFonts w:ascii="Arial" w:hAnsi="Arial" w:cs="Arial"/>
                <w:sz w:val="16"/>
                <w:szCs w:val="16"/>
                <w:lang w:val="es-PA"/>
              </w:rPr>
              <w:t>Asistencia escolar a huérfanos</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AF3383" w:rsidP="00695AB5">
            <w:pPr>
              <w:jc w:val="center"/>
            </w:pPr>
            <w:r w:rsidRPr="00695AB5">
              <w:rPr>
                <w:rFonts w:ascii="Arial" w:hAnsi="Arial" w:cs="Arial"/>
                <w:sz w:val="16"/>
                <w:szCs w:val="16"/>
                <w:lang w:val="es-PA"/>
              </w:rPr>
              <w:t>HL - ED</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48146B" w:rsidRDefault="00AF3383">
            <w:pPr>
              <w:rPr>
                <w:rFonts w:ascii="Arial" w:hAnsi="Arial" w:cs="Arial"/>
                <w:sz w:val="16"/>
                <w:szCs w:val="16"/>
                <w:lang w:val="es-PA"/>
              </w:rPr>
            </w:pPr>
            <w:r w:rsidRPr="00695AB5">
              <w:rPr>
                <w:rFonts w:ascii="Arial" w:hAnsi="Arial" w:cs="Arial"/>
                <w:sz w:val="16"/>
                <w:szCs w:val="16"/>
                <w:lang w:val="es-PA"/>
              </w:rPr>
              <w:t xml:space="preserve">Número de niños de entre 10 y 14 años que </w:t>
            </w:r>
            <w:r>
              <w:rPr>
                <w:rFonts w:ascii="Arial" w:hAnsi="Arial" w:cs="Arial"/>
                <w:sz w:val="16"/>
                <w:szCs w:val="16"/>
                <w:lang w:val="es-PA"/>
              </w:rPr>
              <w:t>han perdido a la madre y al padre</w:t>
            </w:r>
            <w:r w:rsidRPr="00695AB5">
              <w:rPr>
                <w:rFonts w:ascii="Arial" w:hAnsi="Arial" w:cs="Arial"/>
                <w:sz w:val="16"/>
                <w:szCs w:val="16"/>
                <w:lang w:val="es-PA"/>
              </w:rPr>
              <w:t xml:space="preserve"> y que asisten a la escuela</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48146B" w:rsidRDefault="00AF3383" w:rsidP="002A63B2">
            <w:pPr>
              <w:rPr>
                <w:rFonts w:ascii="Arial" w:hAnsi="Arial" w:cs="Arial"/>
                <w:sz w:val="16"/>
                <w:szCs w:val="16"/>
                <w:lang w:val="es-PA"/>
              </w:rPr>
            </w:pPr>
            <w:r w:rsidRPr="00695AB5">
              <w:rPr>
                <w:rFonts w:ascii="Arial" w:hAnsi="Arial" w:cs="Arial"/>
                <w:sz w:val="16"/>
                <w:szCs w:val="16"/>
                <w:lang w:val="es-PA"/>
              </w:rPr>
              <w:t xml:space="preserve">Número total de niños de entre 10 y 14 años que </w:t>
            </w:r>
            <w:r>
              <w:rPr>
                <w:rFonts w:ascii="Arial" w:hAnsi="Arial" w:cs="Arial"/>
                <w:sz w:val="16"/>
                <w:szCs w:val="16"/>
                <w:lang w:val="es-PA"/>
              </w:rPr>
              <w:t>han perdido a tanto a la madre y al padre</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B2205B" w:rsidP="00695AB5">
            <w:pPr>
              <w:jc w:val="center"/>
            </w:pPr>
            <w:r>
              <w:rPr>
                <w:rFonts w:ascii="Arial" w:hAnsi="Arial" w:cs="Arial"/>
                <w:sz w:val="16"/>
                <w:szCs w:val="16"/>
                <w:lang w:val="es-PA"/>
              </w:rPr>
              <w:t>ODM</w:t>
            </w:r>
            <w:r w:rsidR="00AF3383" w:rsidRPr="00695AB5">
              <w:rPr>
                <w:rFonts w:ascii="Arial" w:hAnsi="Arial" w:cs="Arial"/>
                <w:sz w:val="16"/>
                <w:szCs w:val="16"/>
                <w:lang w:val="es-PA"/>
              </w:rPr>
              <w:t xml:space="preserve"> 6.4</w:t>
            </w:r>
          </w:p>
        </w:tc>
      </w:tr>
      <w:tr w:rsidR="00AF3383" w:rsidTr="003B5697">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rFonts w:ascii="Arial" w:hAnsi="Arial" w:cs="Arial"/>
                <w:sz w:val="16"/>
                <w:szCs w:val="16"/>
                <w:lang w:val="en-GB"/>
              </w:rPr>
            </w:pPr>
            <w:r w:rsidRPr="00695AB5">
              <w:rPr>
                <w:rFonts w:ascii="Arial" w:hAnsi="Arial" w:cs="Arial"/>
                <w:sz w:val="16"/>
                <w:szCs w:val="16"/>
                <w:lang w:val="en-GB"/>
              </w:rPr>
              <w:t>9.20</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Asistencia escolar a niños que no son huérfanos</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AF3383" w:rsidP="00695AB5">
            <w:pPr>
              <w:jc w:val="center"/>
            </w:pPr>
            <w:r w:rsidRPr="00695AB5">
              <w:rPr>
                <w:rFonts w:ascii="Arial" w:hAnsi="Arial" w:cs="Arial"/>
                <w:sz w:val="16"/>
                <w:szCs w:val="16"/>
                <w:lang w:val="es-PA"/>
              </w:rPr>
              <w:t>HL - ED</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rsidP="001551E0">
            <w:pPr>
              <w:rPr>
                <w:lang w:val="es-MX"/>
              </w:rPr>
            </w:pPr>
            <w:r w:rsidRPr="00695AB5">
              <w:rPr>
                <w:rFonts w:ascii="Arial" w:hAnsi="Arial" w:cs="Arial"/>
                <w:sz w:val="16"/>
                <w:szCs w:val="16"/>
                <w:lang w:val="es-PA"/>
              </w:rPr>
              <w:t xml:space="preserve">Número de niños de entre 10 y 14 años que tienen a ambos padres vivos, que viven </w:t>
            </w:r>
            <w:r w:rsidR="001551E0">
              <w:rPr>
                <w:rFonts w:ascii="Arial" w:hAnsi="Arial" w:cs="Arial"/>
                <w:sz w:val="16"/>
                <w:szCs w:val="16"/>
                <w:lang w:val="es-PA"/>
              </w:rPr>
              <w:t xml:space="preserve">con un o los dos </w:t>
            </w:r>
            <w:r w:rsidR="001551E0" w:rsidRPr="00695AB5">
              <w:rPr>
                <w:rFonts w:ascii="Arial" w:hAnsi="Arial" w:cs="Arial"/>
                <w:sz w:val="16"/>
                <w:szCs w:val="16"/>
                <w:lang w:val="es-PA"/>
              </w:rPr>
              <w:t xml:space="preserve">padres </w:t>
            </w:r>
            <w:r w:rsidRPr="00695AB5">
              <w:rPr>
                <w:rFonts w:ascii="Arial" w:hAnsi="Arial" w:cs="Arial"/>
                <w:sz w:val="16"/>
                <w:szCs w:val="16"/>
                <w:lang w:val="es-PA"/>
              </w:rPr>
              <w:t>y que asisten a la escuela</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Pr="00695AB5" w:rsidRDefault="00AF3383">
            <w:pPr>
              <w:rPr>
                <w:lang w:val="es-MX"/>
              </w:rPr>
            </w:pPr>
            <w:r w:rsidRPr="00695AB5">
              <w:rPr>
                <w:rFonts w:ascii="Arial" w:hAnsi="Arial" w:cs="Arial"/>
                <w:sz w:val="16"/>
                <w:szCs w:val="16"/>
                <w:lang w:val="es-PA"/>
              </w:rPr>
              <w:t xml:space="preserve">Número total de niños de entre 10 y 14 años que tienen a ambos padres vivos y que viven con al menos uno de ellos </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AF3383" w:rsidRDefault="00B2205B" w:rsidP="00695AB5">
            <w:pPr>
              <w:jc w:val="center"/>
            </w:pPr>
            <w:r>
              <w:rPr>
                <w:rFonts w:ascii="Arial" w:hAnsi="Arial" w:cs="Arial"/>
                <w:sz w:val="16"/>
                <w:szCs w:val="16"/>
                <w:lang w:val="es-PA"/>
              </w:rPr>
              <w:t>ODM</w:t>
            </w:r>
            <w:r w:rsidR="00AF3383" w:rsidRPr="00695AB5">
              <w:rPr>
                <w:rFonts w:ascii="Arial" w:hAnsi="Arial" w:cs="Arial"/>
                <w:sz w:val="16"/>
                <w:szCs w:val="16"/>
                <w:lang w:val="es-PA"/>
              </w:rPr>
              <w:t xml:space="preserve"> 6.4</w:t>
            </w:r>
          </w:p>
        </w:tc>
      </w:tr>
      <w:tr w:rsidR="00E87D25" w:rsidRPr="00E572D7" w:rsidTr="003B5697">
        <w:trPr>
          <w:gridAfter w:val="2"/>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87D25" w:rsidRPr="00270BA3" w:rsidRDefault="00E87D25" w:rsidP="00E87D25">
            <w:pPr>
              <w:rPr>
                <w:rFonts w:ascii="Arial" w:hAnsi="Arial" w:cs="Arial"/>
                <w:sz w:val="16"/>
                <w:szCs w:val="16"/>
                <w:lang w:val="en-GB"/>
              </w:rPr>
            </w:pPr>
            <w:r>
              <w:rPr>
                <w:rFonts w:ascii="Arial" w:hAnsi="Arial" w:cs="Arial"/>
                <w:sz w:val="16"/>
                <w:szCs w:val="16"/>
                <w:lang w:val="en-GB"/>
              </w:rPr>
              <w:t>9.21</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87D25" w:rsidRPr="00270BA3" w:rsidRDefault="00CD46E6" w:rsidP="00E87D25">
            <w:pPr>
              <w:rPr>
                <w:rFonts w:ascii="Arial" w:hAnsi="Arial" w:cs="Arial"/>
                <w:sz w:val="16"/>
                <w:szCs w:val="16"/>
                <w:lang w:val="en-GB"/>
              </w:rPr>
            </w:pPr>
            <w:r>
              <w:rPr>
                <w:rFonts w:ascii="Arial" w:hAnsi="Arial" w:cs="Arial"/>
                <w:sz w:val="16"/>
                <w:szCs w:val="16"/>
                <w:lang w:val="en-GB"/>
              </w:rPr>
              <w:t>Circumcision</w:t>
            </w:r>
            <w:r w:rsidR="00E87D25">
              <w:rPr>
                <w:rFonts w:ascii="Arial" w:hAnsi="Arial" w:cs="Arial"/>
                <w:sz w:val="16"/>
                <w:szCs w:val="16"/>
                <w:lang w:val="en-GB"/>
              </w:rPr>
              <w:t xml:space="preserve"> </w:t>
            </w:r>
            <w:r>
              <w:rPr>
                <w:rFonts w:ascii="Arial" w:hAnsi="Arial" w:cs="Arial"/>
                <w:sz w:val="16"/>
                <w:szCs w:val="16"/>
                <w:lang w:val="en-GB"/>
              </w:rPr>
              <w:t>masculine</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87D25" w:rsidRPr="00270BA3" w:rsidRDefault="00E87D25" w:rsidP="00E87D25">
            <w:pPr>
              <w:jc w:val="center"/>
              <w:rPr>
                <w:rFonts w:ascii="Arial" w:hAnsi="Arial" w:cs="Arial"/>
                <w:sz w:val="16"/>
                <w:szCs w:val="16"/>
                <w:lang w:val="en-GB"/>
              </w:rPr>
            </w:pPr>
            <w:r>
              <w:rPr>
                <w:rFonts w:ascii="Arial" w:hAnsi="Arial" w:cs="Arial"/>
                <w:sz w:val="16"/>
                <w:szCs w:val="16"/>
                <w:lang w:val="en-GB"/>
              </w:rPr>
              <w:t>MMC</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87D25" w:rsidRPr="00E572D7" w:rsidRDefault="00E87D25" w:rsidP="00E572D7">
            <w:pPr>
              <w:rPr>
                <w:rFonts w:ascii="Arial" w:hAnsi="Arial" w:cs="Arial"/>
                <w:sz w:val="16"/>
                <w:szCs w:val="16"/>
                <w:lang w:val="es-ES_tradnl"/>
              </w:rPr>
            </w:pPr>
            <w:r w:rsidRPr="00E572D7">
              <w:rPr>
                <w:rFonts w:ascii="Arial" w:hAnsi="Arial" w:cs="Arial"/>
                <w:sz w:val="16"/>
                <w:szCs w:val="16"/>
                <w:lang w:val="es-ES_tradnl"/>
              </w:rPr>
              <w:t>Número de hombre</w:t>
            </w:r>
            <w:r w:rsidR="00E572D7" w:rsidRPr="00E572D7">
              <w:rPr>
                <w:rFonts w:ascii="Arial" w:hAnsi="Arial" w:cs="Arial"/>
                <w:sz w:val="16"/>
                <w:szCs w:val="16"/>
                <w:lang w:val="es-ES_tradnl"/>
              </w:rPr>
              <w:t>s</w:t>
            </w:r>
            <w:r w:rsidRPr="00E572D7">
              <w:rPr>
                <w:rFonts w:ascii="Arial" w:hAnsi="Arial" w:cs="Arial"/>
                <w:sz w:val="16"/>
                <w:szCs w:val="16"/>
                <w:lang w:val="es-ES_tradnl"/>
              </w:rPr>
              <w:t xml:space="preserve"> de entre 15 a 49 </w:t>
            </w:r>
            <w:r w:rsidR="00E572D7" w:rsidRPr="00E572D7">
              <w:rPr>
                <w:rFonts w:ascii="Arial" w:hAnsi="Arial" w:cs="Arial"/>
                <w:sz w:val="16"/>
                <w:szCs w:val="16"/>
                <w:lang w:val="es-ES_tradnl"/>
              </w:rPr>
              <w:t xml:space="preserve">años que han declarado haber sido </w:t>
            </w:r>
            <w:r w:rsidR="00E572D7">
              <w:rPr>
                <w:rFonts w:ascii="Arial" w:hAnsi="Arial" w:cs="Arial"/>
                <w:sz w:val="16"/>
                <w:szCs w:val="16"/>
                <w:lang w:val="es-ES_tradnl"/>
              </w:rPr>
              <w:t>circuncidado</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87D25" w:rsidRPr="00E572D7" w:rsidRDefault="00E572D7" w:rsidP="00E572D7">
            <w:pPr>
              <w:rPr>
                <w:rFonts w:ascii="Arial" w:hAnsi="Arial" w:cs="Arial"/>
                <w:sz w:val="16"/>
                <w:szCs w:val="16"/>
                <w:lang w:val="es-ES_tradnl"/>
              </w:rPr>
            </w:pPr>
            <w:r w:rsidRPr="00695AB5">
              <w:rPr>
                <w:rFonts w:ascii="Arial" w:hAnsi="Arial" w:cs="Arial"/>
                <w:sz w:val="16"/>
                <w:szCs w:val="16"/>
                <w:lang w:val="es-PA"/>
              </w:rPr>
              <w:t>Número total de</w:t>
            </w:r>
            <w:r w:rsidRPr="00E572D7">
              <w:rPr>
                <w:rFonts w:ascii="Arial" w:hAnsi="Arial" w:cs="Arial"/>
                <w:sz w:val="16"/>
                <w:szCs w:val="16"/>
                <w:lang w:val="es-ES_tradnl"/>
              </w:rPr>
              <w:t xml:space="preserve"> </w:t>
            </w:r>
            <w:r w:rsidR="006A7574">
              <w:rPr>
                <w:rFonts w:ascii="Arial" w:hAnsi="Arial" w:cs="Arial"/>
                <w:sz w:val="16"/>
                <w:szCs w:val="16"/>
                <w:lang w:val="es-ES_tradnl"/>
              </w:rPr>
              <w:t xml:space="preserve">hombres </w:t>
            </w:r>
            <w:r w:rsidRPr="00E572D7">
              <w:rPr>
                <w:rFonts w:ascii="Arial" w:hAnsi="Arial" w:cs="Arial"/>
                <w:sz w:val="16"/>
                <w:szCs w:val="16"/>
                <w:lang w:val="es-ES_tradnl"/>
              </w:rPr>
              <w:t>entre 15 a 49 años</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87D25" w:rsidRPr="00E572D7" w:rsidRDefault="00E87D25" w:rsidP="00695AB5">
            <w:pPr>
              <w:jc w:val="center"/>
              <w:rPr>
                <w:rFonts w:ascii="Arial" w:hAnsi="Arial" w:cs="Arial"/>
                <w:sz w:val="16"/>
                <w:szCs w:val="16"/>
                <w:lang w:val="es-ES_tradnl"/>
              </w:rPr>
            </w:pPr>
          </w:p>
        </w:tc>
      </w:tr>
      <w:tr w:rsidR="001F5ED8" w:rsidRPr="007556C9" w:rsidTr="003B5697">
        <w:tblPrEx>
          <w:tblCellMar>
            <w:top w:w="72" w:type="dxa"/>
            <w:left w:w="72" w:type="dxa"/>
            <w:bottom w:w="72" w:type="dxa"/>
            <w:right w:w="72" w:type="dxa"/>
          </w:tblCellMar>
        </w:tblPrEx>
        <w:tc>
          <w:tcPr>
            <w:tcW w:w="13968" w:type="dxa"/>
            <w:gridSpan w:val="12"/>
            <w:tcBorders>
              <w:top w:val="nil"/>
              <w:tr2bl w:val="nil"/>
            </w:tcBorders>
            <w:shd w:val="clear" w:color="auto" w:fill="000000"/>
            <w:tcMar>
              <w:top w:w="72" w:type="dxa"/>
              <w:left w:w="72" w:type="dxa"/>
              <w:bottom w:w="72" w:type="dxa"/>
              <w:right w:w="72" w:type="dxa"/>
            </w:tcMar>
            <w:vAlign w:val="center"/>
          </w:tcPr>
          <w:p w:rsidR="001F5ED8" w:rsidRPr="007556C9" w:rsidRDefault="007556C9" w:rsidP="007556C9">
            <w:pPr>
              <w:pageBreakBefore/>
              <w:rPr>
                <w:rFonts w:ascii="Book Antiqua" w:hAnsi="Book Antiqua" w:cs="Arial"/>
                <w:b/>
                <w:color w:val="FFFFFF"/>
                <w:sz w:val="18"/>
                <w:szCs w:val="18"/>
                <w:lang w:val="es-ES_tradnl"/>
              </w:rPr>
            </w:pPr>
            <w:r w:rsidRPr="007556C9">
              <w:rPr>
                <w:rFonts w:ascii="Book Antiqua" w:hAnsi="Book Antiqua" w:cs="Arial"/>
                <w:b/>
                <w:color w:val="FFFFFF"/>
                <w:sz w:val="18"/>
                <w:szCs w:val="18"/>
                <w:lang w:val="es-ES_tradnl"/>
              </w:rPr>
              <w:lastRenderedPageBreak/>
              <w:t>10. ACCESO A LOS MEDIOS DE COMUNICACION Y EL USO DE  TECNOLOGIA DE COMUNICACION/INFORMACION</w:t>
            </w:r>
          </w:p>
        </w:tc>
      </w:tr>
      <w:tr w:rsidR="006A7574" w:rsidRPr="006A7574" w:rsidTr="003B5697">
        <w:tblPrEx>
          <w:tblCellMar>
            <w:top w:w="72" w:type="dxa"/>
            <w:left w:w="72" w:type="dxa"/>
            <w:bottom w:w="72" w:type="dxa"/>
            <w:right w:w="72" w:type="dxa"/>
          </w:tblCellMar>
        </w:tblPrEx>
        <w:tc>
          <w:tcPr>
            <w:tcW w:w="597" w:type="dxa"/>
            <w:tcBorders>
              <w:right w:val="single" w:sz="4" w:space="0" w:color="auto"/>
              <w:tr2bl w:val="nil"/>
            </w:tcBorders>
            <w:tcMar>
              <w:top w:w="72" w:type="dxa"/>
              <w:left w:w="72" w:type="dxa"/>
              <w:bottom w:w="72" w:type="dxa"/>
              <w:right w:w="72" w:type="dxa"/>
            </w:tcMar>
            <w:vAlign w:val="center"/>
          </w:tcPr>
          <w:p w:rsidR="006A7574" w:rsidRPr="00C50006" w:rsidRDefault="006A7574" w:rsidP="00C57E72">
            <w:pPr>
              <w:rPr>
                <w:rFonts w:ascii="Arial" w:hAnsi="Arial" w:cs="Arial"/>
                <w:sz w:val="16"/>
                <w:szCs w:val="16"/>
                <w:lang w:val="en-GB"/>
              </w:rPr>
            </w:pPr>
            <w:r>
              <w:rPr>
                <w:rFonts w:ascii="Arial" w:hAnsi="Arial" w:cs="Arial"/>
                <w:sz w:val="16"/>
                <w:szCs w:val="16"/>
                <w:lang w:val="en-GB"/>
              </w:rPr>
              <w:t>MT</w:t>
            </w:r>
            <w:r w:rsidRPr="00C50006">
              <w:rPr>
                <w:rFonts w:ascii="Arial" w:hAnsi="Arial" w:cs="Arial"/>
                <w:sz w:val="16"/>
                <w:szCs w:val="16"/>
                <w:lang w:val="en-GB"/>
              </w:rPr>
              <w:t>.1</w:t>
            </w:r>
          </w:p>
        </w:tc>
        <w:tc>
          <w:tcPr>
            <w:tcW w:w="2900" w:type="dxa"/>
            <w:tcBorders>
              <w:left w:val="single" w:sz="4" w:space="0" w:color="auto"/>
            </w:tcBorders>
            <w:vAlign w:val="center"/>
          </w:tcPr>
          <w:p w:rsidR="006A7574" w:rsidRPr="002D5BA8" w:rsidRDefault="002D5BA8" w:rsidP="002D5BA8">
            <w:pPr>
              <w:rPr>
                <w:rFonts w:ascii="Arial" w:hAnsi="Arial" w:cs="Arial"/>
                <w:sz w:val="16"/>
                <w:szCs w:val="16"/>
                <w:lang w:val="es-ES_tradnl"/>
              </w:rPr>
            </w:pPr>
            <w:r w:rsidRPr="002D5BA8">
              <w:rPr>
                <w:rFonts w:ascii="Arial" w:hAnsi="Arial" w:cs="Arial"/>
                <w:sz w:val="16"/>
                <w:szCs w:val="16"/>
                <w:lang w:val="es-ES_tradnl"/>
              </w:rPr>
              <w:t>Exposición a los medios de comunicación</w:t>
            </w:r>
            <w:r w:rsidR="006A7574" w:rsidRPr="002D5BA8">
              <w:rPr>
                <w:rFonts w:ascii="Arial" w:hAnsi="Arial" w:cs="Arial"/>
                <w:sz w:val="16"/>
                <w:szCs w:val="16"/>
                <w:lang w:val="es-ES_tradnl"/>
              </w:rPr>
              <w:t xml:space="preserve"> </w:t>
            </w:r>
            <w:r w:rsidR="006A7574" w:rsidRPr="002D5BA8">
              <w:rPr>
                <w:rFonts w:ascii="Arial" w:hAnsi="Arial" w:cs="Arial"/>
                <w:sz w:val="16"/>
                <w:szCs w:val="16"/>
                <w:vertAlign w:val="superscript"/>
                <w:lang w:val="es-ES_tradnl"/>
              </w:rPr>
              <w:t>[M]</w:t>
            </w:r>
          </w:p>
        </w:tc>
        <w:tc>
          <w:tcPr>
            <w:tcW w:w="933" w:type="dxa"/>
            <w:vAlign w:val="center"/>
          </w:tcPr>
          <w:p w:rsidR="006A7574" w:rsidRPr="00C50006" w:rsidRDefault="006A7574" w:rsidP="00C57E72">
            <w:pPr>
              <w:jc w:val="center"/>
              <w:rPr>
                <w:rFonts w:ascii="Arial" w:hAnsi="Arial" w:cs="Arial"/>
                <w:sz w:val="16"/>
                <w:szCs w:val="16"/>
                <w:lang w:val="en-GB"/>
              </w:rPr>
            </w:pPr>
            <w:r>
              <w:rPr>
                <w:rFonts w:ascii="Arial" w:hAnsi="Arial" w:cs="Arial"/>
                <w:sz w:val="16"/>
                <w:szCs w:val="16"/>
                <w:lang w:val="en-GB"/>
              </w:rPr>
              <w:t>MT</w:t>
            </w:r>
          </w:p>
        </w:tc>
        <w:tc>
          <w:tcPr>
            <w:tcW w:w="4315" w:type="dxa"/>
            <w:gridSpan w:val="4"/>
            <w:vAlign w:val="center"/>
          </w:tcPr>
          <w:p w:rsidR="006A7574" w:rsidRPr="002D5BA8" w:rsidRDefault="002D5BA8" w:rsidP="002D5BA8">
            <w:pPr>
              <w:rPr>
                <w:rFonts w:ascii="Arial" w:hAnsi="Arial" w:cs="Arial"/>
                <w:sz w:val="16"/>
                <w:szCs w:val="16"/>
                <w:lang w:val="es-ES_tradnl"/>
              </w:rPr>
            </w:pPr>
            <w:r w:rsidRPr="002D5BA8">
              <w:rPr>
                <w:rFonts w:ascii="Arial" w:hAnsi="Arial" w:cs="Arial"/>
                <w:sz w:val="16"/>
                <w:szCs w:val="16"/>
                <w:lang w:val="es-ES_tradnl"/>
              </w:rPr>
              <w:t xml:space="preserve">Número de mujeres de </w:t>
            </w:r>
            <w:r w:rsidRPr="00E572D7">
              <w:rPr>
                <w:rFonts w:ascii="Arial" w:hAnsi="Arial" w:cs="Arial"/>
                <w:sz w:val="16"/>
                <w:szCs w:val="16"/>
                <w:lang w:val="es-ES_tradnl"/>
              </w:rPr>
              <w:t>entre 15 a 49 años</w:t>
            </w:r>
            <w:r w:rsidRPr="002D5BA8">
              <w:rPr>
                <w:rFonts w:ascii="Arial" w:hAnsi="Arial" w:cs="Arial"/>
                <w:sz w:val="16"/>
                <w:szCs w:val="16"/>
                <w:lang w:val="es-ES_tradnl"/>
              </w:rPr>
              <w:t xml:space="preserve"> que, por lo menos una vez a la semana, lee el </w:t>
            </w:r>
            <w:r>
              <w:rPr>
                <w:rFonts w:ascii="Arial" w:hAnsi="Arial" w:cs="Arial"/>
                <w:sz w:val="16"/>
                <w:szCs w:val="16"/>
                <w:lang w:val="es-ES_tradnl"/>
              </w:rPr>
              <w:t>diario</w:t>
            </w:r>
            <w:r w:rsidRPr="002D5BA8">
              <w:rPr>
                <w:rFonts w:ascii="Arial" w:hAnsi="Arial" w:cs="Arial"/>
                <w:sz w:val="16"/>
                <w:szCs w:val="16"/>
                <w:lang w:val="es-ES_tradnl"/>
              </w:rPr>
              <w:t xml:space="preserve"> o revista</w:t>
            </w:r>
            <w:r>
              <w:rPr>
                <w:rFonts w:ascii="Arial" w:hAnsi="Arial" w:cs="Arial"/>
                <w:sz w:val="16"/>
                <w:szCs w:val="16"/>
                <w:lang w:val="es-ES_tradnl"/>
              </w:rPr>
              <w:t>, escucha la radio y ve la televisión</w:t>
            </w:r>
          </w:p>
        </w:tc>
        <w:tc>
          <w:tcPr>
            <w:tcW w:w="4343" w:type="dxa"/>
            <w:gridSpan w:val="2"/>
            <w:vAlign w:val="center"/>
          </w:tcPr>
          <w:p w:rsidR="006A7574" w:rsidRPr="00695AB5" w:rsidRDefault="006A7574" w:rsidP="00C57E72">
            <w:pPr>
              <w:rPr>
                <w:lang w:val="es-MX"/>
              </w:rPr>
            </w:pPr>
            <w:r w:rsidRPr="00695AB5">
              <w:rPr>
                <w:rFonts w:ascii="Arial" w:hAnsi="Arial" w:cs="Arial"/>
                <w:sz w:val="16"/>
                <w:szCs w:val="16"/>
                <w:lang w:val="es-PA"/>
              </w:rPr>
              <w:t>Número total de mujeres de entre 15 y 49 años</w:t>
            </w:r>
          </w:p>
        </w:tc>
        <w:tc>
          <w:tcPr>
            <w:tcW w:w="880" w:type="dxa"/>
            <w:gridSpan w:val="3"/>
            <w:vAlign w:val="center"/>
          </w:tcPr>
          <w:p w:rsidR="006A7574" w:rsidRPr="006A7574" w:rsidRDefault="006A7574" w:rsidP="00C57E72">
            <w:pPr>
              <w:jc w:val="center"/>
              <w:rPr>
                <w:rFonts w:ascii="Arial" w:hAnsi="Arial" w:cs="Arial"/>
                <w:sz w:val="16"/>
                <w:szCs w:val="16"/>
                <w:lang w:val="es-ES_tradnl"/>
              </w:rPr>
            </w:pPr>
          </w:p>
        </w:tc>
      </w:tr>
      <w:tr w:rsidR="006A7574" w:rsidRPr="006A7574" w:rsidTr="003B5697">
        <w:tblPrEx>
          <w:tblCellMar>
            <w:top w:w="72" w:type="dxa"/>
            <w:left w:w="72" w:type="dxa"/>
            <w:bottom w:w="72" w:type="dxa"/>
            <w:right w:w="72" w:type="dxa"/>
          </w:tblCellMar>
        </w:tblPrEx>
        <w:tc>
          <w:tcPr>
            <w:tcW w:w="597" w:type="dxa"/>
            <w:tcBorders>
              <w:right w:val="single" w:sz="4" w:space="0" w:color="auto"/>
              <w:tr2bl w:val="nil"/>
            </w:tcBorders>
            <w:tcMar>
              <w:top w:w="72" w:type="dxa"/>
              <w:left w:w="72" w:type="dxa"/>
              <w:bottom w:w="72" w:type="dxa"/>
              <w:right w:w="72" w:type="dxa"/>
            </w:tcMar>
            <w:vAlign w:val="center"/>
          </w:tcPr>
          <w:p w:rsidR="006A7574" w:rsidRPr="00C50006" w:rsidRDefault="006A7574" w:rsidP="00C57E72">
            <w:pPr>
              <w:rPr>
                <w:rFonts w:ascii="Arial" w:hAnsi="Arial" w:cs="Arial"/>
                <w:sz w:val="16"/>
                <w:szCs w:val="16"/>
                <w:lang w:val="en-GB"/>
              </w:rPr>
            </w:pPr>
            <w:r>
              <w:rPr>
                <w:rFonts w:ascii="Arial" w:hAnsi="Arial" w:cs="Arial"/>
                <w:sz w:val="16"/>
                <w:szCs w:val="16"/>
                <w:lang w:val="en-GB"/>
              </w:rPr>
              <w:t>MT.2</w:t>
            </w:r>
          </w:p>
        </w:tc>
        <w:tc>
          <w:tcPr>
            <w:tcW w:w="2900" w:type="dxa"/>
            <w:tcBorders>
              <w:left w:val="single" w:sz="4" w:space="0" w:color="auto"/>
            </w:tcBorders>
            <w:vAlign w:val="center"/>
          </w:tcPr>
          <w:p w:rsidR="006A7574" w:rsidRPr="00C50006" w:rsidRDefault="002D5BA8" w:rsidP="002D5BA8">
            <w:pPr>
              <w:rPr>
                <w:rFonts w:ascii="Arial" w:hAnsi="Arial" w:cs="Arial"/>
                <w:sz w:val="16"/>
                <w:szCs w:val="16"/>
                <w:lang w:val="en-GB"/>
              </w:rPr>
            </w:pPr>
            <w:proofErr w:type="spellStart"/>
            <w:r>
              <w:rPr>
                <w:rFonts w:ascii="Arial" w:hAnsi="Arial" w:cs="Arial"/>
                <w:sz w:val="16"/>
                <w:szCs w:val="16"/>
                <w:lang w:val="en-GB"/>
              </w:rPr>
              <w:t>Uso</w:t>
            </w:r>
            <w:proofErr w:type="spellEnd"/>
            <w:r>
              <w:rPr>
                <w:rFonts w:ascii="Arial" w:hAnsi="Arial" w:cs="Arial"/>
                <w:sz w:val="16"/>
                <w:szCs w:val="16"/>
                <w:lang w:val="en-GB"/>
              </w:rPr>
              <w:t xml:space="preserve"> de </w:t>
            </w:r>
            <w:proofErr w:type="spellStart"/>
            <w:r>
              <w:rPr>
                <w:rFonts w:ascii="Arial" w:hAnsi="Arial" w:cs="Arial"/>
                <w:sz w:val="16"/>
                <w:szCs w:val="16"/>
                <w:lang w:val="en-GB"/>
              </w:rPr>
              <w:t>computadora</w:t>
            </w:r>
            <w:proofErr w:type="spellEnd"/>
            <w:r w:rsidR="006A7574">
              <w:rPr>
                <w:rFonts w:ascii="Arial" w:hAnsi="Arial" w:cs="Arial"/>
                <w:sz w:val="16"/>
                <w:szCs w:val="16"/>
                <w:lang w:val="en-GB"/>
              </w:rPr>
              <w:t xml:space="preserve"> </w:t>
            </w:r>
            <w:r w:rsidR="006A7574" w:rsidRPr="009B1298">
              <w:rPr>
                <w:rFonts w:ascii="Arial" w:hAnsi="Arial" w:cs="Arial"/>
                <w:sz w:val="16"/>
                <w:szCs w:val="16"/>
                <w:vertAlign w:val="superscript"/>
                <w:lang w:val="en-GB"/>
              </w:rPr>
              <w:t>[M]</w:t>
            </w:r>
          </w:p>
        </w:tc>
        <w:tc>
          <w:tcPr>
            <w:tcW w:w="933" w:type="dxa"/>
            <w:vAlign w:val="center"/>
          </w:tcPr>
          <w:p w:rsidR="006A7574" w:rsidRPr="00C50006" w:rsidRDefault="006A7574" w:rsidP="00C57E72">
            <w:pPr>
              <w:jc w:val="center"/>
              <w:rPr>
                <w:rFonts w:ascii="Arial" w:hAnsi="Arial" w:cs="Arial"/>
                <w:sz w:val="16"/>
                <w:szCs w:val="16"/>
                <w:lang w:val="en-GB"/>
              </w:rPr>
            </w:pPr>
            <w:r>
              <w:rPr>
                <w:rFonts w:ascii="Arial" w:hAnsi="Arial" w:cs="Arial"/>
                <w:sz w:val="16"/>
                <w:szCs w:val="16"/>
                <w:lang w:val="en-GB"/>
              </w:rPr>
              <w:t>MT</w:t>
            </w:r>
          </w:p>
        </w:tc>
        <w:tc>
          <w:tcPr>
            <w:tcW w:w="4315" w:type="dxa"/>
            <w:gridSpan w:val="4"/>
            <w:vAlign w:val="center"/>
          </w:tcPr>
          <w:p w:rsidR="006A7574" w:rsidRPr="002D5BA8" w:rsidRDefault="002D5BA8" w:rsidP="002D5BA8">
            <w:pPr>
              <w:rPr>
                <w:rFonts w:ascii="Arial" w:hAnsi="Arial" w:cs="Arial"/>
                <w:sz w:val="16"/>
                <w:szCs w:val="16"/>
                <w:lang w:val="es-ES_tradnl"/>
              </w:rPr>
            </w:pPr>
            <w:r w:rsidRPr="002D5BA8">
              <w:rPr>
                <w:rFonts w:ascii="Arial" w:hAnsi="Arial" w:cs="Arial"/>
                <w:sz w:val="16"/>
                <w:szCs w:val="16"/>
                <w:lang w:val="es-ES_tradnl"/>
              </w:rPr>
              <w:t>Número de mujeres de entre 15 a 24 años que usaron una computadora durante los últimos 12 meses</w:t>
            </w:r>
          </w:p>
        </w:tc>
        <w:tc>
          <w:tcPr>
            <w:tcW w:w="4343" w:type="dxa"/>
            <w:gridSpan w:val="2"/>
            <w:vAlign w:val="center"/>
          </w:tcPr>
          <w:p w:rsidR="006A7574" w:rsidRPr="00695AB5" w:rsidRDefault="006A7574" w:rsidP="006A7574">
            <w:pPr>
              <w:rPr>
                <w:lang w:val="es-MX"/>
              </w:rPr>
            </w:pPr>
            <w:r w:rsidRPr="00695AB5">
              <w:rPr>
                <w:rFonts w:ascii="Arial" w:hAnsi="Arial" w:cs="Arial"/>
                <w:sz w:val="16"/>
                <w:szCs w:val="16"/>
                <w:lang w:val="es-PA"/>
              </w:rPr>
              <w:t xml:space="preserve">Número total de mujeres de entre 15 y </w:t>
            </w:r>
            <w:r>
              <w:rPr>
                <w:rFonts w:ascii="Arial" w:hAnsi="Arial" w:cs="Arial"/>
                <w:sz w:val="16"/>
                <w:szCs w:val="16"/>
                <w:lang w:val="es-PA"/>
              </w:rPr>
              <w:t>2</w:t>
            </w:r>
            <w:r w:rsidRPr="00695AB5">
              <w:rPr>
                <w:rFonts w:ascii="Arial" w:hAnsi="Arial" w:cs="Arial"/>
                <w:sz w:val="16"/>
                <w:szCs w:val="16"/>
                <w:lang w:val="es-PA"/>
              </w:rPr>
              <w:t>4 años</w:t>
            </w:r>
          </w:p>
        </w:tc>
        <w:tc>
          <w:tcPr>
            <w:tcW w:w="880" w:type="dxa"/>
            <w:gridSpan w:val="3"/>
            <w:vAlign w:val="center"/>
          </w:tcPr>
          <w:p w:rsidR="006A7574" w:rsidRPr="006A7574" w:rsidRDefault="006A7574" w:rsidP="00C57E72">
            <w:pPr>
              <w:jc w:val="center"/>
              <w:rPr>
                <w:rFonts w:ascii="Arial" w:hAnsi="Arial" w:cs="Arial"/>
                <w:sz w:val="16"/>
                <w:szCs w:val="16"/>
                <w:lang w:val="es-ES_tradnl"/>
              </w:rPr>
            </w:pPr>
          </w:p>
        </w:tc>
      </w:tr>
      <w:tr w:rsidR="001F5ED8" w:rsidRPr="006A7574" w:rsidTr="003B5697">
        <w:tblPrEx>
          <w:tblCellMar>
            <w:top w:w="72" w:type="dxa"/>
            <w:left w:w="72" w:type="dxa"/>
            <w:bottom w:w="72" w:type="dxa"/>
            <w:right w:w="72" w:type="dxa"/>
          </w:tblCellMar>
        </w:tblPrEx>
        <w:tc>
          <w:tcPr>
            <w:tcW w:w="597" w:type="dxa"/>
            <w:tcBorders>
              <w:bottom w:val="single" w:sz="4" w:space="0" w:color="auto"/>
              <w:right w:val="single" w:sz="4" w:space="0" w:color="auto"/>
              <w:tr2bl w:val="nil"/>
            </w:tcBorders>
            <w:tcMar>
              <w:top w:w="72" w:type="dxa"/>
              <w:left w:w="72" w:type="dxa"/>
              <w:bottom w:w="72" w:type="dxa"/>
              <w:right w:w="72" w:type="dxa"/>
            </w:tcMar>
            <w:vAlign w:val="center"/>
          </w:tcPr>
          <w:p w:rsidR="001F5ED8" w:rsidRDefault="001F5ED8" w:rsidP="00C57E72">
            <w:pPr>
              <w:rPr>
                <w:rFonts w:ascii="Arial" w:hAnsi="Arial" w:cs="Arial"/>
                <w:sz w:val="16"/>
                <w:szCs w:val="16"/>
                <w:lang w:val="en-GB"/>
              </w:rPr>
            </w:pPr>
            <w:r>
              <w:rPr>
                <w:rFonts w:ascii="Arial" w:hAnsi="Arial" w:cs="Arial"/>
                <w:sz w:val="16"/>
                <w:szCs w:val="16"/>
                <w:lang w:val="en-GB"/>
              </w:rPr>
              <w:t>MT.3</w:t>
            </w:r>
          </w:p>
        </w:tc>
        <w:tc>
          <w:tcPr>
            <w:tcW w:w="2900" w:type="dxa"/>
            <w:tcBorders>
              <w:left w:val="single" w:sz="4" w:space="0" w:color="auto"/>
              <w:bottom w:val="single" w:sz="4" w:space="0" w:color="auto"/>
            </w:tcBorders>
            <w:vAlign w:val="center"/>
          </w:tcPr>
          <w:p w:rsidR="001F5ED8" w:rsidRDefault="001F5ED8" w:rsidP="002D5BA8">
            <w:pPr>
              <w:rPr>
                <w:rFonts w:ascii="Arial" w:hAnsi="Arial" w:cs="Arial"/>
                <w:sz w:val="16"/>
                <w:szCs w:val="16"/>
                <w:lang w:val="en-GB"/>
              </w:rPr>
            </w:pPr>
            <w:r>
              <w:rPr>
                <w:rFonts w:ascii="Arial" w:hAnsi="Arial" w:cs="Arial"/>
                <w:sz w:val="16"/>
                <w:szCs w:val="16"/>
                <w:lang w:val="en-GB"/>
              </w:rPr>
              <w:t>Us</w:t>
            </w:r>
            <w:r w:rsidR="002D5BA8">
              <w:rPr>
                <w:rFonts w:ascii="Arial" w:hAnsi="Arial" w:cs="Arial"/>
                <w:sz w:val="16"/>
                <w:szCs w:val="16"/>
                <w:lang w:val="en-GB"/>
              </w:rPr>
              <w:t xml:space="preserve">e del </w:t>
            </w:r>
            <w:r>
              <w:rPr>
                <w:rFonts w:ascii="Arial" w:hAnsi="Arial" w:cs="Arial"/>
                <w:sz w:val="16"/>
                <w:szCs w:val="16"/>
                <w:lang w:val="en-GB"/>
              </w:rPr>
              <w:t xml:space="preserve">internet  </w:t>
            </w:r>
            <w:r w:rsidRPr="009B1298">
              <w:rPr>
                <w:rFonts w:ascii="Arial" w:hAnsi="Arial" w:cs="Arial"/>
                <w:sz w:val="16"/>
                <w:szCs w:val="16"/>
                <w:vertAlign w:val="superscript"/>
                <w:lang w:val="en-GB"/>
              </w:rPr>
              <w:t>[M]</w:t>
            </w:r>
          </w:p>
        </w:tc>
        <w:tc>
          <w:tcPr>
            <w:tcW w:w="933" w:type="dxa"/>
            <w:tcBorders>
              <w:bottom w:val="single" w:sz="4" w:space="0" w:color="auto"/>
            </w:tcBorders>
            <w:vAlign w:val="center"/>
          </w:tcPr>
          <w:p w:rsidR="001F5ED8" w:rsidRDefault="001F5ED8" w:rsidP="00C57E72">
            <w:pPr>
              <w:jc w:val="center"/>
              <w:rPr>
                <w:rFonts w:ascii="Arial" w:hAnsi="Arial" w:cs="Arial"/>
                <w:sz w:val="16"/>
                <w:szCs w:val="16"/>
                <w:lang w:val="en-GB"/>
              </w:rPr>
            </w:pPr>
            <w:r>
              <w:rPr>
                <w:rFonts w:ascii="Arial" w:hAnsi="Arial" w:cs="Arial"/>
                <w:sz w:val="16"/>
                <w:szCs w:val="16"/>
                <w:lang w:val="en-GB"/>
              </w:rPr>
              <w:t>MT</w:t>
            </w:r>
          </w:p>
        </w:tc>
        <w:tc>
          <w:tcPr>
            <w:tcW w:w="4315" w:type="dxa"/>
            <w:gridSpan w:val="4"/>
            <w:tcBorders>
              <w:bottom w:val="single" w:sz="4" w:space="0" w:color="auto"/>
            </w:tcBorders>
            <w:vAlign w:val="center"/>
          </w:tcPr>
          <w:p w:rsidR="001F5ED8" w:rsidRPr="002D5BA8" w:rsidRDefault="002D5BA8" w:rsidP="002D5BA8">
            <w:pPr>
              <w:rPr>
                <w:rFonts w:ascii="Arial" w:hAnsi="Arial" w:cs="Arial"/>
                <w:sz w:val="16"/>
                <w:szCs w:val="16"/>
                <w:lang w:val="es-ES_tradnl"/>
              </w:rPr>
            </w:pPr>
            <w:r w:rsidRPr="002D5BA8">
              <w:rPr>
                <w:rFonts w:ascii="Arial" w:hAnsi="Arial" w:cs="Arial"/>
                <w:sz w:val="16"/>
                <w:szCs w:val="16"/>
                <w:lang w:val="es-ES_tradnl"/>
              </w:rPr>
              <w:t xml:space="preserve">Número de mujeres de entre 15 a 24 años que usaron </w:t>
            </w:r>
            <w:r>
              <w:rPr>
                <w:rFonts w:ascii="Arial" w:hAnsi="Arial" w:cs="Arial"/>
                <w:sz w:val="16"/>
                <w:szCs w:val="16"/>
                <w:lang w:val="es-ES_tradnl"/>
              </w:rPr>
              <w:t xml:space="preserve">el internet </w:t>
            </w:r>
            <w:r w:rsidRPr="002D5BA8">
              <w:rPr>
                <w:rFonts w:ascii="Arial" w:hAnsi="Arial" w:cs="Arial"/>
                <w:sz w:val="16"/>
                <w:szCs w:val="16"/>
                <w:lang w:val="es-ES_tradnl"/>
              </w:rPr>
              <w:t>durante los últimos 12 meses</w:t>
            </w:r>
          </w:p>
        </w:tc>
        <w:tc>
          <w:tcPr>
            <w:tcW w:w="4343" w:type="dxa"/>
            <w:gridSpan w:val="2"/>
            <w:tcBorders>
              <w:bottom w:val="single" w:sz="4" w:space="0" w:color="auto"/>
            </w:tcBorders>
            <w:vAlign w:val="center"/>
          </w:tcPr>
          <w:p w:rsidR="001F5ED8" w:rsidRPr="006A7574" w:rsidRDefault="006A7574" w:rsidP="00C57E72">
            <w:pPr>
              <w:rPr>
                <w:rFonts w:ascii="Arial" w:hAnsi="Arial" w:cs="Arial"/>
                <w:sz w:val="16"/>
                <w:szCs w:val="16"/>
                <w:lang w:val="es-ES_tradnl"/>
              </w:rPr>
            </w:pPr>
            <w:r w:rsidRPr="00695AB5">
              <w:rPr>
                <w:rFonts w:ascii="Arial" w:hAnsi="Arial" w:cs="Arial"/>
                <w:sz w:val="16"/>
                <w:szCs w:val="16"/>
                <w:lang w:val="es-PA"/>
              </w:rPr>
              <w:t xml:space="preserve">Número total de mujeres de entre 15 y </w:t>
            </w:r>
            <w:r>
              <w:rPr>
                <w:rFonts w:ascii="Arial" w:hAnsi="Arial" w:cs="Arial"/>
                <w:sz w:val="16"/>
                <w:szCs w:val="16"/>
                <w:lang w:val="es-PA"/>
              </w:rPr>
              <w:t>2</w:t>
            </w:r>
            <w:r w:rsidRPr="00695AB5">
              <w:rPr>
                <w:rFonts w:ascii="Arial" w:hAnsi="Arial" w:cs="Arial"/>
                <w:sz w:val="16"/>
                <w:szCs w:val="16"/>
                <w:lang w:val="es-PA"/>
              </w:rPr>
              <w:t>4 años</w:t>
            </w:r>
          </w:p>
        </w:tc>
        <w:tc>
          <w:tcPr>
            <w:tcW w:w="880" w:type="dxa"/>
            <w:gridSpan w:val="3"/>
            <w:tcBorders>
              <w:bottom w:val="single" w:sz="4" w:space="0" w:color="auto"/>
            </w:tcBorders>
            <w:vAlign w:val="center"/>
          </w:tcPr>
          <w:p w:rsidR="001F5ED8" w:rsidRPr="006A7574" w:rsidRDefault="001F5ED8" w:rsidP="00C57E72">
            <w:pPr>
              <w:jc w:val="center"/>
              <w:rPr>
                <w:rFonts w:ascii="Arial" w:hAnsi="Arial" w:cs="Arial"/>
                <w:sz w:val="16"/>
                <w:szCs w:val="16"/>
                <w:lang w:val="es-ES_tradnl"/>
              </w:rPr>
            </w:pPr>
          </w:p>
        </w:tc>
      </w:tr>
      <w:tr w:rsidR="001F5ED8" w:rsidRPr="006A7574" w:rsidTr="003B5697">
        <w:tblPrEx>
          <w:tblCellMar>
            <w:top w:w="72" w:type="dxa"/>
            <w:left w:w="72" w:type="dxa"/>
            <w:bottom w:w="72" w:type="dxa"/>
            <w:right w:w="72" w:type="dxa"/>
          </w:tblCellMar>
        </w:tblPrEx>
        <w:trPr>
          <w:trHeight w:hRule="exact" w:val="144"/>
        </w:trPr>
        <w:tc>
          <w:tcPr>
            <w:tcW w:w="597" w:type="dxa"/>
            <w:tcBorders>
              <w:left w:val="nil"/>
              <w:bottom w:val="nil"/>
              <w:right w:val="nil"/>
              <w:tr2bl w:val="nil"/>
            </w:tcBorders>
            <w:tcMar>
              <w:top w:w="72" w:type="dxa"/>
              <w:left w:w="72" w:type="dxa"/>
              <w:bottom w:w="72" w:type="dxa"/>
              <w:right w:w="72" w:type="dxa"/>
            </w:tcMar>
            <w:vAlign w:val="center"/>
          </w:tcPr>
          <w:p w:rsidR="001F5ED8" w:rsidRPr="006A7574" w:rsidRDefault="001F5ED8" w:rsidP="00C57E72">
            <w:pPr>
              <w:rPr>
                <w:rFonts w:ascii="Arial" w:hAnsi="Arial" w:cs="Arial"/>
                <w:sz w:val="16"/>
                <w:szCs w:val="16"/>
                <w:lang w:val="es-ES_tradnl"/>
              </w:rPr>
            </w:pPr>
          </w:p>
        </w:tc>
        <w:tc>
          <w:tcPr>
            <w:tcW w:w="2900" w:type="dxa"/>
            <w:tcBorders>
              <w:left w:val="nil"/>
              <w:bottom w:val="nil"/>
              <w:right w:val="nil"/>
            </w:tcBorders>
            <w:vAlign w:val="center"/>
          </w:tcPr>
          <w:p w:rsidR="001F5ED8" w:rsidRPr="006A7574" w:rsidRDefault="001F5ED8" w:rsidP="00C57E72">
            <w:pPr>
              <w:rPr>
                <w:rFonts w:ascii="Arial" w:hAnsi="Arial" w:cs="Arial"/>
                <w:sz w:val="16"/>
                <w:szCs w:val="16"/>
                <w:lang w:val="es-ES_tradnl"/>
              </w:rPr>
            </w:pPr>
          </w:p>
        </w:tc>
        <w:tc>
          <w:tcPr>
            <w:tcW w:w="933" w:type="dxa"/>
            <w:tcBorders>
              <w:left w:val="nil"/>
              <w:bottom w:val="nil"/>
              <w:right w:val="nil"/>
            </w:tcBorders>
            <w:vAlign w:val="center"/>
          </w:tcPr>
          <w:p w:rsidR="001F5ED8" w:rsidRPr="006A7574" w:rsidRDefault="001F5ED8" w:rsidP="00C57E72">
            <w:pPr>
              <w:jc w:val="center"/>
              <w:rPr>
                <w:rFonts w:ascii="Arial" w:hAnsi="Arial" w:cs="Arial"/>
                <w:sz w:val="16"/>
                <w:szCs w:val="16"/>
                <w:lang w:val="es-ES_tradnl"/>
              </w:rPr>
            </w:pPr>
          </w:p>
        </w:tc>
        <w:tc>
          <w:tcPr>
            <w:tcW w:w="4315" w:type="dxa"/>
            <w:gridSpan w:val="4"/>
            <w:tcBorders>
              <w:left w:val="nil"/>
              <w:bottom w:val="nil"/>
              <w:right w:val="nil"/>
            </w:tcBorders>
            <w:vAlign w:val="center"/>
          </w:tcPr>
          <w:p w:rsidR="001F5ED8" w:rsidRPr="006A7574" w:rsidRDefault="001F5ED8" w:rsidP="00C57E72">
            <w:pPr>
              <w:rPr>
                <w:rFonts w:ascii="Arial" w:hAnsi="Arial" w:cs="Arial"/>
                <w:sz w:val="16"/>
                <w:szCs w:val="16"/>
                <w:lang w:val="es-ES_tradnl"/>
              </w:rPr>
            </w:pPr>
          </w:p>
        </w:tc>
        <w:tc>
          <w:tcPr>
            <w:tcW w:w="4343" w:type="dxa"/>
            <w:gridSpan w:val="2"/>
            <w:tcBorders>
              <w:left w:val="nil"/>
              <w:bottom w:val="nil"/>
              <w:right w:val="nil"/>
            </w:tcBorders>
            <w:vAlign w:val="center"/>
          </w:tcPr>
          <w:p w:rsidR="001F5ED8" w:rsidRPr="006A7574" w:rsidRDefault="001F5ED8" w:rsidP="00C57E72">
            <w:pPr>
              <w:rPr>
                <w:rFonts w:ascii="Arial" w:hAnsi="Arial" w:cs="Arial"/>
                <w:sz w:val="16"/>
                <w:szCs w:val="16"/>
                <w:lang w:val="es-ES_tradnl"/>
              </w:rPr>
            </w:pPr>
          </w:p>
        </w:tc>
        <w:tc>
          <w:tcPr>
            <w:tcW w:w="880" w:type="dxa"/>
            <w:gridSpan w:val="3"/>
            <w:tcBorders>
              <w:left w:val="nil"/>
              <w:bottom w:val="nil"/>
              <w:right w:val="nil"/>
            </w:tcBorders>
            <w:vAlign w:val="center"/>
          </w:tcPr>
          <w:p w:rsidR="001F5ED8" w:rsidRPr="006A7574" w:rsidRDefault="001F5ED8" w:rsidP="00C57E72">
            <w:pPr>
              <w:jc w:val="center"/>
              <w:rPr>
                <w:rFonts w:ascii="Arial" w:hAnsi="Arial" w:cs="Arial"/>
                <w:sz w:val="16"/>
                <w:szCs w:val="16"/>
                <w:lang w:val="es-ES_tradnl"/>
              </w:rPr>
            </w:pPr>
          </w:p>
        </w:tc>
      </w:tr>
      <w:tr w:rsidR="001F5ED8" w:rsidRPr="006A7574" w:rsidTr="003B5697">
        <w:tblPrEx>
          <w:tblCellMar>
            <w:top w:w="72" w:type="dxa"/>
            <w:left w:w="72" w:type="dxa"/>
            <w:bottom w:w="72" w:type="dxa"/>
            <w:right w:w="72" w:type="dxa"/>
          </w:tblCellMar>
        </w:tblPrEx>
        <w:trPr>
          <w:trHeight w:hRule="exact" w:val="144"/>
        </w:trPr>
        <w:tc>
          <w:tcPr>
            <w:tcW w:w="597" w:type="dxa"/>
            <w:tcBorders>
              <w:top w:val="nil"/>
              <w:left w:val="nil"/>
              <w:bottom w:val="single" w:sz="4" w:space="0" w:color="auto"/>
              <w:right w:val="nil"/>
              <w:tr2bl w:val="nil"/>
            </w:tcBorders>
            <w:tcMar>
              <w:top w:w="72" w:type="dxa"/>
              <w:left w:w="72" w:type="dxa"/>
              <w:bottom w:w="72" w:type="dxa"/>
              <w:right w:w="72" w:type="dxa"/>
            </w:tcMar>
            <w:vAlign w:val="center"/>
          </w:tcPr>
          <w:p w:rsidR="001F5ED8" w:rsidRPr="006A7574" w:rsidRDefault="001F5ED8" w:rsidP="00C57E72">
            <w:pPr>
              <w:rPr>
                <w:rFonts w:ascii="Arial" w:hAnsi="Arial" w:cs="Arial"/>
                <w:sz w:val="16"/>
                <w:szCs w:val="16"/>
                <w:lang w:val="es-ES_tradnl"/>
              </w:rPr>
            </w:pPr>
          </w:p>
        </w:tc>
        <w:tc>
          <w:tcPr>
            <w:tcW w:w="2900" w:type="dxa"/>
            <w:tcBorders>
              <w:top w:val="nil"/>
              <w:left w:val="nil"/>
              <w:bottom w:val="single" w:sz="4" w:space="0" w:color="auto"/>
              <w:right w:val="nil"/>
            </w:tcBorders>
            <w:vAlign w:val="center"/>
          </w:tcPr>
          <w:p w:rsidR="001F5ED8" w:rsidRPr="006A7574" w:rsidRDefault="001F5ED8" w:rsidP="00C57E72">
            <w:pPr>
              <w:rPr>
                <w:rFonts w:ascii="Arial" w:hAnsi="Arial" w:cs="Arial"/>
                <w:sz w:val="16"/>
                <w:szCs w:val="16"/>
                <w:lang w:val="es-ES_tradnl"/>
              </w:rPr>
            </w:pPr>
          </w:p>
        </w:tc>
        <w:tc>
          <w:tcPr>
            <w:tcW w:w="933" w:type="dxa"/>
            <w:tcBorders>
              <w:top w:val="nil"/>
              <w:left w:val="nil"/>
              <w:bottom w:val="single" w:sz="4" w:space="0" w:color="auto"/>
              <w:right w:val="nil"/>
            </w:tcBorders>
            <w:vAlign w:val="center"/>
          </w:tcPr>
          <w:p w:rsidR="001F5ED8" w:rsidRPr="006A7574" w:rsidRDefault="001F5ED8" w:rsidP="00C57E72">
            <w:pPr>
              <w:jc w:val="center"/>
              <w:rPr>
                <w:rFonts w:ascii="Arial" w:hAnsi="Arial" w:cs="Arial"/>
                <w:sz w:val="16"/>
                <w:szCs w:val="16"/>
                <w:lang w:val="es-ES_tradnl"/>
              </w:rPr>
            </w:pPr>
          </w:p>
        </w:tc>
        <w:tc>
          <w:tcPr>
            <w:tcW w:w="4315" w:type="dxa"/>
            <w:gridSpan w:val="4"/>
            <w:tcBorders>
              <w:top w:val="nil"/>
              <w:left w:val="nil"/>
              <w:bottom w:val="single" w:sz="4" w:space="0" w:color="auto"/>
              <w:right w:val="nil"/>
            </w:tcBorders>
            <w:vAlign w:val="center"/>
          </w:tcPr>
          <w:p w:rsidR="001F5ED8" w:rsidRPr="006A7574" w:rsidRDefault="001F5ED8" w:rsidP="00C57E72">
            <w:pPr>
              <w:rPr>
                <w:rFonts w:ascii="Arial" w:hAnsi="Arial" w:cs="Arial"/>
                <w:sz w:val="16"/>
                <w:szCs w:val="16"/>
                <w:lang w:val="es-ES_tradnl"/>
              </w:rPr>
            </w:pPr>
          </w:p>
        </w:tc>
        <w:tc>
          <w:tcPr>
            <w:tcW w:w="4343" w:type="dxa"/>
            <w:gridSpan w:val="2"/>
            <w:tcBorders>
              <w:top w:val="nil"/>
              <w:left w:val="nil"/>
              <w:bottom w:val="single" w:sz="4" w:space="0" w:color="auto"/>
              <w:right w:val="nil"/>
            </w:tcBorders>
            <w:vAlign w:val="center"/>
          </w:tcPr>
          <w:p w:rsidR="001F5ED8" w:rsidRPr="006A7574" w:rsidRDefault="001F5ED8" w:rsidP="00C57E72">
            <w:pPr>
              <w:rPr>
                <w:rFonts w:ascii="Arial" w:hAnsi="Arial" w:cs="Arial"/>
                <w:sz w:val="16"/>
                <w:szCs w:val="16"/>
                <w:lang w:val="es-ES_tradnl"/>
              </w:rPr>
            </w:pPr>
          </w:p>
        </w:tc>
        <w:tc>
          <w:tcPr>
            <w:tcW w:w="880" w:type="dxa"/>
            <w:gridSpan w:val="3"/>
            <w:tcBorders>
              <w:top w:val="nil"/>
              <w:left w:val="nil"/>
              <w:bottom w:val="single" w:sz="4" w:space="0" w:color="auto"/>
              <w:right w:val="nil"/>
            </w:tcBorders>
            <w:vAlign w:val="center"/>
          </w:tcPr>
          <w:p w:rsidR="001F5ED8" w:rsidRPr="006A7574" w:rsidRDefault="001F5ED8" w:rsidP="00C57E72">
            <w:pPr>
              <w:jc w:val="center"/>
              <w:rPr>
                <w:rFonts w:ascii="Arial" w:hAnsi="Arial" w:cs="Arial"/>
                <w:sz w:val="16"/>
                <w:szCs w:val="16"/>
                <w:lang w:val="es-ES_tradnl"/>
              </w:rPr>
            </w:pPr>
          </w:p>
        </w:tc>
      </w:tr>
      <w:tr w:rsidR="001F5ED8" w:rsidRPr="00CB4240" w:rsidTr="003B5697">
        <w:tblPrEx>
          <w:tblCellMar>
            <w:top w:w="72" w:type="dxa"/>
            <w:left w:w="72" w:type="dxa"/>
            <w:bottom w:w="72" w:type="dxa"/>
            <w:right w:w="72" w:type="dxa"/>
          </w:tblCellMar>
        </w:tblPrEx>
        <w:tc>
          <w:tcPr>
            <w:tcW w:w="13968" w:type="dxa"/>
            <w:gridSpan w:val="12"/>
            <w:tcBorders>
              <w:tr2bl w:val="nil"/>
            </w:tcBorders>
            <w:shd w:val="clear" w:color="auto" w:fill="000000"/>
            <w:tcMar>
              <w:top w:w="72" w:type="dxa"/>
              <w:left w:w="72" w:type="dxa"/>
              <w:bottom w:w="72" w:type="dxa"/>
              <w:right w:w="72" w:type="dxa"/>
            </w:tcMar>
            <w:vAlign w:val="center"/>
          </w:tcPr>
          <w:p w:rsidR="001F5ED8" w:rsidRPr="00CB4240" w:rsidRDefault="001F5ED8" w:rsidP="00A92A38">
            <w:pPr>
              <w:rPr>
                <w:rFonts w:ascii="Book Antiqua" w:hAnsi="Book Antiqua" w:cs="Arial"/>
                <w:b/>
                <w:color w:val="FFFFFF"/>
                <w:sz w:val="18"/>
                <w:szCs w:val="18"/>
                <w:lang w:val="en-GB"/>
              </w:rPr>
            </w:pPr>
            <w:r>
              <w:rPr>
                <w:rFonts w:ascii="Book Antiqua" w:hAnsi="Book Antiqua" w:cs="Arial"/>
                <w:b/>
                <w:color w:val="FFFFFF"/>
                <w:sz w:val="18"/>
                <w:szCs w:val="18"/>
                <w:lang w:val="en-GB"/>
              </w:rPr>
              <w:t xml:space="preserve">11. </w:t>
            </w:r>
            <w:r w:rsidR="00A92A38">
              <w:rPr>
                <w:rFonts w:ascii="Book Antiqua" w:hAnsi="Book Antiqua" w:cs="Arial"/>
                <w:b/>
                <w:color w:val="FFFFFF"/>
                <w:sz w:val="18"/>
                <w:szCs w:val="18"/>
                <w:lang w:val="en-GB"/>
              </w:rPr>
              <w:t>BIENESTAR SUBJECTIVO</w:t>
            </w:r>
          </w:p>
        </w:tc>
      </w:tr>
      <w:tr w:rsidR="001F5ED8" w:rsidRPr="006A7574" w:rsidTr="003B5697">
        <w:tblPrEx>
          <w:tblCellMar>
            <w:top w:w="72" w:type="dxa"/>
            <w:left w:w="72" w:type="dxa"/>
            <w:bottom w:w="72" w:type="dxa"/>
            <w:right w:w="72" w:type="dxa"/>
          </w:tblCellMar>
        </w:tblPrEx>
        <w:tc>
          <w:tcPr>
            <w:tcW w:w="597" w:type="dxa"/>
            <w:tcBorders>
              <w:right w:val="single" w:sz="4" w:space="0" w:color="auto"/>
              <w:tr2bl w:val="nil"/>
            </w:tcBorders>
            <w:tcMar>
              <w:top w:w="72" w:type="dxa"/>
              <w:left w:w="72" w:type="dxa"/>
              <w:bottom w:w="72" w:type="dxa"/>
              <w:right w:w="72" w:type="dxa"/>
            </w:tcMar>
            <w:vAlign w:val="center"/>
          </w:tcPr>
          <w:p w:rsidR="001F5ED8" w:rsidRDefault="001F5ED8" w:rsidP="00C57E72">
            <w:pPr>
              <w:rPr>
                <w:rFonts w:ascii="Arial" w:hAnsi="Arial" w:cs="Arial"/>
                <w:sz w:val="16"/>
                <w:szCs w:val="16"/>
                <w:lang w:val="en-GB"/>
              </w:rPr>
            </w:pPr>
            <w:r>
              <w:rPr>
                <w:rFonts w:ascii="Arial" w:hAnsi="Arial" w:cs="Arial"/>
                <w:sz w:val="16"/>
                <w:szCs w:val="16"/>
                <w:lang w:val="en-GB"/>
              </w:rPr>
              <w:t>SW.1</w:t>
            </w:r>
          </w:p>
        </w:tc>
        <w:tc>
          <w:tcPr>
            <w:tcW w:w="2900" w:type="dxa"/>
            <w:tcBorders>
              <w:left w:val="single" w:sz="4" w:space="0" w:color="auto"/>
            </w:tcBorders>
            <w:vAlign w:val="center"/>
          </w:tcPr>
          <w:p w:rsidR="001F5ED8" w:rsidRDefault="00474616" w:rsidP="00474616">
            <w:pPr>
              <w:rPr>
                <w:rFonts w:ascii="Arial" w:hAnsi="Arial" w:cs="Arial"/>
                <w:sz w:val="16"/>
                <w:szCs w:val="16"/>
                <w:lang w:val="en-GB"/>
              </w:rPr>
            </w:pPr>
            <w:proofErr w:type="spellStart"/>
            <w:r>
              <w:rPr>
                <w:rFonts w:ascii="Arial" w:hAnsi="Arial" w:cs="Arial"/>
                <w:sz w:val="16"/>
                <w:szCs w:val="16"/>
                <w:lang w:val="en-GB"/>
              </w:rPr>
              <w:t>Satisfaccion</w:t>
            </w:r>
            <w:proofErr w:type="spellEnd"/>
            <w:r>
              <w:rPr>
                <w:rFonts w:ascii="Arial" w:hAnsi="Arial" w:cs="Arial"/>
                <w:sz w:val="16"/>
                <w:szCs w:val="16"/>
                <w:lang w:val="en-GB"/>
              </w:rPr>
              <w:t xml:space="preserve"> de </w:t>
            </w:r>
            <w:proofErr w:type="spellStart"/>
            <w:r>
              <w:rPr>
                <w:rFonts w:ascii="Arial" w:hAnsi="Arial" w:cs="Arial"/>
                <w:sz w:val="16"/>
                <w:szCs w:val="16"/>
                <w:lang w:val="en-GB"/>
              </w:rPr>
              <w:t>vida</w:t>
            </w:r>
            <w:proofErr w:type="spellEnd"/>
            <w:r w:rsidR="001F5ED8">
              <w:rPr>
                <w:rFonts w:ascii="Arial" w:hAnsi="Arial" w:cs="Arial"/>
                <w:sz w:val="16"/>
                <w:szCs w:val="16"/>
                <w:lang w:val="en-GB"/>
              </w:rPr>
              <w:t xml:space="preserve"> </w:t>
            </w:r>
            <w:r w:rsidR="001F5ED8" w:rsidRPr="009B1298">
              <w:rPr>
                <w:rFonts w:ascii="Arial" w:hAnsi="Arial" w:cs="Arial"/>
                <w:sz w:val="16"/>
                <w:szCs w:val="16"/>
                <w:vertAlign w:val="superscript"/>
                <w:lang w:val="en-GB"/>
              </w:rPr>
              <w:t>[M]</w:t>
            </w:r>
          </w:p>
        </w:tc>
        <w:tc>
          <w:tcPr>
            <w:tcW w:w="933" w:type="dxa"/>
            <w:vAlign w:val="center"/>
          </w:tcPr>
          <w:p w:rsidR="001F5ED8" w:rsidRDefault="001F5ED8" w:rsidP="00C57E72">
            <w:pPr>
              <w:jc w:val="center"/>
              <w:rPr>
                <w:rFonts w:ascii="Arial" w:hAnsi="Arial" w:cs="Arial"/>
                <w:sz w:val="16"/>
                <w:szCs w:val="16"/>
                <w:lang w:val="en-GB"/>
              </w:rPr>
            </w:pPr>
            <w:r>
              <w:rPr>
                <w:rFonts w:ascii="Arial" w:hAnsi="Arial" w:cs="Arial"/>
                <w:sz w:val="16"/>
                <w:szCs w:val="16"/>
                <w:lang w:val="en-GB"/>
              </w:rPr>
              <w:t>LS</w:t>
            </w:r>
          </w:p>
        </w:tc>
        <w:tc>
          <w:tcPr>
            <w:tcW w:w="4315" w:type="dxa"/>
            <w:gridSpan w:val="4"/>
            <w:vAlign w:val="center"/>
          </w:tcPr>
          <w:p w:rsidR="001F5ED8" w:rsidRPr="009A2720" w:rsidRDefault="00474616" w:rsidP="009A2720">
            <w:pPr>
              <w:rPr>
                <w:rFonts w:ascii="Arial" w:hAnsi="Arial" w:cs="Arial"/>
                <w:sz w:val="16"/>
                <w:szCs w:val="16"/>
                <w:lang w:val="es-ES_tradnl"/>
              </w:rPr>
            </w:pPr>
            <w:r w:rsidRPr="009A2720">
              <w:rPr>
                <w:rFonts w:ascii="Arial" w:hAnsi="Arial" w:cs="Arial"/>
                <w:sz w:val="16"/>
                <w:szCs w:val="16"/>
                <w:lang w:val="es-ES_tradnl"/>
              </w:rPr>
              <w:t xml:space="preserve">Número de mujeres de entre 15 a 24 años que </w:t>
            </w:r>
            <w:r w:rsidR="009A2720" w:rsidRPr="009A2720">
              <w:rPr>
                <w:rFonts w:ascii="Arial" w:hAnsi="Arial" w:cs="Arial"/>
                <w:sz w:val="16"/>
                <w:szCs w:val="16"/>
                <w:lang w:val="es-ES_tradnl"/>
              </w:rPr>
              <w:t>están</w:t>
            </w:r>
            <w:r w:rsidRPr="009A2720">
              <w:rPr>
                <w:rFonts w:ascii="Arial" w:hAnsi="Arial" w:cs="Arial"/>
                <w:sz w:val="16"/>
                <w:szCs w:val="16"/>
                <w:lang w:val="es-ES_tradnl"/>
              </w:rPr>
              <w:t xml:space="preserve"> muy o un poco satisfecha</w:t>
            </w:r>
            <w:r w:rsidR="009A2720" w:rsidRPr="009A2720">
              <w:rPr>
                <w:rFonts w:ascii="Arial" w:hAnsi="Arial" w:cs="Arial"/>
                <w:sz w:val="16"/>
                <w:szCs w:val="16"/>
                <w:lang w:val="es-ES_tradnl"/>
              </w:rPr>
              <w:t xml:space="preserve"> con su vida familiar, amistades, escuela, empleo actual, salud, en donde viven, como están tratados por lo demás y su apariencia</w:t>
            </w:r>
          </w:p>
        </w:tc>
        <w:tc>
          <w:tcPr>
            <w:tcW w:w="4343" w:type="dxa"/>
            <w:gridSpan w:val="2"/>
            <w:vAlign w:val="center"/>
          </w:tcPr>
          <w:p w:rsidR="001F5ED8" w:rsidRPr="006A7574" w:rsidRDefault="006A7574" w:rsidP="00C57E72">
            <w:pPr>
              <w:rPr>
                <w:rFonts w:ascii="Arial" w:hAnsi="Arial" w:cs="Arial"/>
                <w:sz w:val="16"/>
                <w:szCs w:val="16"/>
                <w:lang w:val="es-ES_tradnl"/>
              </w:rPr>
            </w:pPr>
            <w:r w:rsidRPr="00695AB5">
              <w:rPr>
                <w:rFonts w:ascii="Arial" w:hAnsi="Arial" w:cs="Arial"/>
                <w:sz w:val="16"/>
                <w:szCs w:val="16"/>
                <w:lang w:val="es-PA"/>
              </w:rPr>
              <w:t xml:space="preserve">Número total de mujeres de entre 15 y </w:t>
            </w:r>
            <w:r>
              <w:rPr>
                <w:rFonts w:ascii="Arial" w:hAnsi="Arial" w:cs="Arial"/>
                <w:sz w:val="16"/>
                <w:szCs w:val="16"/>
                <w:lang w:val="es-PA"/>
              </w:rPr>
              <w:t>2</w:t>
            </w:r>
            <w:r w:rsidRPr="00695AB5">
              <w:rPr>
                <w:rFonts w:ascii="Arial" w:hAnsi="Arial" w:cs="Arial"/>
                <w:sz w:val="16"/>
                <w:szCs w:val="16"/>
                <w:lang w:val="es-PA"/>
              </w:rPr>
              <w:t>4 años</w:t>
            </w:r>
          </w:p>
        </w:tc>
        <w:tc>
          <w:tcPr>
            <w:tcW w:w="880" w:type="dxa"/>
            <w:gridSpan w:val="3"/>
            <w:vAlign w:val="center"/>
          </w:tcPr>
          <w:p w:rsidR="001F5ED8" w:rsidRPr="006A7574" w:rsidRDefault="001F5ED8" w:rsidP="00C57E72">
            <w:pPr>
              <w:jc w:val="center"/>
              <w:rPr>
                <w:rFonts w:ascii="Arial" w:hAnsi="Arial" w:cs="Arial"/>
                <w:sz w:val="16"/>
                <w:szCs w:val="16"/>
                <w:lang w:val="es-ES_tradnl"/>
              </w:rPr>
            </w:pPr>
          </w:p>
        </w:tc>
      </w:tr>
      <w:tr w:rsidR="001F5ED8" w:rsidRPr="006A7574" w:rsidTr="003B5697">
        <w:tblPrEx>
          <w:tblCellMar>
            <w:top w:w="72" w:type="dxa"/>
            <w:left w:w="72" w:type="dxa"/>
            <w:bottom w:w="72" w:type="dxa"/>
            <w:right w:w="72" w:type="dxa"/>
          </w:tblCellMar>
        </w:tblPrEx>
        <w:tc>
          <w:tcPr>
            <w:tcW w:w="597" w:type="dxa"/>
            <w:tcBorders>
              <w:right w:val="single" w:sz="4" w:space="0" w:color="auto"/>
              <w:tr2bl w:val="nil"/>
            </w:tcBorders>
            <w:tcMar>
              <w:top w:w="72" w:type="dxa"/>
              <w:left w:w="72" w:type="dxa"/>
              <w:bottom w:w="72" w:type="dxa"/>
              <w:right w:w="72" w:type="dxa"/>
            </w:tcMar>
            <w:vAlign w:val="center"/>
          </w:tcPr>
          <w:p w:rsidR="001F5ED8" w:rsidRDefault="001F5ED8" w:rsidP="00C57E72">
            <w:pPr>
              <w:rPr>
                <w:rFonts w:ascii="Arial" w:hAnsi="Arial" w:cs="Arial"/>
                <w:sz w:val="16"/>
                <w:szCs w:val="16"/>
                <w:lang w:val="en-GB"/>
              </w:rPr>
            </w:pPr>
            <w:r>
              <w:rPr>
                <w:rFonts w:ascii="Arial" w:hAnsi="Arial" w:cs="Arial"/>
                <w:sz w:val="16"/>
                <w:szCs w:val="16"/>
                <w:lang w:val="en-GB"/>
              </w:rPr>
              <w:t>SW.2</w:t>
            </w:r>
          </w:p>
        </w:tc>
        <w:tc>
          <w:tcPr>
            <w:tcW w:w="2900" w:type="dxa"/>
            <w:tcBorders>
              <w:left w:val="single" w:sz="4" w:space="0" w:color="auto"/>
            </w:tcBorders>
            <w:vAlign w:val="center"/>
          </w:tcPr>
          <w:p w:rsidR="001F5ED8" w:rsidRDefault="009A2720" w:rsidP="00C57E72">
            <w:pPr>
              <w:rPr>
                <w:rFonts w:ascii="Arial" w:hAnsi="Arial" w:cs="Arial"/>
                <w:sz w:val="16"/>
                <w:szCs w:val="16"/>
                <w:lang w:val="en-GB"/>
              </w:rPr>
            </w:pPr>
            <w:proofErr w:type="spellStart"/>
            <w:r>
              <w:rPr>
                <w:rFonts w:ascii="Arial" w:hAnsi="Arial" w:cs="Arial"/>
                <w:sz w:val="16"/>
                <w:szCs w:val="16"/>
                <w:lang w:val="en-GB"/>
              </w:rPr>
              <w:t>Felicidad</w:t>
            </w:r>
            <w:proofErr w:type="spellEnd"/>
            <w:r w:rsidR="001F5ED8">
              <w:rPr>
                <w:rFonts w:ascii="Arial" w:hAnsi="Arial" w:cs="Arial"/>
                <w:sz w:val="16"/>
                <w:szCs w:val="16"/>
                <w:lang w:val="en-GB"/>
              </w:rPr>
              <w:t xml:space="preserve"> </w:t>
            </w:r>
            <w:r w:rsidR="001F5ED8" w:rsidRPr="009B1298">
              <w:rPr>
                <w:rFonts w:ascii="Arial" w:hAnsi="Arial" w:cs="Arial"/>
                <w:sz w:val="16"/>
                <w:szCs w:val="16"/>
                <w:vertAlign w:val="superscript"/>
                <w:lang w:val="en-GB"/>
              </w:rPr>
              <w:t>[M]</w:t>
            </w:r>
          </w:p>
        </w:tc>
        <w:tc>
          <w:tcPr>
            <w:tcW w:w="933" w:type="dxa"/>
            <w:vAlign w:val="center"/>
          </w:tcPr>
          <w:p w:rsidR="001F5ED8" w:rsidRDefault="001F5ED8" w:rsidP="00C57E72">
            <w:pPr>
              <w:jc w:val="center"/>
              <w:rPr>
                <w:rFonts w:ascii="Arial" w:hAnsi="Arial" w:cs="Arial"/>
                <w:sz w:val="16"/>
                <w:szCs w:val="16"/>
                <w:lang w:val="en-GB"/>
              </w:rPr>
            </w:pPr>
            <w:r>
              <w:rPr>
                <w:rFonts w:ascii="Arial" w:hAnsi="Arial" w:cs="Arial"/>
                <w:sz w:val="16"/>
                <w:szCs w:val="16"/>
                <w:lang w:val="en-GB"/>
              </w:rPr>
              <w:t>LS</w:t>
            </w:r>
          </w:p>
        </w:tc>
        <w:tc>
          <w:tcPr>
            <w:tcW w:w="4315" w:type="dxa"/>
            <w:gridSpan w:val="4"/>
            <w:vAlign w:val="center"/>
          </w:tcPr>
          <w:p w:rsidR="001F5ED8" w:rsidRPr="009A2720" w:rsidRDefault="009A2720" w:rsidP="009A2720">
            <w:pPr>
              <w:rPr>
                <w:rFonts w:ascii="Arial" w:hAnsi="Arial" w:cs="Arial"/>
                <w:sz w:val="16"/>
                <w:szCs w:val="16"/>
                <w:lang w:val="es-ES_tradnl"/>
              </w:rPr>
            </w:pPr>
            <w:r w:rsidRPr="009A2720">
              <w:rPr>
                <w:rFonts w:ascii="Arial" w:hAnsi="Arial" w:cs="Arial"/>
                <w:sz w:val="16"/>
                <w:szCs w:val="16"/>
                <w:lang w:val="es-ES_tradnl"/>
              </w:rPr>
              <w:t xml:space="preserve">Número de mujeres de entre 15 a 24 años que están muy o un poco </w:t>
            </w:r>
            <w:r>
              <w:rPr>
                <w:rFonts w:ascii="Arial" w:hAnsi="Arial" w:cs="Arial"/>
                <w:sz w:val="16"/>
                <w:szCs w:val="16"/>
                <w:lang w:val="es-ES_tradnl"/>
              </w:rPr>
              <w:t>feliz</w:t>
            </w:r>
          </w:p>
        </w:tc>
        <w:tc>
          <w:tcPr>
            <w:tcW w:w="4343" w:type="dxa"/>
            <w:gridSpan w:val="2"/>
            <w:vAlign w:val="center"/>
          </w:tcPr>
          <w:p w:rsidR="001F5ED8" w:rsidRPr="006A7574" w:rsidRDefault="006A7574" w:rsidP="00C57E72">
            <w:pPr>
              <w:rPr>
                <w:rFonts w:ascii="Arial" w:hAnsi="Arial" w:cs="Arial"/>
                <w:sz w:val="16"/>
                <w:szCs w:val="16"/>
                <w:lang w:val="es-ES_tradnl"/>
              </w:rPr>
            </w:pPr>
            <w:r w:rsidRPr="00695AB5">
              <w:rPr>
                <w:rFonts w:ascii="Arial" w:hAnsi="Arial" w:cs="Arial"/>
                <w:sz w:val="16"/>
                <w:szCs w:val="16"/>
                <w:lang w:val="es-PA"/>
              </w:rPr>
              <w:t xml:space="preserve">Número total de mujeres de entre 15 y </w:t>
            </w:r>
            <w:r>
              <w:rPr>
                <w:rFonts w:ascii="Arial" w:hAnsi="Arial" w:cs="Arial"/>
                <w:sz w:val="16"/>
                <w:szCs w:val="16"/>
                <w:lang w:val="es-PA"/>
              </w:rPr>
              <w:t>2</w:t>
            </w:r>
            <w:r w:rsidRPr="00695AB5">
              <w:rPr>
                <w:rFonts w:ascii="Arial" w:hAnsi="Arial" w:cs="Arial"/>
                <w:sz w:val="16"/>
                <w:szCs w:val="16"/>
                <w:lang w:val="es-PA"/>
              </w:rPr>
              <w:t>4 años</w:t>
            </w:r>
          </w:p>
        </w:tc>
        <w:tc>
          <w:tcPr>
            <w:tcW w:w="880" w:type="dxa"/>
            <w:gridSpan w:val="3"/>
            <w:vAlign w:val="center"/>
          </w:tcPr>
          <w:p w:rsidR="001F5ED8" w:rsidRPr="006A7574" w:rsidRDefault="001F5ED8" w:rsidP="00C57E72">
            <w:pPr>
              <w:jc w:val="center"/>
              <w:rPr>
                <w:rFonts w:ascii="Arial" w:hAnsi="Arial" w:cs="Arial"/>
                <w:sz w:val="16"/>
                <w:szCs w:val="16"/>
                <w:lang w:val="es-ES_tradnl"/>
              </w:rPr>
            </w:pPr>
          </w:p>
        </w:tc>
      </w:tr>
      <w:tr w:rsidR="001F5ED8" w:rsidRPr="006A7574" w:rsidTr="003B5697">
        <w:tblPrEx>
          <w:tblCellMar>
            <w:top w:w="72" w:type="dxa"/>
            <w:left w:w="72" w:type="dxa"/>
            <w:bottom w:w="72" w:type="dxa"/>
            <w:right w:w="72" w:type="dxa"/>
          </w:tblCellMar>
        </w:tblPrEx>
        <w:tc>
          <w:tcPr>
            <w:tcW w:w="597" w:type="dxa"/>
            <w:tcBorders>
              <w:bottom w:val="single" w:sz="4" w:space="0" w:color="auto"/>
              <w:right w:val="single" w:sz="4" w:space="0" w:color="auto"/>
              <w:tr2bl w:val="nil"/>
            </w:tcBorders>
            <w:tcMar>
              <w:top w:w="72" w:type="dxa"/>
              <w:left w:w="72" w:type="dxa"/>
              <w:bottom w:w="72" w:type="dxa"/>
              <w:right w:w="72" w:type="dxa"/>
            </w:tcMar>
            <w:vAlign w:val="center"/>
          </w:tcPr>
          <w:p w:rsidR="001F5ED8" w:rsidRDefault="001F5ED8" w:rsidP="00C57E72">
            <w:pPr>
              <w:rPr>
                <w:rFonts w:ascii="Arial" w:hAnsi="Arial" w:cs="Arial"/>
                <w:sz w:val="16"/>
                <w:szCs w:val="16"/>
                <w:lang w:val="en-GB"/>
              </w:rPr>
            </w:pPr>
            <w:r>
              <w:rPr>
                <w:rFonts w:ascii="Arial" w:hAnsi="Arial" w:cs="Arial"/>
                <w:sz w:val="16"/>
                <w:szCs w:val="16"/>
                <w:lang w:val="en-GB"/>
              </w:rPr>
              <w:t>SW.3</w:t>
            </w:r>
          </w:p>
        </w:tc>
        <w:tc>
          <w:tcPr>
            <w:tcW w:w="2900" w:type="dxa"/>
            <w:tcBorders>
              <w:left w:val="single" w:sz="4" w:space="0" w:color="auto"/>
              <w:bottom w:val="single" w:sz="4" w:space="0" w:color="auto"/>
            </w:tcBorders>
            <w:vAlign w:val="center"/>
          </w:tcPr>
          <w:p w:rsidR="001F5ED8" w:rsidRPr="009A2720" w:rsidRDefault="009A2720" w:rsidP="009A2720">
            <w:pPr>
              <w:rPr>
                <w:rFonts w:ascii="Arial" w:hAnsi="Arial" w:cs="Arial"/>
                <w:sz w:val="16"/>
                <w:szCs w:val="16"/>
                <w:lang w:val="es-ES_tradnl"/>
              </w:rPr>
            </w:pPr>
            <w:r w:rsidRPr="009A2720">
              <w:rPr>
                <w:rFonts w:ascii="Arial" w:hAnsi="Arial" w:cs="Arial"/>
                <w:sz w:val="16"/>
                <w:szCs w:val="16"/>
                <w:lang w:val="es-ES_tradnl"/>
              </w:rPr>
              <w:t>Percepciones de una vida mejor</w:t>
            </w:r>
            <w:r w:rsidR="001F5ED8" w:rsidRPr="009A2720">
              <w:rPr>
                <w:rFonts w:ascii="Arial" w:hAnsi="Arial" w:cs="Arial"/>
                <w:sz w:val="16"/>
                <w:szCs w:val="16"/>
                <w:lang w:val="es-ES_tradnl"/>
              </w:rPr>
              <w:t xml:space="preserve"> </w:t>
            </w:r>
            <w:r w:rsidR="001F5ED8" w:rsidRPr="009A2720">
              <w:rPr>
                <w:rFonts w:ascii="Arial" w:hAnsi="Arial" w:cs="Arial"/>
                <w:sz w:val="16"/>
                <w:szCs w:val="16"/>
                <w:vertAlign w:val="superscript"/>
                <w:lang w:val="es-ES_tradnl"/>
              </w:rPr>
              <w:t>[M]</w:t>
            </w:r>
          </w:p>
        </w:tc>
        <w:tc>
          <w:tcPr>
            <w:tcW w:w="933" w:type="dxa"/>
            <w:tcBorders>
              <w:bottom w:val="single" w:sz="4" w:space="0" w:color="auto"/>
            </w:tcBorders>
            <w:vAlign w:val="center"/>
          </w:tcPr>
          <w:p w:rsidR="001F5ED8" w:rsidRDefault="001F5ED8" w:rsidP="00C57E72">
            <w:pPr>
              <w:jc w:val="center"/>
              <w:rPr>
                <w:rFonts w:ascii="Arial" w:hAnsi="Arial" w:cs="Arial"/>
                <w:sz w:val="16"/>
                <w:szCs w:val="16"/>
                <w:lang w:val="en-GB"/>
              </w:rPr>
            </w:pPr>
            <w:r>
              <w:rPr>
                <w:rFonts w:ascii="Arial" w:hAnsi="Arial" w:cs="Arial"/>
                <w:sz w:val="16"/>
                <w:szCs w:val="16"/>
                <w:lang w:val="en-GB"/>
              </w:rPr>
              <w:t>LS</w:t>
            </w:r>
          </w:p>
        </w:tc>
        <w:tc>
          <w:tcPr>
            <w:tcW w:w="4315" w:type="dxa"/>
            <w:gridSpan w:val="4"/>
            <w:tcBorders>
              <w:bottom w:val="single" w:sz="4" w:space="0" w:color="auto"/>
            </w:tcBorders>
            <w:vAlign w:val="center"/>
          </w:tcPr>
          <w:p w:rsidR="001F5ED8" w:rsidRPr="009A2720" w:rsidRDefault="009A2720" w:rsidP="009A2720">
            <w:pPr>
              <w:rPr>
                <w:rFonts w:ascii="Arial" w:hAnsi="Arial" w:cs="Arial"/>
                <w:sz w:val="16"/>
                <w:szCs w:val="16"/>
                <w:lang w:val="es-ES_tradnl"/>
              </w:rPr>
            </w:pPr>
            <w:r w:rsidRPr="009A2720">
              <w:rPr>
                <w:rFonts w:ascii="Arial" w:hAnsi="Arial" w:cs="Arial"/>
                <w:sz w:val="16"/>
                <w:szCs w:val="16"/>
                <w:lang w:val="es-ES_tradnl"/>
              </w:rPr>
              <w:t xml:space="preserve">Número de mujeres de entre 15 a 24 años cuyas vidas </w:t>
            </w:r>
            <w:r w:rsidR="001474F1" w:rsidRPr="009A2720">
              <w:rPr>
                <w:rFonts w:ascii="Arial" w:hAnsi="Arial" w:cs="Arial"/>
                <w:sz w:val="16"/>
                <w:szCs w:val="16"/>
                <w:lang w:val="es-ES_tradnl"/>
              </w:rPr>
              <w:t>habían</w:t>
            </w:r>
            <w:r w:rsidRPr="009A2720">
              <w:rPr>
                <w:rFonts w:ascii="Arial" w:hAnsi="Arial" w:cs="Arial"/>
                <w:sz w:val="16"/>
                <w:szCs w:val="16"/>
                <w:lang w:val="es-ES_tradnl"/>
              </w:rPr>
              <w:t xml:space="preserve"> mejoradas durante el ultimo </w:t>
            </w:r>
            <w:r w:rsidR="001474F1" w:rsidRPr="009A2720">
              <w:rPr>
                <w:rFonts w:ascii="Arial" w:hAnsi="Arial" w:cs="Arial"/>
                <w:sz w:val="16"/>
                <w:szCs w:val="16"/>
                <w:lang w:val="es-ES_tradnl"/>
              </w:rPr>
              <w:t>año</w:t>
            </w:r>
            <w:r w:rsidRPr="009A2720">
              <w:rPr>
                <w:rFonts w:ascii="Arial" w:hAnsi="Arial" w:cs="Arial"/>
                <w:sz w:val="16"/>
                <w:szCs w:val="16"/>
                <w:lang w:val="es-ES_tradnl"/>
              </w:rPr>
              <w:t xml:space="preserve">, y que esperan que sus vidas se mejoraran en un </w:t>
            </w:r>
            <w:r w:rsidR="001474F1" w:rsidRPr="009A2720">
              <w:rPr>
                <w:rFonts w:ascii="Arial" w:hAnsi="Arial" w:cs="Arial"/>
                <w:sz w:val="16"/>
                <w:szCs w:val="16"/>
                <w:lang w:val="es-ES_tradnl"/>
              </w:rPr>
              <w:t>año</w:t>
            </w:r>
            <w:r w:rsidRPr="009A2720">
              <w:rPr>
                <w:rFonts w:ascii="Arial" w:hAnsi="Arial" w:cs="Arial"/>
                <w:sz w:val="16"/>
                <w:szCs w:val="16"/>
                <w:lang w:val="es-ES_tradnl"/>
              </w:rPr>
              <w:t xml:space="preserve"> </w:t>
            </w:r>
            <w:r w:rsidR="001F5ED8" w:rsidRPr="009A2720">
              <w:rPr>
                <w:rFonts w:ascii="Arial" w:hAnsi="Arial" w:cs="Arial"/>
                <w:sz w:val="16"/>
                <w:szCs w:val="16"/>
                <w:lang w:val="es-ES_tradnl"/>
              </w:rPr>
              <w:t xml:space="preserve"> </w:t>
            </w:r>
          </w:p>
        </w:tc>
        <w:tc>
          <w:tcPr>
            <w:tcW w:w="4343" w:type="dxa"/>
            <w:gridSpan w:val="2"/>
            <w:tcBorders>
              <w:bottom w:val="single" w:sz="4" w:space="0" w:color="auto"/>
            </w:tcBorders>
            <w:vAlign w:val="center"/>
          </w:tcPr>
          <w:p w:rsidR="001F5ED8" w:rsidRPr="006A7574" w:rsidRDefault="006A7574" w:rsidP="00C57E72">
            <w:pPr>
              <w:rPr>
                <w:rFonts w:ascii="Arial" w:hAnsi="Arial" w:cs="Arial"/>
                <w:sz w:val="16"/>
                <w:szCs w:val="16"/>
                <w:lang w:val="es-ES_tradnl"/>
              </w:rPr>
            </w:pPr>
            <w:r w:rsidRPr="00695AB5">
              <w:rPr>
                <w:rFonts w:ascii="Arial" w:hAnsi="Arial" w:cs="Arial"/>
                <w:sz w:val="16"/>
                <w:szCs w:val="16"/>
                <w:lang w:val="es-PA"/>
              </w:rPr>
              <w:t xml:space="preserve">Número total de mujeres de entre 15 y </w:t>
            </w:r>
            <w:r>
              <w:rPr>
                <w:rFonts w:ascii="Arial" w:hAnsi="Arial" w:cs="Arial"/>
                <w:sz w:val="16"/>
                <w:szCs w:val="16"/>
                <w:lang w:val="es-PA"/>
              </w:rPr>
              <w:t>2</w:t>
            </w:r>
            <w:r w:rsidRPr="00695AB5">
              <w:rPr>
                <w:rFonts w:ascii="Arial" w:hAnsi="Arial" w:cs="Arial"/>
                <w:sz w:val="16"/>
                <w:szCs w:val="16"/>
                <w:lang w:val="es-PA"/>
              </w:rPr>
              <w:t>4 años</w:t>
            </w:r>
          </w:p>
        </w:tc>
        <w:tc>
          <w:tcPr>
            <w:tcW w:w="880" w:type="dxa"/>
            <w:gridSpan w:val="3"/>
            <w:tcBorders>
              <w:bottom w:val="single" w:sz="4" w:space="0" w:color="auto"/>
            </w:tcBorders>
            <w:vAlign w:val="center"/>
          </w:tcPr>
          <w:p w:rsidR="001F5ED8" w:rsidRPr="006A7574" w:rsidRDefault="001F5ED8" w:rsidP="00C57E72">
            <w:pPr>
              <w:jc w:val="center"/>
              <w:rPr>
                <w:rFonts w:ascii="Arial" w:hAnsi="Arial" w:cs="Arial"/>
                <w:sz w:val="16"/>
                <w:szCs w:val="16"/>
                <w:lang w:val="es-ES_tradnl"/>
              </w:rPr>
            </w:pPr>
          </w:p>
        </w:tc>
      </w:tr>
      <w:tr w:rsidR="001F5ED8" w:rsidRPr="006A7574" w:rsidTr="003B5697">
        <w:tblPrEx>
          <w:tblCellMar>
            <w:top w:w="72" w:type="dxa"/>
            <w:left w:w="72" w:type="dxa"/>
            <w:bottom w:w="72" w:type="dxa"/>
            <w:right w:w="72" w:type="dxa"/>
          </w:tblCellMar>
        </w:tblPrEx>
        <w:trPr>
          <w:trHeight w:hRule="exact" w:val="144"/>
        </w:trPr>
        <w:tc>
          <w:tcPr>
            <w:tcW w:w="597" w:type="dxa"/>
            <w:tcBorders>
              <w:left w:val="nil"/>
              <w:bottom w:val="nil"/>
              <w:right w:val="nil"/>
              <w:tr2bl w:val="nil"/>
            </w:tcBorders>
            <w:tcMar>
              <w:top w:w="72" w:type="dxa"/>
              <w:left w:w="72" w:type="dxa"/>
              <w:bottom w:w="72" w:type="dxa"/>
              <w:right w:w="72" w:type="dxa"/>
            </w:tcMar>
            <w:vAlign w:val="center"/>
          </w:tcPr>
          <w:p w:rsidR="001F5ED8" w:rsidRPr="006A7574" w:rsidRDefault="001F5ED8" w:rsidP="00C57E72">
            <w:pPr>
              <w:rPr>
                <w:rFonts w:ascii="Arial" w:hAnsi="Arial" w:cs="Arial"/>
                <w:sz w:val="16"/>
                <w:szCs w:val="16"/>
                <w:lang w:val="es-ES_tradnl"/>
              </w:rPr>
            </w:pPr>
          </w:p>
        </w:tc>
        <w:tc>
          <w:tcPr>
            <w:tcW w:w="2900" w:type="dxa"/>
            <w:tcBorders>
              <w:left w:val="nil"/>
              <w:bottom w:val="nil"/>
              <w:right w:val="nil"/>
            </w:tcBorders>
            <w:vAlign w:val="center"/>
          </w:tcPr>
          <w:p w:rsidR="001F5ED8" w:rsidRPr="006A7574" w:rsidRDefault="001F5ED8" w:rsidP="00C57E72">
            <w:pPr>
              <w:rPr>
                <w:rFonts w:ascii="Arial" w:hAnsi="Arial" w:cs="Arial"/>
                <w:sz w:val="16"/>
                <w:szCs w:val="16"/>
                <w:lang w:val="es-ES_tradnl"/>
              </w:rPr>
            </w:pPr>
          </w:p>
        </w:tc>
        <w:tc>
          <w:tcPr>
            <w:tcW w:w="933" w:type="dxa"/>
            <w:tcBorders>
              <w:left w:val="nil"/>
              <w:bottom w:val="nil"/>
              <w:right w:val="nil"/>
            </w:tcBorders>
            <w:vAlign w:val="center"/>
          </w:tcPr>
          <w:p w:rsidR="001F5ED8" w:rsidRPr="006A7574" w:rsidRDefault="001F5ED8" w:rsidP="00C57E72">
            <w:pPr>
              <w:jc w:val="center"/>
              <w:rPr>
                <w:rFonts w:ascii="Arial" w:hAnsi="Arial" w:cs="Arial"/>
                <w:sz w:val="16"/>
                <w:szCs w:val="16"/>
                <w:lang w:val="es-ES_tradnl"/>
              </w:rPr>
            </w:pPr>
          </w:p>
        </w:tc>
        <w:tc>
          <w:tcPr>
            <w:tcW w:w="4315" w:type="dxa"/>
            <w:gridSpan w:val="4"/>
            <w:tcBorders>
              <w:left w:val="nil"/>
              <w:bottom w:val="nil"/>
              <w:right w:val="nil"/>
            </w:tcBorders>
            <w:vAlign w:val="center"/>
          </w:tcPr>
          <w:p w:rsidR="001F5ED8" w:rsidRPr="006A7574" w:rsidRDefault="001F5ED8" w:rsidP="00C57E72">
            <w:pPr>
              <w:rPr>
                <w:rFonts w:ascii="Arial" w:hAnsi="Arial" w:cs="Arial"/>
                <w:sz w:val="16"/>
                <w:szCs w:val="16"/>
                <w:lang w:val="es-ES_tradnl"/>
              </w:rPr>
            </w:pPr>
          </w:p>
        </w:tc>
        <w:tc>
          <w:tcPr>
            <w:tcW w:w="4343" w:type="dxa"/>
            <w:gridSpan w:val="2"/>
            <w:tcBorders>
              <w:left w:val="nil"/>
              <w:bottom w:val="nil"/>
              <w:right w:val="nil"/>
            </w:tcBorders>
            <w:vAlign w:val="center"/>
          </w:tcPr>
          <w:p w:rsidR="001F5ED8" w:rsidRPr="006A7574" w:rsidRDefault="001F5ED8" w:rsidP="00C57E72">
            <w:pPr>
              <w:rPr>
                <w:rFonts w:ascii="Arial" w:hAnsi="Arial" w:cs="Arial"/>
                <w:sz w:val="16"/>
                <w:szCs w:val="16"/>
                <w:lang w:val="es-ES_tradnl"/>
              </w:rPr>
            </w:pPr>
          </w:p>
        </w:tc>
        <w:tc>
          <w:tcPr>
            <w:tcW w:w="880" w:type="dxa"/>
            <w:gridSpan w:val="3"/>
            <w:tcBorders>
              <w:left w:val="nil"/>
              <w:bottom w:val="nil"/>
              <w:right w:val="nil"/>
            </w:tcBorders>
            <w:vAlign w:val="center"/>
          </w:tcPr>
          <w:p w:rsidR="001F5ED8" w:rsidRPr="006A7574" w:rsidRDefault="001F5ED8" w:rsidP="00C57E72">
            <w:pPr>
              <w:jc w:val="center"/>
              <w:rPr>
                <w:rFonts w:ascii="Arial" w:hAnsi="Arial" w:cs="Arial"/>
                <w:sz w:val="16"/>
                <w:szCs w:val="16"/>
                <w:lang w:val="es-ES_tradnl"/>
              </w:rPr>
            </w:pPr>
          </w:p>
        </w:tc>
      </w:tr>
      <w:tr w:rsidR="001F5ED8" w:rsidRPr="006A7574" w:rsidTr="003B5697">
        <w:tblPrEx>
          <w:tblCellMar>
            <w:top w:w="72" w:type="dxa"/>
            <w:left w:w="72" w:type="dxa"/>
            <w:bottom w:w="72" w:type="dxa"/>
            <w:right w:w="72" w:type="dxa"/>
          </w:tblCellMar>
        </w:tblPrEx>
        <w:trPr>
          <w:trHeight w:hRule="exact" w:val="144"/>
        </w:trPr>
        <w:tc>
          <w:tcPr>
            <w:tcW w:w="597" w:type="dxa"/>
            <w:tcBorders>
              <w:top w:val="nil"/>
              <w:left w:val="nil"/>
              <w:bottom w:val="single" w:sz="4" w:space="0" w:color="auto"/>
              <w:right w:val="nil"/>
              <w:tr2bl w:val="nil"/>
            </w:tcBorders>
            <w:tcMar>
              <w:top w:w="72" w:type="dxa"/>
              <w:left w:w="72" w:type="dxa"/>
              <w:bottom w:w="72" w:type="dxa"/>
              <w:right w:w="72" w:type="dxa"/>
            </w:tcMar>
            <w:vAlign w:val="center"/>
          </w:tcPr>
          <w:p w:rsidR="001F5ED8" w:rsidRPr="006A7574" w:rsidRDefault="001F5ED8" w:rsidP="00C57E72">
            <w:pPr>
              <w:rPr>
                <w:rFonts w:ascii="Arial" w:hAnsi="Arial" w:cs="Arial"/>
                <w:sz w:val="16"/>
                <w:szCs w:val="16"/>
                <w:lang w:val="es-ES_tradnl"/>
              </w:rPr>
            </w:pPr>
          </w:p>
        </w:tc>
        <w:tc>
          <w:tcPr>
            <w:tcW w:w="2900" w:type="dxa"/>
            <w:tcBorders>
              <w:top w:val="nil"/>
              <w:left w:val="nil"/>
              <w:bottom w:val="single" w:sz="4" w:space="0" w:color="auto"/>
              <w:right w:val="nil"/>
            </w:tcBorders>
            <w:vAlign w:val="center"/>
          </w:tcPr>
          <w:p w:rsidR="001F5ED8" w:rsidRPr="006A7574" w:rsidRDefault="001F5ED8" w:rsidP="00C57E72">
            <w:pPr>
              <w:rPr>
                <w:rFonts w:ascii="Arial" w:hAnsi="Arial" w:cs="Arial"/>
                <w:sz w:val="16"/>
                <w:szCs w:val="16"/>
                <w:lang w:val="es-ES_tradnl"/>
              </w:rPr>
            </w:pPr>
          </w:p>
        </w:tc>
        <w:tc>
          <w:tcPr>
            <w:tcW w:w="933" w:type="dxa"/>
            <w:tcBorders>
              <w:top w:val="nil"/>
              <w:left w:val="nil"/>
              <w:bottom w:val="single" w:sz="4" w:space="0" w:color="auto"/>
              <w:right w:val="nil"/>
            </w:tcBorders>
            <w:vAlign w:val="center"/>
          </w:tcPr>
          <w:p w:rsidR="001F5ED8" w:rsidRPr="006A7574" w:rsidRDefault="001F5ED8" w:rsidP="00C57E72">
            <w:pPr>
              <w:jc w:val="center"/>
              <w:rPr>
                <w:rFonts w:ascii="Arial" w:hAnsi="Arial" w:cs="Arial"/>
                <w:sz w:val="16"/>
                <w:szCs w:val="16"/>
                <w:lang w:val="es-ES_tradnl"/>
              </w:rPr>
            </w:pPr>
          </w:p>
        </w:tc>
        <w:tc>
          <w:tcPr>
            <w:tcW w:w="4315" w:type="dxa"/>
            <w:gridSpan w:val="4"/>
            <w:tcBorders>
              <w:top w:val="nil"/>
              <w:left w:val="nil"/>
              <w:bottom w:val="single" w:sz="4" w:space="0" w:color="auto"/>
              <w:right w:val="nil"/>
            </w:tcBorders>
            <w:vAlign w:val="center"/>
          </w:tcPr>
          <w:p w:rsidR="001F5ED8" w:rsidRPr="006A7574" w:rsidRDefault="001F5ED8" w:rsidP="00C57E72">
            <w:pPr>
              <w:rPr>
                <w:rFonts w:ascii="Arial" w:hAnsi="Arial" w:cs="Arial"/>
                <w:sz w:val="16"/>
                <w:szCs w:val="16"/>
                <w:lang w:val="es-ES_tradnl"/>
              </w:rPr>
            </w:pPr>
          </w:p>
        </w:tc>
        <w:tc>
          <w:tcPr>
            <w:tcW w:w="4343" w:type="dxa"/>
            <w:gridSpan w:val="2"/>
            <w:tcBorders>
              <w:top w:val="nil"/>
              <w:left w:val="nil"/>
              <w:bottom w:val="single" w:sz="4" w:space="0" w:color="auto"/>
              <w:right w:val="nil"/>
            </w:tcBorders>
            <w:vAlign w:val="center"/>
          </w:tcPr>
          <w:p w:rsidR="001F5ED8" w:rsidRPr="006A7574" w:rsidRDefault="001F5ED8" w:rsidP="00C57E72">
            <w:pPr>
              <w:rPr>
                <w:rFonts w:ascii="Arial" w:hAnsi="Arial" w:cs="Arial"/>
                <w:sz w:val="16"/>
                <w:szCs w:val="16"/>
                <w:lang w:val="es-ES_tradnl"/>
              </w:rPr>
            </w:pPr>
          </w:p>
        </w:tc>
        <w:tc>
          <w:tcPr>
            <w:tcW w:w="880" w:type="dxa"/>
            <w:gridSpan w:val="3"/>
            <w:tcBorders>
              <w:top w:val="nil"/>
              <w:left w:val="nil"/>
              <w:bottom w:val="single" w:sz="4" w:space="0" w:color="auto"/>
              <w:right w:val="nil"/>
            </w:tcBorders>
            <w:vAlign w:val="center"/>
          </w:tcPr>
          <w:p w:rsidR="001F5ED8" w:rsidRPr="006A7574" w:rsidRDefault="001F5ED8" w:rsidP="00C57E72">
            <w:pPr>
              <w:jc w:val="center"/>
              <w:rPr>
                <w:rFonts w:ascii="Arial" w:hAnsi="Arial" w:cs="Arial"/>
                <w:sz w:val="16"/>
                <w:szCs w:val="16"/>
                <w:lang w:val="es-ES_tradnl"/>
              </w:rPr>
            </w:pPr>
          </w:p>
        </w:tc>
      </w:tr>
      <w:tr w:rsidR="001F5ED8" w:rsidRPr="005B59A8" w:rsidTr="003B5697">
        <w:tblPrEx>
          <w:tblCellMar>
            <w:top w:w="72" w:type="dxa"/>
            <w:left w:w="72" w:type="dxa"/>
            <w:bottom w:w="72" w:type="dxa"/>
            <w:right w:w="72" w:type="dxa"/>
          </w:tblCellMar>
        </w:tblPrEx>
        <w:tc>
          <w:tcPr>
            <w:tcW w:w="13968" w:type="dxa"/>
            <w:gridSpan w:val="12"/>
            <w:tcBorders>
              <w:tr2bl w:val="nil"/>
            </w:tcBorders>
            <w:shd w:val="clear" w:color="auto" w:fill="000000"/>
            <w:tcMar>
              <w:top w:w="72" w:type="dxa"/>
              <w:left w:w="72" w:type="dxa"/>
              <w:bottom w:w="72" w:type="dxa"/>
              <w:right w:w="72" w:type="dxa"/>
            </w:tcMar>
            <w:vAlign w:val="center"/>
          </w:tcPr>
          <w:p w:rsidR="001F5ED8" w:rsidRPr="005B59A8" w:rsidRDefault="001F5ED8" w:rsidP="005B59A8">
            <w:pPr>
              <w:rPr>
                <w:rFonts w:ascii="Book Antiqua" w:hAnsi="Book Antiqua" w:cs="Arial"/>
                <w:b/>
                <w:color w:val="FFFFFF"/>
                <w:sz w:val="18"/>
                <w:szCs w:val="18"/>
                <w:lang w:val="es-ES_tradnl"/>
              </w:rPr>
            </w:pPr>
            <w:r w:rsidRPr="005B59A8">
              <w:rPr>
                <w:rFonts w:ascii="Book Antiqua" w:hAnsi="Book Antiqua" w:cs="Arial"/>
                <w:b/>
                <w:color w:val="FFFFFF"/>
                <w:sz w:val="18"/>
                <w:szCs w:val="18"/>
                <w:lang w:val="es-ES_tradnl"/>
              </w:rPr>
              <w:t xml:space="preserve">12. </w:t>
            </w:r>
            <w:r w:rsidR="005B59A8" w:rsidRPr="005B59A8">
              <w:rPr>
                <w:rFonts w:ascii="Book Antiqua" w:hAnsi="Book Antiqua" w:cs="Arial"/>
                <w:b/>
                <w:color w:val="FFFFFF"/>
                <w:sz w:val="18"/>
                <w:szCs w:val="18"/>
                <w:lang w:val="es-ES_tradnl"/>
              </w:rPr>
              <w:t xml:space="preserve">EL USO DE TABACO Y ALCOHOL </w:t>
            </w:r>
          </w:p>
        </w:tc>
      </w:tr>
      <w:tr w:rsidR="006A7574" w:rsidRPr="006A7574" w:rsidTr="003B5697">
        <w:tblPrEx>
          <w:tblCellMar>
            <w:top w:w="72" w:type="dxa"/>
            <w:left w:w="72" w:type="dxa"/>
            <w:bottom w:w="72" w:type="dxa"/>
            <w:right w:w="72" w:type="dxa"/>
          </w:tblCellMar>
        </w:tblPrEx>
        <w:tc>
          <w:tcPr>
            <w:tcW w:w="597" w:type="dxa"/>
            <w:tcBorders>
              <w:right w:val="single" w:sz="4" w:space="0" w:color="auto"/>
              <w:tr2bl w:val="nil"/>
            </w:tcBorders>
            <w:tcMar>
              <w:top w:w="72" w:type="dxa"/>
              <w:left w:w="72" w:type="dxa"/>
              <w:bottom w:w="72" w:type="dxa"/>
              <w:right w:w="72" w:type="dxa"/>
            </w:tcMar>
            <w:vAlign w:val="center"/>
          </w:tcPr>
          <w:p w:rsidR="006A7574" w:rsidRDefault="006A7574" w:rsidP="00C57E72">
            <w:pPr>
              <w:rPr>
                <w:rFonts w:ascii="Arial" w:hAnsi="Arial" w:cs="Arial"/>
                <w:sz w:val="16"/>
                <w:szCs w:val="16"/>
                <w:lang w:val="en-GB"/>
              </w:rPr>
            </w:pPr>
            <w:r>
              <w:rPr>
                <w:rFonts w:ascii="Arial" w:hAnsi="Arial" w:cs="Arial"/>
                <w:sz w:val="16"/>
                <w:szCs w:val="16"/>
                <w:lang w:val="en-GB"/>
              </w:rPr>
              <w:t>TA.1</w:t>
            </w:r>
          </w:p>
        </w:tc>
        <w:tc>
          <w:tcPr>
            <w:tcW w:w="2900" w:type="dxa"/>
            <w:tcBorders>
              <w:left w:val="single" w:sz="4" w:space="0" w:color="auto"/>
            </w:tcBorders>
            <w:vAlign w:val="center"/>
          </w:tcPr>
          <w:p w:rsidR="006A7574" w:rsidRDefault="005B59A8" w:rsidP="005B59A8">
            <w:pPr>
              <w:rPr>
                <w:rFonts w:ascii="Arial" w:hAnsi="Arial" w:cs="Arial"/>
                <w:sz w:val="16"/>
                <w:szCs w:val="16"/>
                <w:lang w:val="en-GB"/>
              </w:rPr>
            </w:pPr>
            <w:proofErr w:type="spellStart"/>
            <w:r>
              <w:rPr>
                <w:rFonts w:ascii="Arial" w:hAnsi="Arial" w:cs="Arial"/>
                <w:sz w:val="16"/>
                <w:szCs w:val="16"/>
                <w:lang w:val="en-GB"/>
              </w:rPr>
              <w:t>Uso</w:t>
            </w:r>
            <w:proofErr w:type="spellEnd"/>
            <w:r>
              <w:rPr>
                <w:rFonts w:ascii="Arial" w:hAnsi="Arial" w:cs="Arial"/>
                <w:sz w:val="16"/>
                <w:szCs w:val="16"/>
                <w:lang w:val="en-GB"/>
              </w:rPr>
              <w:t xml:space="preserve"> de </w:t>
            </w:r>
            <w:proofErr w:type="spellStart"/>
            <w:r>
              <w:rPr>
                <w:rFonts w:ascii="Arial" w:hAnsi="Arial" w:cs="Arial"/>
                <w:sz w:val="16"/>
                <w:szCs w:val="16"/>
                <w:lang w:val="en-GB"/>
              </w:rPr>
              <w:t>tabaco</w:t>
            </w:r>
            <w:proofErr w:type="spellEnd"/>
            <w:r w:rsidR="006A7574">
              <w:rPr>
                <w:rFonts w:ascii="Arial" w:hAnsi="Arial" w:cs="Arial"/>
                <w:sz w:val="16"/>
                <w:szCs w:val="16"/>
                <w:lang w:val="en-GB"/>
              </w:rPr>
              <w:t xml:space="preserve"> </w:t>
            </w:r>
            <w:r w:rsidR="006A7574" w:rsidRPr="009B1298">
              <w:rPr>
                <w:rFonts w:ascii="Arial" w:hAnsi="Arial" w:cs="Arial"/>
                <w:sz w:val="16"/>
                <w:szCs w:val="16"/>
                <w:vertAlign w:val="superscript"/>
                <w:lang w:val="en-GB"/>
              </w:rPr>
              <w:t>[M]</w:t>
            </w:r>
          </w:p>
        </w:tc>
        <w:tc>
          <w:tcPr>
            <w:tcW w:w="933" w:type="dxa"/>
            <w:vAlign w:val="center"/>
          </w:tcPr>
          <w:p w:rsidR="006A7574" w:rsidRDefault="006A7574" w:rsidP="00C57E72">
            <w:pPr>
              <w:jc w:val="center"/>
              <w:rPr>
                <w:rFonts w:ascii="Arial" w:hAnsi="Arial" w:cs="Arial"/>
                <w:sz w:val="16"/>
                <w:szCs w:val="16"/>
                <w:lang w:val="en-GB"/>
              </w:rPr>
            </w:pPr>
            <w:r>
              <w:rPr>
                <w:rFonts w:ascii="Arial" w:hAnsi="Arial" w:cs="Arial"/>
                <w:sz w:val="16"/>
                <w:szCs w:val="16"/>
                <w:lang w:val="en-GB"/>
              </w:rPr>
              <w:t>TA</w:t>
            </w:r>
          </w:p>
        </w:tc>
        <w:tc>
          <w:tcPr>
            <w:tcW w:w="4315" w:type="dxa"/>
            <w:gridSpan w:val="4"/>
            <w:vAlign w:val="center"/>
          </w:tcPr>
          <w:p w:rsidR="006A7574" w:rsidRPr="00A21482" w:rsidRDefault="00A21482" w:rsidP="00A21482">
            <w:pPr>
              <w:rPr>
                <w:rFonts w:ascii="Arial" w:hAnsi="Arial" w:cs="Arial"/>
                <w:sz w:val="16"/>
                <w:szCs w:val="16"/>
                <w:lang w:val="es-ES_tradnl"/>
              </w:rPr>
            </w:pPr>
            <w:r w:rsidRPr="00A21482">
              <w:rPr>
                <w:rFonts w:ascii="Arial" w:hAnsi="Arial" w:cs="Arial"/>
                <w:sz w:val="16"/>
                <w:szCs w:val="16"/>
                <w:lang w:val="es-ES_tradnl"/>
              </w:rPr>
              <w:t>Número de mujeres de entre 15 a 49 años que fumaron cigarrillos, o usaron un producto de tabaco fumable o sin humo un día o mas durante el ultimo mes</w:t>
            </w:r>
          </w:p>
        </w:tc>
        <w:tc>
          <w:tcPr>
            <w:tcW w:w="4343" w:type="dxa"/>
            <w:gridSpan w:val="2"/>
            <w:vAlign w:val="center"/>
          </w:tcPr>
          <w:p w:rsidR="006A7574" w:rsidRPr="00695AB5" w:rsidRDefault="006A7574" w:rsidP="00C57E72">
            <w:pPr>
              <w:rPr>
                <w:lang w:val="es-MX"/>
              </w:rPr>
            </w:pPr>
            <w:r w:rsidRPr="00695AB5">
              <w:rPr>
                <w:rFonts w:ascii="Arial" w:hAnsi="Arial" w:cs="Arial"/>
                <w:sz w:val="16"/>
                <w:szCs w:val="16"/>
                <w:lang w:val="es-PA"/>
              </w:rPr>
              <w:t>Número total de mujeres de entre 15 y 49 años</w:t>
            </w:r>
          </w:p>
        </w:tc>
        <w:tc>
          <w:tcPr>
            <w:tcW w:w="880" w:type="dxa"/>
            <w:gridSpan w:val="3"/>
            <w:vAlign w:val="center"/>
          </w:tcPr>
          <w:p w:rsidR="006A7574" w:rsidRPr="006A7574" w:rsidRDefault="006A7574" w:rsidP="00C57E72">
            <w:pPr>
              <w:jc w:val="center"/>
              <w:rPr>
                <w:rFonts w:ascii="Arial" w:hAnsi="Arial" w:cs="Arial"/>
                <w:sz w:val="16"/>
                <w:szCs w:val="16"/>
                <w:lang w:val="es-ES_tradnl"/>
              </w:rPr>
            </w:pPr>
          </w:p>
        </w:tc>
      </w:tr>
      <w:tr w:rsidR="006A7574" w:rsidRPr="006A7574" w:rsidTr="003B5697">
        <w:tblPrEx>
          <w:tblCellMar>
            <w:top w:w="72" w:type="dxa"/>
            <w:left w:w="72" w:type="dxa"/>
            <w:bottom w:w="72" w:type="dxa"/>
            <w:right w:w="72" w:type="dxa"/>
          </w:tblCellMar>
        </w:tblPrEx>
        <w:tc>
          <w:tcPr>
            <w:tcW w:w="597" w:type="dxa"/>
            <w:tcBorders>
              <w:right w:val="single" w:sz="4" w:space="0" w:color="auto"/>
              <w:tr2bl w:val="nil"/>
            </w:tcBorders>
            <w:tcMar>
              <w:top w:w="72" w:type="dxa"/>
              <w:left w:w="72" w:type="dxa"/>
              <w:bottom w:w="72" w:type="dxa"/>
              <w:right w:w="72" w:type="dxa"/>
            </w:tcMar>
            <w:vAlign w:val="center"/>
          </w:tcPr>
          <w:p w:rsidR="006A7574" w:rsidRDefault="006A7574" w:rsidP="00C57E72">
            <w:pPr>
              <w:rPr>
                <w:rFonts w:ascii="Arial" w:hAnsi="Arial" w:cs="Arial"/>
                <w:sz w:val="16"/>
                <w:szCs w:val="16"/>
                <w:lang w:val="en-GB"/>
              </w:rPr>
            </w:pPr>
            <w:r>
              <w:rPr>
                <w:rFonts w:ascii="Arial" w:hAnsi="Arial" w:cs="Arial"/>
                <w:sz w:val="16"/>
                <w:szCs w:val="16"/>
                <w:lang w:val="en-GB"/>
              </w:rPr>
              <w:t>TA.2</w:t>
            </w:r>
          </w:p>
        </w:tc>
        <w:tc>
          <w:tcPr>
            <w:tcW w:w="2900" w:type="dxa"/>
            <w:tcBorders>
              <w:left w:val="single" w:sz="4" w:space="0" w:color="auto"/>
            </w:tcBorders>
            <w:vAlign w:val="center"/>
          </w:tcPr>
          <w:p w:rsidR="006A7574" w:rsidRPr="005B59A8" w:rsidRDefault="005B59A8" w:rsidP="005B59A8">
            <w:pPr>
              <w:rPr>
                <w:rFonts w:ascii="Arial" w:hAnsi="Arial" w:cs="Arial"/>
                <w:sz w:val="16"/>
                <w:szCs w:val="16"/>
                <w:lang w:val="es-ES_tradnl"/>
              </w:rPr>
            </w:pPr>
            <w:r w:rsidRPr="005B59A8">
              <w:rPr>
                <w:rFonts w:ascii="Arial" w:hAnsi="Arial" w:cs="Arial"/>
                <w:sz w:val="16"/>
                <w:szCs w:val="16"/>
                <w:lang w:val="es-ES_tradnl"/>
              </w:rPr>
              <w:t>El fumo ante</w:t>
            </w:r>
            <w:r>
              <w:rPr>
                <w:rFonts w:ascii="Arial" w:hAnsi="Arial" w:cs="Arial"/>
                <w:sz w:val="16"/>
                <w:szCs w:val="16"/>
                <w:lang w:val="es-ES_tradnl"/>
              </w:rPr>
              <w:t>s</w:t>
            </w:r>
            <w:r w:rsidRPr="005B59A8">
              <w:rPr>
                <w:rFonts w:ascii="Arial" w:hAnsi="Arial" w:cs="Arial"/>
                <w:sz w:val="16"/>
                <w:szCs w:val="16"/>
                <w:lang w:val="es-ES_tradnl"/>
              </w:rPr>
              <w:t xml:space="preserve"> de </w:t>
            </w:r>
            <w:r>
              <w:rPr>
                <w:rFonts w:ascii="Arial" w:hAnsi="Arial" w:cs="Arial"/>
                <w:sz w:val="16"/>
                <w:szCs w:val="16"/>
                <w:lang w:val="es-ES_tradnl"/>
              </w:rPr>
              <w:t xml:space="preserve">los </w:t>
            </w:r>
            <w:r w:rsidRPr="005B59A8">
              <w:rPr>
                <w:rFonts w:ascii="Arial" w:hAnsi="Arial" w:cs="Arial"/>
                <w:sz w:val="16"/>
                <w:szCs w:val="16"/>
                <w:lang w:val="es-ES_tradnl"/>
              </w:rPr>
              <w:t xml:space="preserve">15 </w:t>
            </w:r>
            <w:r w:rsidRPr="009A2720">
              <w:rPr>
                <w:rFonts w:ascii="Arial" w:hAnsi="Arial" w:cs="Arial"/>
                <w:sz w:val="16"/>
                <w:szCs w:val="16"/>
                <w:lang w:val="es-ES_tradnl"/>
              </w:rPr>
              <w:t xml:space="preserve">años </w:t>
            </w:r>
            <w:r w:rsidR="006A7574" w:rsidRPr="005B59A8">
              <w:rPr>
                <w:rFonts w:ascii="Arial" w:hAnsi="Arial" w:cs="Arial"/>
                <w:sz w:val="16"/>
                <w:szCs w:val="16"/>
                <w:vertAlign w:val="superscript"/>
                <w:lang w:val="es-ES_tradnl"/>
              </w:rPr>
              <w:t>[M]</w:t>
            </w:r>
          </w:p>
        </w:tc>
        <w:tc>
          <w:tcPr>
            <w:tcW w:w="933" w:type="dxa"/>
            <w:vAlign w:val="center"/>
          </w:tcPr>
          <w:p w:rsidR="006A7574" w:rsidRDefault="006A7574" w:rsidP="00C57E72">
            <w:pPr>
              <w:jc w:val="center"/>
              <w:rPr>
                <w:rFonts w:ascii="Arial" w:hAnsi="Arial" w:cs="Arial"/>
                <w:sz w:val="16"/>
                <w:szCs w:val="16"/>
                <w:lang w:val="en-GB"/>
              </w:rPr>
            </w:pPr>
            <w:r>
              <w:rPr>
                <w:rFonts w:ascii="Arial" w:hAnsi="Arial" w:cs="Arial"/>
                <w:sz w:val="16"/>
                <w:szCs w:val="16"/>
                <w:lang w:val="en-GB"/>
              </w:rPr>
              <w:t>TA</w:t>
            </w:r>
          </w:p>
        </w:tc>
        <w:tc>
          <w:tcPr>
            <w:tcW w:w="4315" w:type="dxa"/>
            <w:gridSpan w:val="4"/>
            <w:vAlign w:val="center"/>
          </w:tcPr>
          <w:p w:rsidR="006A7574" w:rsidRPr="00A21482" w:rsidRDefault="00A21482" w:rsidP="00A21482">
            <w:pPr>
              <w:rPr>
                <w:rFonts w:ascii="Arial" w:hAnsi="Arial" w:cs="Arial"/>
                <w:sz w:val="16"/>
                <w:szCs w:val="16"/>
                <w:lang w:val="es-ES_tradnl"/>
              </w:rPr>
            </w:pPr>
            <w:r w:rsidRPr="00A21482">
              <w:rPr>
                <w:rFonts w:ascii="Arial" w:hAnsi="Arial" w:cs="Arial"/>
                <w:sz w:val="16"/>
                <w:szCs w:val="16"/>
                <w:lang w:val="es-ES_tradnl"/>
              </w:rPr>
              <w:t xml:space="preserve">Número de mujeres de entre 15 a 49 años que fumaron </w:t>
            </w:r>
            <w:r>
              <w:rPr>
                <w:rFonts w:ascii="Arial" w:hAnsi="Arial" w:cs="Arial"/>
                <w:sz w:val="16"/>
                <w:szCs w:val="16"/>
                <w:lang w:val="es-ES_tradnl"/>
              </w:rPr>
              <w:t xml:space="preserve">un cigarrillo entero antes de los 15 </w:t>
            </w:r>
            <w:r w:rsidRPr="009A2720">
              <w:rPr>
                <w:rFonts w:ascii="Arial" w:hAnsi="Arial" w:cs="Arial"/>
                <w:sz w:val="16"/>
                <w:szCs w:val="16"/>
                <w:lang w:val="es-ES_tradnl"/>
              </w:rPr>
              <w:t>años</w:t>
            </w:r>
          </w:p>
        </w:tc>
        <w:tc>
          <w:tcPr>
            <w:tcW w:w="4343" w:type="dxa"/>
            <w:gridSpan w:val="2"/>
            <w:vAlign w:val="center"/>
          </w:tcPr>
          <w:p w:rsidR="006A7574" w:rsidRPr="00695AB5" w:rsidRDefault="006A7574" w:rsidP="00C57E72">
            <w:pPr>
              <w:rPr>
                <w:lang w:val="es-MX"/>
              </w:rPr>
            </w:pPr>
            <w:r w:rsidRPr="00695AB5">
              <w:rPr>
                <w:rFonts w:ascii="Arial" w:hAnsi="Arial" w:cs="Arial"/>
                <w:sz w:val="16"/>
                <w:szCs w:val="16"/>
                <w:lang w:val="es-PA"/>
              </w:rPr>
              <w:t>Número total de mujeres de entre 15 y 49 años</w:t>
            </w:r>
          </w:p>
        </w:tc>
        <w:tc>
          <w:tcPr>
            <w:tcW w:w="880" w:type="dxa"/>
            <w:gridSpan w:val="3"/>
            <w:vAlign w:val="center"/>
          </w:tcPr>
          <w:p w:rsidR="006A7574" w:rsidRPr="006A7574" w:rsidRDefault="006A7574" w:rsidP="00C57E72">
            <w:pPr>
              <w:jc w:val="center"/>
              <w:rPr>
                <w:rFonts w:ascii="Arial" w:hAnsi="Arial" w:cs="Arial"/>
                <w:sz w:val="16"/>
                <w:szCs w:val="16"/>
                <w:lang w:val="es-ES_tradnl"/>
              </w:rPr>
            </w:pPr>
          </w:p>
        </w:tc>
      </w:tr>
      <w:tr w:rsidR="006A7574" w:rsidRPr="006A7574" w:rsidTr="003B5697">
        <w:tblPrEx>
          <w:tblCellMar>
            <w:top w:w="72" w:type="dxa"/>
            <w:left w:w="72" w:type="dxa"/>
            <w:bottom w:w="72" w:type="dxa"/>
            <w:right w:w="72" w:type="dxa"/>
          </w:tblCellMar>
        </w:tblPrEx>
        <w:tc>
          <w:tcPr>
            <w:tcW w:w="597" w:type="dxa"/>
            <w:tcBorders>
              <w:right w:val="single" w:sz="4" w:space="0" w:color="auto"/>
              <w:tr2bl w:val="nil"/>
            </w:tcBorders>
            <w:tcMar>
              <w:top w:w="72" w:type="dxa"/>
              <w:left w:w="72" w:type="dxa"/>
              <w:bottom w:w="72" w:type="dxa"/>
              <w:right w:w="72" w:type="dxa"/>
            </w:tcMar>
            <w:vAlign w:val="center"/>
          </w:tcPr>
          <w:p w:rsidR="006A7574" w:rsidRDefault="006A7574" w:rsidP="00C57E72">
            <w:pPr>
              <w:rPr>
                <w:rFonts w:ascii="Arial" w:hAnsi="Arial" w:cs="Arial"/>
                <w:sz w:val="16"/>
                <w:szCs w:val="16"/>
                <w:lang w:val="en-GB"/>
              </w:rPr>
            </w:pPr>
            <w:r>
              <w:rPr>
                <w:rFonts w:ascii="Arial" w:hAnsi="Arial" w:cs="Arial"/>
                <w:sz w:val="16"/>
                <w:szCs w:val="16"/>
                <w:lang w:val="en-GB"/>
              </w:rPr>
              <w:t>TA.3</w:t>
            </w:r>
          </w:p>
        </w:tc>
        <w:tc>
          <w:tcPr>
            <w:tcW w:w="2900" w:type="dxa"/>
            <w:tcBorders>
              <w:left w:val="single" w:sz="4" w:space="0" w:color="auto"/>
            </w:tcBorders>
            <w:vAlign w:val="center"/>
          </w:tcPr>
          <w:p w:rsidR="006A7574" w:rsidRDefault="005B59A8" w:rsidP="005B59A8">
            <w:pPr>
              <w:rPr>
                <w:rFonts w:ascii="Arial" w:hAnsi="Arial" w:cs="Arial"/>
                <w:sz w:val="16"/>
                <w:szCs w:val="16"/>
                <w:lang w:val="en-GB"/>
              </w:rPr>
            </w:pPr>
            <w:proofErr w:type="spellStart"/>
            <w:r>
              <w:rPr>
                <w:rFonts w:ascii="Arial" w:hAnsi="Arial" w:cs="Arial"/>
                <w:sz w:val="16"/>
                <w:szCs w:val="16"/>
                <w:lang w:val="en-GB"/>
              </w:rPr>
              <w:t>Uso</w:t>
            </w:r>
            <w:proofErr w:type="spellEnd"/>
            <w:r>
              <w:rPr>
                <w:rFonts w:ascii="Arial" w:hAnsi="Arial" w:cs="Arial"/>
                <w:sz w:val="16"/>
                <w:szCs w:val="16"/>
                <w:lang w:val="en-GB"/>
              </w:rPr>
              <w:t xml:space="preserve"> de a</w:t>
            </w:r>
            <w:r w:rsidR="006A7574">
              <w:rPr>
                <w:rFonts w:ascii="Arial" w:hAnsi="Arial" w:cs="Arial"/>
                <w:sz w:val="16"/>
                <w:szCs w:val="16"/>
                <w:lang w:val="en-GB"/>
              </w:rPr>
              <w:t xml:space="preserve">lcohol </w:t>
            </w:r>
            <w:r w:rsidR="006A7574" w:rsidRPr="009B1298">
              <w:rPr>
                <w:rFonts w:ascii="Arial" w:hAnsi="Arial" w:cs="Arial"/>
                <w:sz w:val="16"/>
                <w:szCs w:val="16"/>
                <w:vertAlign w:val="superscript"/>
                <w:lang w:val="en-GB"/>
              </w:rPr>
              <w:t>[M]</w:t>
            </w:r>
          </w:p>
        </w:tc>
        <w:tc>
          <w:tcPr>
            <w:tcW w:w="933" w:type="dxa"/>
            <w:vAlign w:val="center"/>
          </w:tcPr>
          <w:p w:rsidR="006A7574" w:rsidRDefault="006A7574" w:rsidP="00C57E72">
            <w:pPr>
              <w:jc w:val="center"/>
              <w:rPr>
                <w:rFonts w:ascii="Arial" w:hAnsi="Arial" w:cs="Arial"/>
                <w:sz w:val="16"/>
                <w:szCs w:val="16"/>
                <w:lang w:val="en-GB"/>
              </w:rPr>
            </w:pPr>
            <w:r>
              <w:rPr>
                <w:rFonts w:ascii="Arial" w:hAnsi="Arial" w:cs="Arial"/>
                <w:sz w:val="16"/>
                <w:szCs w:val="16"/>
                <w:lang w:val="en-GB"/>
              </w:rPr>
              <w:t>TA</w:t>
            </w:r>
          </w:p>
        </w:tc>
        <w:tc>
          <w:tcPr>
            <w:tcW w:w="4315" w:type="dxa"/>
            <w:gridSpan w:val="4"/>
            <w:vAlign w:val="center"/>
          </w:tcPr>
          <w:p w:rsidR="006A7574" w:rsidRPr="00B11AB2" w:rsidRDefault="00B11AB2" w:rsidP="00B11AB2">
            <w:pPr>
              <w:rPr>
                <w:rFonts w:ascii="Arial" w:hAnsi="Arial" w:cs="Arial"/>
                <w:sz w:val="16"/>
                <w:szCs w:val="16"/>
                <w:lang w:val="es-ES_tradnl"/>
              </w:rPr>
            </w:pPr>
            <w:r w:rsidRPr="00B11AB2">
              <w:rPr>
                <w:rFonts w:ascii="Arial" w:hAnsi="Arial" w:cs="Arial"/>
                <w:sz w:val="16"/>
                <w:szCs w:val="16"/>
                <w:lang w:val="es-ES_tradnl"/>
              </w:rPr>
              <w:t xml:space="preserve">Número de mujeres de entre 15 a 49 años que tomaron al menos un trago alcohólico un </w:t>
            </w:r>
            <w:proofErr w:type="spellStart"/>
            <w:r w:rsidRPr="00B11AB2">
              <w:rPr>
                <w:rFonts w:ascii="Arial" w:hAnsi="Arial" w:cs="Arial"/>
                <w:sz w:val="16"/>
                <w:szCs w:val="16"/>
                <w:lang w:val="es-ES_tradnl"/>
              </w:rPr>
              <w:t>dia</w:t>
            </w:r>
            <w:proofErr w:type="spellEnd"/>
            <w:r w:rsidRPr="00B11AB2">
              <w:rPr>
                <w:rFonts w:ascii="Arial" w:hAnsi="Arial" w:cs="Arial"/>
                <w:sz w:val="16"/>
                <w:szCs w:val="16"/>
                <w:lang w:val="es-ES_tradnl"/>
              </w:rPr>
              <w:t xml:space="preserve"> o mas </w:t>
            </w:r>
            <w:r w:rsidRPr="00A21482">
              <w:rPr>
                <w:rFonts w:ascii="Arial" w:hAnsi="Arial" w:cs="Arial"/>
                <w:sz w:val="16"/>
                <w:szCs w:val="16"/>
                <w:lang w:val="es-ES_tradnl"/>
              </w:rPr>
              <w:t>durante el ultimo mes</w:t>
            </w:r>
          </w:p>
        </w:tc>
        <w:tc>
          <w:tcPr>
            <w:tcW w:w="4343" w:type="dxa"/>
            <w:gridSpan w:val="2"/>
            <w:vAlign w:val="center"/>
          </w:tcPr>
          <w:p w:rsidR="006A7574" w:rsidRPr="00695AB5" w:rsidRDefault="006A7574" w:rsidP="00C57E72">
            <w:pPr>
              <w:rPr>
                <w:lang w:val="es-MX"/>
              </w:rPr>
            </w:pPr>
            <w:r w:rsidRPr="00695AB5">
              <w:rPr>
                <w:rFonts w:ascii="Arial" w:hAnsi="Arial" w:cs="Arial"/>
                <w:sz w:val="16"/>
                <w:szCs w:val="16"/>
                <w:lang w:val="es-PA"/>
              </w:rPr>
              <w:t>Número total de mujeres de entre 15 y 49 años</w:t>
            </w:r>
          </w:p>
        </w:tc>
        <w:tc>
          <w:tcPr>
            <w:tcW w:w="880" w:type="dxa"/>
            <w:gridSpan w:val="3"/>
            <w:vAlign w:val="center"/>
          </w:tcPr>
          <w:p w:rsidR="006A7574" w:rsidRPr="006A7574" w:rsidRDefault="006A7574" w:rsidP="00C57E72">
            <w:pPr>
              <w:jc w:val="center"/>
              <w:rPr>
                <w:rFonts w:ascii="Arial" w:hAnsi="Arial" w:cs="Arial"/>
                <w:sz w:val="16"/>
                <w:szCs w:val="16"/>
                <w:lang w:val="es-ES_tradnl"/>
              </w:rPr>
            </w:pPr>
          </w:p>
        </w:tc>
      </w:tr>
      <w:tr w:rsidR="006A7574" w:rsidRPr="006A7574" w:rsidTr="003B5697">
        <w:tblPrEx>
          <w:tblCellMar>
            <w:top w:w="72" w:type="dxa"/>
            <w:left w:w="72" w:type="dxa"/>
            <w:bottom w:w="72" w:type="dxa"/>
            <w:right w:w="72" w:type="dxa"/>
          </w:tblCellMar>
        </w:tblPrEx>
        <w:tc>
          <w:tcPr>
            <w:tcW w:w="597" w:type="dxa"/>
            <w:tcBorders>
              <w:right w:val="single" w:sz="4" w:space="0" w:color="auto"/>
              <w:tr2bl w:val="nil"/>
            </w:tcBorders>
            <w:tcMar>
              <w:top w:w="72" w:type="dxa"/>
              <w:left w:w="72" w:type="dxa"/>
              <w:bottom w:w="72" w:type="dxa"/>
              <w:right w:w="72" w:type="dxa"/>
            </w:tcMar>
            <w:vAlign w:val="center"/>
          </w:tcPr>
          <w:p w:rsidR="006A7574" w:rsidRDefault="006A7574" w:rsidP="00C57E72">
            <w:pPr>
              <w:rPr>
                <w:rFonts w:ascii="Arial" w:hAnsi="Arial" w:cs="Arial"/>
                <w:sz w:val="16"/>
                <w:szCs w:val="16"/>
                <w:lang w:val="en-GB"/>
              </w:rPr>
            </w:pPr>
            <w:r>
              <w:rPr>
                <w:rFonts w:ascii="Arial" w:hAnsi="Arial" w:cs="Arial"/>
                <w:sz w:val="16"/>
                <w:szCs w:val="16"/>
                <w:lang w:val="en-GB"/>
              </w:rPr>
              <w:t>TA.4</w:t>
            </w:r>
          </w:p>
        </w:tc>
        <w:tc>
          <w:tcPr>
            <w:tcW w:w="2900" w:type="dxa"/>
            <w:tcBorders>
              <w:left w:val="single" w:sz="4" w:space="0" w:color="auto"/>
            </w:tcBorders>
            <w:vAlign w:val="center"/>
          </w:tcPr>
          <w:p w:rsidR="006A7574" w:rsidRPr="005B59A8" w:rsidRDefault="005B59A8" w:rsidP="005B59A8">
            <w:pPr>
              <w:rPr>
                <w:rFonts w:ascii="Arial" w:hAnsi="Arial" w:cs="Arial"/>
                <w:sz w:val="16"/>
                <w:szCs w:val="16"/>
                <w:lang w:val="es-ES_tradnl"/>
              </w:rPr>
            </w:pPr>
            <w:r w:rsidRPr="005B59A8">
              <w:rPr>
                <w:rFonts w:ascii="Arial" w:hAnsi="Arial" w:cs="Arial"/>
                <w:sz w:val="16"/>
                <w:szCs w:val="16"/>
                <w:lang w:val="es-ES_tradnl"/>
              </w:rPr>
              <w:t xml:space="preserve">El uso de </w:t>
            </w:r>
            <w:r w:rsidR="006A7574" w:rsidRPr="005B59A8">
              <w:rPr>
                <w:rFonts w:ascii="Arial" w:hAnsi="Arial" w:cs="Arial"/>
                <w:sz w:val="16"/>
                <w:szCs w:val="16"/>
                <w:lang w:val="es-ES_tradnl"/>
              </w:rPr>
              <w:t xml:space="preserve">alcohol </w:t>
            </w:r>
            <w:r w:rsidRPr="005B59A8">
              <w:rPr>
                <w:rFonts w:ascii="Arial" w:hAnsi="Arial" w:cs="Arial"/>
                <w:sz w:val="16"/>
                <w:szCs w:val="16"/>
                <w:lang w:val="es-ES_tradnl"/>
              </w:rPr>
              <w:t xml:space="preserve">de </w:t>
            </w:r>
            <w:r>
              <w:rPr>
                <w:rFonts w:ascii="Arial" w:hAnsi="Arial" w:cs="Arial"/>
                <w:sz w:val="16"/>
                <w:szCs w:val="16"/>
                <w:lang w:val="es-ES_tradnl"/>
              </w:rPr>
              <w:t xml:space="preserve">los </w:t>
            </w:r>
            <w:r w:rsidRPr="005B59A8">
              <w:rPr>
                <w:rFonts w:ascii="Arial" w:hAnsi="Arial" w:cs="Arial"/>
                <w:sz w:val="16"/>
                <w:szCs w:val="16"/>
                <w:lang w:val="es-ES_tradnl"/>
              </w:rPr>
              <w:t xml:space="preserve">15 </w:t>
            </w:r>
            <w:r w:rsidRPr="009A2720">
              <w:rPr>
                <w:rFonts w:ascii="Arial" w:hAnsi="Arial" w:cs="Arial"/>
                <w:sz w:val="16"/>
                <w:szCs w:val="16"/>
                <w:lang w:val="es-ES_tradnl"/>
              </w:rPr>
              <w:t>años</w:t>
            </w:r>
            <w:r w:rsidR="006A7574" w:rsidRPr="005B59A8">
              <w:rPr>
                <w:rFonts w:ascii="Arial" w:hAnsi="Arial" w:cs="Arial"/>
                <w:sz w:val="16"/>
                <w:szCs w:val="16"/>
                <w:lang w:val="es-ES_tradnl"/>
              </w:rPr>
              <w:t xml:space="preserve"> </w:t>
            </w:r>
            <w:r w:rsidR="006A7574" w:rsidRPr="005B59A8">
              <w:rPr>
                <w:rFonts w:ascii="Arial" w:hAnsi="Arial" w:cs="Arial"/>
                <w:sz w:val="16"/>
                <w:szCs w:val="16"/>
                <w:vertAlign w:val="superscript"/>
                <w:lang w:val="es-ES_tradnl"/>
              </w:rPr>
              <w:t>[M]</w:t>
            </w:r>
          </w:p>
        </w:tc>
        <w:tc>
          <w:tcPr>
            <w:tcW w:w="933" w:type="dxa"/>
            <w:vAlign w:val="center"/>
          </w:tcPr>
          <w:p w:rsidR="006A7574" w:rsidRDefault="006A7574" w:rsidP="00C57E72">
            <w:pPr>
              <w:jc w:val="center"/>
              <w:rPr>
                <w:rFonts w:ascii="Arial" w:hAnsi="Arial" w:cs="Arial"/>
                <w:sz w:val="16"/>
                <w:szCs w:val="16"/>
                <w:lang w:val="en-GB"/>
              </w:rPr>
            </w:pPr>
            <w:r>
              <w:rPr>
                <w:rFonts w:ascii="Arial" w:hAnsi="Arial" w:cs="Arial"/>
                <w:sz w:val="16"/>
                <w:szCs w:val="16"/>
                <w:lang w:val="en-GB"/>
              </w:rPr>
              <w:t>TA</w:t>
            </w:r>
          </w:p>
        </w:tc>
        <w:tc>
          <w:tcPr>
            <w:tcW w:w="4315" w:type="dxa"/>
            <w:gridSpan w:val="4"/>
            <w:vAlign w:val="center"/>
          </w:tcPr>
          <w:p w:rsidR="006A7574" w:rsidRPr="00B11AB2" w:rsidRDefault="00B11AB2" w:rsidP="00B11AB2">
            <w:pPr>
              <w:rPr>
                <w:rFonts w:ascii="Arial" w:hAnsi="Arial" w:cs="Arial"/>
                <w:sz w:val="16"/>
                <w:szCs w:val="16"/>
                <w:lang w:val="es-ES_tradnl"/>
              </w:rPr>
            </w:pPr>
            <w:r w:rsidRPr="00B11AB2">
              <w:rPr>
                <w:rFonts w:ascii="Arial" w:hAnsi="Arial" w:cs="Arial"/>
                <w:sz w:val="16"/>
                <w:szCs w:val="16"/>
                <w:lang w:val="es-ES_tradnl"/>
              </w:rPr>
              <w:t xml:space="preserve">Número de mujeres de entre 15 a 49 años que tomaron un trago alcohólico antes de los 15 años </w:t>
            </w:r>
          </w:p>
        </w:tc>
        <w:tc>
          <w:tcPr>
            <w:tcW w:w="4343" w:type="dxa"/>
            <w:gridSpan w:val="2"/>
            <w:vAlign w:val="center"/>
          </w:tcPr>
          <w:p w:rsidR="006A7574" w:rsidRPr="00695AB5" w:rsidRDefault="006A7574" w:rsidP="00C57E72">
            <w:pPr>
              <w:rPr>
                <w:lang w:val="es-MX"/>
              </w:rPr>
            </w:pPr>
            <w:r w:rsidRPr="00695AB5">
              <w:rPr>
                <w:rFonts w:ascii="Arial" w:hAnsi="Arial" w:cs="Arial"/>
                <w:sz w:val="16"/>
                <w:szCs w:val="16"/>
                <w:lang w:val="es-PA"/>
              </w:rPr>
              <w:t>Número total de mujeres de entre 15 y 49 años</w:t>
            </w:r>
          </w:p>
        </w:tc>
        <w:tc>
          <w:tcPr>
            <w:tcW w:w="880" w:type="dxa"/>
            <w:gridSpan w:val="3"/>
            <w:vAlign w:val="center"/>
          </w:tcPr>
          <w:p w:rsidR="006A7574" w:rsidRPr="006A7574" w:rsidRDefault="006A7574" w:rsidP="00C57E72">
            <w:pPr>
              <w:jc w:val="center"/>
              <w:rPr>
                <w:rFonts w:ascii="Arial" w:hAnsi="Arial" w:cs="Arial"/>
                <w:sz w:val="16"/>
                <w:szCs w:val="16"/>
                <w:lang w:val="es-ES_tradnl"/>
              </w:rPr>
            </w:pPr>
          </w:p>
        </w:tc>
      </w:tr>
    </w:tbl>
    <w:p w:rsidR="00EC738F" w:rsidRPr="006A7574" w:rsidRDefault="00EC738F">
      <w:pPr>
        <w:rPr>
          <w:lang w:val="es-ES_tradnl"/>
        </w:rPr>
      </w:pPr>
    </w:p>
    <w:sectPr w:rsidR="00EC738F" w:rsidRPr="006A7574">
      <w:headerReference w:type="default" r:id="rId9"/>
      <w:footerReference w:type="default" r:id="rId10"/>
      <w:pgSz w:w="15840" w:h="12240" w:orient="landscape"/>
      <w:pgMar w:top="1417" w:right="1008" w:bottom="1417"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481" w:rsidRDefault="00420481">
      <w:r>
        <w:separator/>
      </w:r>
    </w:p>
  </w:endnote>
  <w:endnote w:type="continuationSeparator" w:id="0">
    <w:p w:rsidR="00420481" w:rsidRDefault="00420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4A1" w:rsidRPr="00174F93" w:rsidRDefault="009454A1">
    <w:pPr>
      <w:pStyle w:val="Footer"/>
      <w:jc w:val="right"/>
      <w:rPr>
        <w:rFonts w:ascii="Arial" w:hAnsi="Arial" w:cs="Arial"/>
        <w:sz w:val="16"/>
        <w:szCs w:val="16"/>
        <w:lang w:val="es-ES"/>
      </w:rPr>
    </w:pPr>
    <w:r w:rsidRPr="00174F93">
      <w:rPr>
        <w:rFonts w:ascii="Arial" w:hAnsi="Arial" w:cs="Arial"/>
        <w:sz w:val="16"/>
        <w:szCs w:val="16"/>
        <w:lang w:val="es-ES"/>
      </w:rPr>
      <w:t>Lista de Indicadores de MICS4, p</w:t>
    </w:r>
    <w:r w:rsidRPr="00174F93">
      <w:rPr>
        <w:rStyle w:val="PageNumber"/>
        <w:rFonts w:ascii="Arial" w:hAnsi="Arial" w:cs="Arial"/>
        <w:sz w:val="16"/>
        <w:szCs w:val="16"/>
        <w:lang w:val="es-ES"/>
      </w:rPr>
      <w:fldChar w:fldCharType="begin"/>
    </w:r>
    <w:r w:rsidRPr="00174F93">
      <w:rPr>
        <w:rStyle w:val="PageNumber"/>
        <w:rFonts w:ascii="Arial" w:hAnsi="Arial" w:cs="Arial"/>
        <w:sz w:val="16"/>
        <w:szCs w:val="16"/>
        <w:lang w:val="es-ES"/>
      </w:rPr>
      <w:instrText xml:space="preserve"> PAGE </w:instrText>
    </w:r>
    <w:r w:rsidRPr="00174F93">
      <w:rPr>
        <w:rStyle w:val="PageNumber"/>
        <w:rFonts w:ascii="Arial" w:hAnsi="Arial" w:cs="Arial"/>
        <w:sz w:val="16"/>
        <w:szCs w:val="16"/>
        <w:lang w:val="es-ES"/>
      </w:rPr>
      <w:fldChar w:fldCharType="separate"/>
    </w:r>
    <w:r w:rsidR="003B5697">
      <w:rPr>
        <w:rStyle w:val="PageNumber"/>
        <w:rFonts w:ascii="Arial" w:hAnsi="Arial" w:cs="Arial"/>
        <w:noProof/>
        <w:sz w:val="16"/>
        <w:szCs w:val="16"/>
        <w:lang w:val="es-ES"/>
      </w:rPr>
      <w:t>11</w:t>
    </w:r>
    <w:r w:rsidRPr="00174F93">
      <w:rPr>
        <w:rStyle w:val="PageNumber"/>
        <w:rFonts w:ascii="Arial" w:hAnsi="Arial" w:cs="Arial"/>
        <w:sz w:val="16"/>
        <w:szCs w:val="16"/>
        <w:lang w:val="es-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481" w:rsidRDefault="00420481">
      <w:r>
        <w:separator/>
      </w:r>
    </w:p>
  </w:footnote>
  <w:footnote w:type="continuationSeparator" w:id="0">
    <w:p w:rsidR="00420481" w:rsidRDefault="00420481">
      <w:r>
        <w:continuationSeparator/>
      </w:r>
    </w:p>
  </w:footnote>
  <w:footnote w:id="1">
    <w:p w:rsidR="007F625A" w:rsidRPr="007F625A" w:rsidRDefault="007F625A" w:rsidP="007F625A">
      <w:pPr>
        <w:pStyle w:val="FootnoteText"/>
        <w:rPr>
          <w:rFonts w:ascii="Arial" w:hAnsi="Arial" w:cs="Arial"/>
          <w:sz w:val="16"/>
          <w:szCs w:val="16"/>
          <w:lang w:val="es-ES_tradnl"/>
        </w:rPr>
      </w:pPr>
      <w:r w:rsidRPr="007F625A">
        <w:rPr>
          <w:rFonts w:ascii="Arial" w:hAnsi="Arial" w:cs="Arial"/>
          <w:vertAlign w:val="superscript"/>
          <w:lang w:val="es-ES_tradnl"/>
        </w:rPr>
        <w:t>[M]</w:t>
      </w:r>
      <w:r w:rsidRPr="007F625A">
        <w:rPr>
          <w:rFonts w:ascii="Arial" w:hAnsi="Arial" w:cs="Arial"/>
          <w:lang w:val="es-ES_tradnl"/>
        </w:rPr>
        <w:t xml:space="preserve"> </w:t>
      </w:r>
      <w:r w:rsidRPr="007F625A">
        <w:rPr>
          <w:rFonts w:ascii="Arial" w:hAnsi="Arial" w:cs="Arial"/>
          <w:sz w:val="16"/>
          <w:szCs w:val="16"/>
          <w:lang w:val="es-ES_tradnl"/>
        </w:rPr>
        <w:t>Significa que el indicador esta calculado por hombres, para el mismo grupo etario, en encuestas cuando el cues</w:t>
      </w:r>
      <w:r>
        <w:rPr>
          <w:rFonts w:ascii="Arial" w:hAnsi="Arial" w:cs="Arial"/>
          <w:sz w:val="16"/>
          <w:szCs w:val="16"/>
          <w:lang w:val="es-ES_tradnl"/>
        </w:rPr>
        <w:t>tionario de Hombre esta incluido</w:t>
      </w:r>
      <w:r w:rsidRPr="007F625A">
        <w:rPr>
          <w:rFonts w:ascii="Arial" w:hAnsi="Arial" w:cs="Arial"/>
          <w:sz w:val="16"/>
          <w:szCs w:val="16"/>
          <w:lang w:val="es-ES_tradnl"/>
        </w:rPr>
        <w:t xml:space="preserve">. Se hacen los </w:t>
      </w:r>
      <w:r w:rsidR="005D6491">
        <w:rPr>
          <w:rFonts w:ascii="Arial" w:hAnsi="Arial" w:cs="Arial"/>
          <w:sz w:val="16"/>
          <w:szCs w:val="16"/>
          <w:lang w:val="es-ES_tradnl"/>
        </w:rPr>
        <w:t>cálculo</w:t>
      </w:r>
      <w:r w:rsidR="005D6491" w:rsidRPr="007F625A">
        <w:rPr>
          <w:rFonts w:ascii="Arial" w:hAnsi="Arial" w:cs="Arial"/>
          <w:sz w:val="16"/>
          <w:szCs w:val="16"/>
          <w:lang w:val="es-ES_tradnl"/>
        </w:rPr>
        <w:t>s</w:t>
      </w:r>
      <w:r w:rsidRPr="007F625A">
        <w:rPr>
          <w:rFonts w:ascii="Arial" w:hAnsi="Arial" w:cs="Arial"/>
          <w:sz w:val="16"/>
          <w:szCs w:val="16"/>
          <w:lang w:val="es-ES_tradnl"/>
        </w:rPr>
        <w:t xml:space="preserve"> </w:t>
      </w:r>
      <w:r w:rsidR="005D6491" w:rsidRPr="007F625A">
        <w:rPr>
          <w:rFonts w:ascii="Arial" w:hAnsi="Arial" w:cs="Arial"/>
          <w:sz w:val="16"/>
          <w:szCs w:val="16"/>
          <w:lang w:val="es-ES_tradnl"/>
        </w:rPr>
        <w:t>utilizando</w:t>
      </w:r>
      <w:r w:rsidRPr="007F625A">
        <w:rPr>
          <w:rFonts w:ascii="Arial" w:hAnsi="Arial" w:cs="Arial"/>
          <w:sz w:val="16"/>
          <w:szCs w:val="16"/>
          <w:lang w:val="es-ES_tradnl"/>
        </w:rPr>
        <w:t xml:space="preserve"> los </w:t>
      </w:r>
      <w:r w:rsidR="005D6491" w:rsidRPr="007F625A">
        <w:rPr>
          <w:rFonts w:ascii="Arial" w:hAnsi="Arial" w:cs="Arial"/>
          <w:sz w:val="16"/>
          <w:szCs w:val="16"/>
          <w:lang w:val="es-ES_tradnl"/>
        </w:rPr>
        <w:t>módulos</w:t>
      </w:r>
      <w:r w:rsidRPr="007F625A">
        <w:rPr>
          <w:rFonts w:ascii="Arial" w:hAnsi="Arial" w:cs="Arial"/>
          <w:sz w:val="16"/>
          <w:szCs w:val="16"/>
          <w:lang w:val="es-ES_tradnl"/>
        </w:rPr>
        <w:t xml:space="preserve"> en el cuestionario de Hombre.</w:t>
      </w:r>
      <w:r>
        <w:rPr>
          <w:rFonts w:ascii="Arial" w:hAnsi="Arial" w:cs="Arial"/>
          <w:sz w:val="16"/>
          <w:szCs w:val="16"/>
          <w:lang w:val="es-ES_tradnl"/>
        </w:rPr>
        <w:t xml:space="preserve"> </w:t>
      </w:r>
      <w:r w:rsidRPr="007F625A">
        <w:rPr>
          <w:rFonts w:ascii="Arial" w:hAnsi="Arial" w:cs="Arial"/>
          <w:sz w:val="16"/>
          <w:szCs w:val="16"/>
          <w:lang w:val="es-ES_tradnl"/>
        </w:rPr>
        <w:t xml:space="preserve"> </w:t>
      </w:r>
    </w:p>
    <w:p w:rsidR="009454A1" w:rsidRPr="00525ACB" w:rsidRDefault="009454A1">
      <w:pPr>
        <w:pStyle w:val="FootnoteText"/>
        <w:rPr>
          <w:rFonts w:ascii="Arial" w:hAnsi="Arial" w:cs="Arial"/>
          <w:sz w:val="16"/>
          <w:szCs w:val="16"/>
          <w:lang w:val="es-MX"/>
        </w:rPr>
      </w:pPr>
      <w:r>
        <w:rPr>
          <w:rStyle w:val="FootnoteReference"/>
        </w:rPr>
        <w:footnoteRef/>
      </w:r>
      <w:r w:rsidRPr="00525ACB">
        <w:rPr>
          <w:lang w:val="es-MX"/>
        </w:rPr>
        <w:t xml:space="preserve"> </w:t>
      </w:r>
      <w:r w:rsidRPr="00525ACB">
        <w:rPr>
          <w:rFonts w:ascii="Arial" w:hAnsi="Arial" w:cs="Arial"/>
          <w:sz w:val="16"/>
          <w:szCs w:val="16"/>
          <w:lang w:val="es-MX"/>
        </w:rPr>
        <w:t>Algunos indicadores se construyen al utilizar las preguntas en varios módulos.  En tales caso</w:t>
      </w:r>
      <w:r>
        <w:rPr>
          <w:rFonts w:ascii="Arial" w:hAnsi="Arial" w:cs="Arial"/>
          <w:sz w:val="16"/>
          <w:szCs w:val="16"/>
          <w:lang w:val="es-MX"/>
        </w:rPr>
        <w:t xml:space="preserve">s, solamente se indica el módulo/ los módulos </w:t>
      </w:r>
      <w:r w:rsidRPr="00525ACB">
        <w:rPr>
          <w:rFonts w:ascii="Arial" w:hAnsi="Arial" w:cs="Arial"/>
          <w:sz w:val="16"/>
          <w:szCs w:val="16"/>
          <w:lang w:val="es-MX"/>
        </w:rPr>
        <w:t>que contiene</w:t>
      </w:r>
      <w:r>
        <w:rPr>
          <w:rFonts w:ascii="Arial" w:hAnsi="Arial" w:cs="Arial"/>
          <w:sz w:val="16"/>
          <w:szCs w:val="16"/>
          <w:lang w:val="es-MX"/>
        </w:rPr>
        <w:t>(n)</w:t>
      </w:r>
      <w:r w:rsidRPr="00525ACB">
        <w:rPr>
          <w:rFonts w:ascii="Arial" w:hAnsi="Arial" w:cs="Arial"/>
          <w:sz w:val="16"/>
          <w:szCs w:val="16"/>
          <w:lang w:val="es-MX"/>
        </w:rPr>
        <w:t xml:space="preserve"> la mayor parte de la información necesaria.</w:t>
      </w:r>
    </w:p>
  </w:footnote>
  <w:footnote w:id="2">
    <w:p w:rsidR="009454A1" w:rsidRPr="006878DF" w:rsidRDefault="009454A1">
      <w:pPr>
        <w:pStyle w:val="FootnoteText"/>
        <w:rPr>
          <w:rFonts w:ascii="Arial" w:hAnsi="Arial" w:cs="Arial"/>
          <w:sz w:val="16"/>
          <w:szCs w:val="16"/>
          <w:lang w:val="es-ES"/>
        </w:rPr>
      </w:pPr>
      <w:r w:rsidRPr="006878DF">
        <w:rPr>
          <w:rStyle w:val="FootnoteReference"/>
          <w:rFonts w:ascii="Arial" w:hAnsi="Arial" w:cs="Arial"/>
          <w:sz w:val="16"/>
          <w:szCs w:val="16"/>
        </w:rPr>
        <w:footnoteRef/>
      </w:r>
      <w:r w:rsidRPr="006878DF">
        <w:rPr>
          <w:rFonts w:ascii="Arial" w:hAnsi="Arial" w:cs="Arial"/>
          <w:sz w:val="16"/>
          <w:szCs w:val="16"/>
          <w:lang w:val="es-ES"/>
        </w:rPr>
        <w:t xml:space="preserve"> </w:t>
      </w:r>
      <w:proofErr w:type="spellStart"/>
      <w:r w:rsidRPr="006878DF">
        <w:rPr>
          <w:rFonts w:ascii="Arial" w:hAnsi="Arial" w:cs="Arial"/>
          <w:sz w:val="16"/>
          <w:szCs w:val="16"/>
          <w:lang w:val="es-ES"/>
        </w:rPr>
        <w:t>ODMs</w:t>
      </w:r>
      <w:proofErr w:type="spellEnd"/>
      <w:r w:rsidRPr="006878DF">
        <w:rPr>
          <w:rFonts w:ascii="Arial" w:hAnsi="Arial" w:cs="Arial"/>
          <w:sz w:val="16"/>
          <w:szCs w:val="16"/>
          <w:lang w:val="es-ES"/>
        </w:rPr>
        <w:t xml:space="preserve"> actualizados a febrero de 2010</w:t>
      </w:r>
    </w:p>
  </w:footnote>
  <w:footnote w:id="3">
    <w:p w:rsidR="00BD0225" w:rsidRPr="00BD0225" w:rsidRDefault="00BD0225" w:rsidP="00BD0225">
      <w:pPr>
        <w:pStyle w:val="FootnoteText"/>
        <w:rPr>
          <w:rFonts w:ascii="Arial" w:hAnsi="Arial" w:cs="Arial"/>
          <w:sz w:val="16"/>
          <w:szCs w:val="16"/>
          <w:lang w:val="es-ES"/>
        </w:rPr>
      </w:pPr>
      <w:r>
        <w:rPr>
          <w:rStyle w:val="FootnoteReference"/>
        </w:rPr>
        <w:footnoteRef/>
      </w:r>
      <w:r w:rsidRPr="00BD0225">
        <w:rPr>
          <w:lang w:val="es-ES"/>
        </w:rPr>
        <w:t xml:space="preserve"> </w:t>
      </w:r>
      <w:r w:rsidRPr="00BD0225">
        <w:rPr>
          <w:rFonts w:ascii="Arial" w:hAnsi="Arial" w:cs="Arial"/>
          <w:sz w:val="16"/>
          <w:szCs w:val="16"/>
          <w:lang w:val="es-ES"/>
        </w:rPr>
        <w:t>Indicado</w:t>
      </w:r>
      <w:r>
        <w:rPr>
          <w:rFonts w:ascii="Arial" w:hAnsi="Arial" w:cs="Arial"/>
          <w:sz w:val="16"/>
          <w:szCs w:val="16"/>
          <w:lang w:val="es-ES"/>
        </w:rPr>
        <w:t>r</w:t>
      </w:r>
      <w:r w:rsidRPr="00BD0225">
        <w:rPr>
          <w:rFonts w:ascii="Arial" w:hAnsi="Arial" w:cs="Arial"/>
          <w:sz w:val="16"/>
          <w:szCs w:val="16"/>
          <w:lang w:val="es-ES"/>
        </w:rPr>
        <w:t xml:space="preserve"> esta definido como “</w:t>
      </w:r>
      <w:r>
        <w:rPr>
          <w:rFonts w:ascii="Arial" w:hAnsi="Arial" w:cs="Arial"/>
          <w:sz w:val="16"/>
          <w:szCs w:val="16"/>
          <w:lang w:val="es-ES"/>
        </w:rPr>
        <w:t>P</w:t>
      </w:r>
      <w:r w:rsidRPr="00BD0225">
        <w:rPr>
          <w:rFonts w:ascii="Arial" w:hAnsi="Arial" w:cs="Arial"/>
          <w:sz w:val="16"/>
          <w:szCs w:val="16"/>
          <w:lang w:val="es-ES"/>
        </w:rPr>
        <w:t xml:space="preserve">robabilidad de morir entre nacimiento y  el quinto cumpleaños, </w:t>
      </w:r>
      <w:r>
        <w:rPr>
          <w:rFonts w:ascii="Arial" w:hAnsi="Arial" w:cs="Arial"/>
          <w:noProof/>
          <w:sz w:val="16"/>
          <w:szCs w:val="16"/>
          <w:lang w:val="es-ES"/>
        </w:rPr>
        <w:t xml:space="preserve">durante los 5 </w:t>
      </w:r>
      <w:r w:rsidRPr="00695AB5">
        <w:rPr>
          <w:rFonts w:ascii="Arial" w:hAnsi="Arial" w:cs="Arial"/>
          <w:noProof/>
          <w:sz w:val="16"/>
          <w:szCs w:val="16"/>
          <w:lang w:val="es-ES"/>
        </w:rPr>
        <w:t>años</w:t>
      </w:r>
      <w:r>
        <w:rPr>
          <w:rFonts w:ascii="Arial" w:hAnsi="Arial" w:cs="Arial"/>
          <w:noProof/>
          <w:sz w:val="16"/>
          <w:szCs w:val="16"/>
          <w:lang w:val="es-ES"/>
        </w:rPr>
        <w:t xml:space="preserve"> antes de la encuesta</w:t>
      </w:r>
      <w:r w:rsidRPr="00BD0225">
        <w:rPr>
          <w:rFonts w:ascii="Arial" w:hAnsi="Arial" w:cs="Arial"/>
          <w:sz w:val="16"/>
          <w:szCs w:val="16"/>
          <w:lang w:val="es-ES"/>
        </w:rPr>
        <w:t xml:space="preserve">” </w:t>
      </w:r>
      <w:r>
        <w:rPr>
          <w:rFonts w:ascii="Arial" w:hAnsi="Arial" w:cs="Arial"/>
          <w:sz w:val="16"/>
          <w:szCs w:val="16"/>
          <w:lang w:val="es-ES"/>
        </w:rPr>
        <w:t>cuando estimado con la historia de nacimientos</w:t>
      </w:r>
    </w:p>
  </w:footnote>
  <w:footnote w:id="4">
    <w:p w:rsidR="00BD0225" w:rsidRPr="00BD0225" w:rsidRDefault="00BD0225" w:rsidP="00BD0225">
      <w:pPr>
        <w:pStyle w:val="FootnoteText"/>
        <w:rPr>
          <w:lang w:val="es-ES"/>
        </w:rPr>
      </w:pPr>
      <w:r>
        <w:rPr>
          <w:rStyle w:val="FootnoteReference"/>
        </w:rPr>
        <w:footnoteRef/>
      </w:r>
      <w:r w:rsidRPr="00BD0225">
        <w:rPr>
          <w:lang w:val="es-ES"/>
        </w:rPr>
        <w:t xml:space="preserve"> </w:t>
      </w:r>
      <w:r w:rsidRPr="00BD0225">
        <w:rPr>
          <w:rFonts w:ascii="Arial" w:hAnsi="Arial" w:cs="Arial"/>
          <w:sz w:val="16"/>
          <w:szCs w:val="16"/>
          <w:lang w:val="es-ES"/>
        </w:rPr>
        <w:t xml:space="preserve">Indicador esta definido como “Probabilidad de morir entre nacimiento y el </w:t>
      </w:r>
      <w:r>
        <w:rPr>
          <w:rFonts w:ascii="Arial" w:hAnsi="Arial" w:cs="Arial"/>
          <w:sz w:val="16"/>
          <w:szCs w:val="16"/>
          <w:lang w:val="es-ES"/>
        </w:rPr>
        <w:t>primer</w:t>
      </w:r>
      <w:r w:rsidRPr="00BD0225">
        <w:rPr>
          <w:rFonts w:ascii="Arial" w:hAnsi="Arial" w:cs="Arial"/>
          <w:sz w:val="16"/>
          <w:szCs w:val="16"/>
          <w:lang w:val="es-ES"/>
        </w:rPr>
        <w:t xml:space="preserve"> cumpleaños, </w:t>
      </w:r>
      <w:r>
        <w:rPr>
          <w:rFonts w:ascii="Arial" w:hAnsi="Arial" w:cs="Arial"/>
          <w:noProof/>
          <w:sz w:val="16"/>
          <w:szCs w:val="16"/>
          <w:lang w:val="es-ES"/>
        </w:rPr>
        <w:t xml:space="preserve">durante los 5 </w:t>
      </w:r>
      <w:r w:rsidRPr="00695AB5">
        <w:rPr>
          <w:rFonts w:ascii="Arial" w:hAnsi="Arial" w:cs="Arial"/>
          <w:noProof/>
          <w:sz w:val="16"/>
          <w:szCs w:val="16"/>
          <w:lang w:val="es-ES"/>
        </w:rPr>
        <w:t>años</w:t>
      </w:r>
      <w:r>
        <w:rPr>
          <w:rFonts w:ascii="Arial" w:hAnsi="Arial" w:cs="Arial"/>
          <w:noProof/>
          <w:sz w:val="16"/>
          <w:szCs w:val="16"/>
          <w:lang w:val="es-ES"/>
        </w:rPr>
        <w:t xml:space="preserve"> antes de la encuesta</w:t>
      </w:r>
      <w:r w:rsidRPr="00BD0225">
        <w:rPr>
          <w:rFonts w:ascii="Arial" w:hAnsi="Arial" w:cs="Arial"/>
          <w:sz w:val="16"/>
          <w:szCs w:val="16"/>
          <w:lang w:val="es-ES"/>
        </w:rPr>
        <w:t xml:space="preserve">” </w:t>
      </w:r>
      <w:r>
        <w:rPr>
          <w:rFonts w:ascii="Arial" w:hAnsi="Arial" w:cs="Arial"/>
          <w:sz w:val="16"/>
          <w:szCs w:val="16"/>
          <w:lang w:val="es-ES"/>
        </w:rPr>
        <w:t>cuando estimado con la historia de nacimientos</w:t>
      </w:r>
    </w:p>
  </w:footnote>
  <w:footnote w:id="5">
    <w:p w:rsidR="00AF3383" w:rsidRPr="006878DF" w:rsidRDefault="00AF3383">
      <w:pPr>
        <w:pStyle w:val="FootnoteText"/>
        <w:rPr>
          <w:rFonts w:ascii="Arial" w:hAnsi="Arial" w:cs="Arial"/>
          <w:sz w:val="16"/>
          <w:szCs w:val="16"/>
          <w:lang w:val="es-MX"/>
        </w:rPr>
      </w:pPr>
      <w:r>
        <w:rPr>
          <w:rStyle w:val="FootnoteReference"/>
        </w:rPr>
        <w:footnoteRef/>
      </w:r>
      <w:r w:rsidRPr="006878DF">
        <w:rPr>
          <w:rFonts w:ascii="Arial" w:hAnsi="Arial" w:cs="Arial"/>
          <w:sz w:val="16"/>
          <w:szCs w:val="16"/>
          <w:lang w:val="es-PA"/>
        </w:rPr>
        <w:t xml:space="preserve">Infantes alimentados con leche materna y que no reciben ningún otro líquido o alimento, con excepción de solución oral rehidratante, (vitaminas, </w:t>
      </w:r>
      <w:r>
        <w:rPr>
          <w:rFonts w:ascii="Arial" w:hAnsi="Arial" w:cs="Arial"/>
          <w:sz w:val="16"/>
          <w:szCs w:val="16"/>
          <w:lang w:val="es-PA"/>
        </w:rPr>
        <w:t>suplementos minerales y</w:t>
      </w:r>
      <w:r w:rsidRPr="006878DF">
        <w:rPr>
          <w:rFonts w:ascii="Arial" w:hAnsi="Arial" w:cs="Arial"/>
          <w:sz w:val="16"/>
          <w:szCs w:val="16"/>
          <w:lang w:val="es-PA"/>
        </w:rPr>
        <w:t xml:space="preserve"> medicamentos).</w:t>
      </w:r>
    </w:p>
  </w:footnote>
  <w:footnote w:id="6">
    <w:p w:rsidR="00AF3383" w:rsidRPr="006878DF" w:rsidRDefault="00AF3383">
      <w:pPr>
        <w:pStyle w:val="FootnoteText"/>
        <w:rPr>
          <w:rFonts w:ascii="Arial" w:hAnsi="Arial" w:cs="Arial"/>
          <w:sz w:val="16"/>
          <w:szCs w:val="16"/>
          <w:lang w:val="es-MX"/>
        </w:rPr>
      </w:pPr>
      <w:r w:rsidRPr="006878DF">
        <w:rPr>
          <w:rStyle w:val="FootnoteReference"/>
          <w:rFonts w:ascii="Arial" w:hAnsi="Arial" w:cs="Arial"/>
          <w:sz w:val="16"/>
          <w:szCs w:val="16"/>
        </w:rPr>
        <w:footnoteRef/>
      </w:r>
      <w:r w:rsidRPr="006878DF">
        <w:rPr>
          <w:rFonts w:ascii="Arial" w:hAnsi="Arial" w:cs="Arial"/>
          <w:sz w:val="16"/>
          <w:szCs w:val="16"/>
          <w:lang w:val="es-MX"/>
        </w:rPr>
        <w:t xml:space="preserve"> </w:t>
      </w:r>
      <w:r w:rsidRPr="006878DF">
        <w:rPr>
          <w:rFonts w:ascii="Arial" w:hAnsi="Arial" w:cs="Arial"/>
          <w:sz w:val="16"/>
          <w:szCs w:val="16"/>
          <w:lang w:val="es-PA"/>
        </w:rPr>
        <w:t xml:space="preserve">Infantes que reciben leche materna y ciertos líquidos (agua y bebidas a base de agua, jugos de frutas, fluidos rituales, solución oral rehidratante, gotas, vitaminas, minerales y medicamentos) pero que </w:t>
      </w:r>
      <w:r>
        <w:rPr>
          <w:rFonts w:ascii="Arial" w:hAnsi="Arial" w:cs="Arial"/>
          <w:sz w:val="16"/>
          <w:szCs w:val="16"/>
          <w:lang w:val="es-PA"/>
        </w:rPr>
        <w:t>no</w:t>
      </w:r>
      <w:r w:rsidRPr="006878DF">
        <w:rPr>
          <w:rFonts w:ascii="Arial" w:hAnsi="Arial" w:cs="Arial"/>
          <w:sz w:val="16"/>
          <w:szCs w:val="16"/>
          <w:lang w:val="es-PA"/>
        </w:rPr>
        <w:t xml:space="preserve"> reciben otra cosa (en particular, leche de fórmula y fluidos a base de alimentos).</w:t>
      </w:r>
    </w:p>
  </w:footnote>
  <w:footnote w:id="7">
    <w:p w:rsidR="00AF3383" w:rsidRPr="006878DF" w:rsidRDefault="00AF3383">
      <w:pPr>
        <w:pStyle w:val="FootnoteText"/>
        <w:rPr>
          <w:rFonts w:ascii="Arial" w:hAnsi="Arial" w:cs="Arial"/>
          <w:sz w:val="16"/>
          <w:szCs w:val="16"/>
          <w:lang w:val="es-MX"/>
        </w:rPr>
      </w:pPr>
      <w:r w:rsidRPr="006878DF">
        <w:rPr>
          <w:rStyle w:val="FootnoteReference"/>
          <w:rFonts w:ascii="Arial" w:hAnsi="Arial" w:cs="Arial"/>
          <w:sz w:val="16"/>
          <w:szCs w:val="16"/>
        </w:rPr>
        <w:footnoteRef/>
      </w:r>
      <w:r w:rsidRPr="006878DF">
        <w:rPr>
          <w:rFonts w:ascii="Arial" w:hAnsi="Arial" w:cs="Arial"/>
          <w:sz w:val="16"/>
          <w:szCs w:val="16"/>
          <w:lang w:val="es-MX"/>
        </w:rPr>
        <w:t xml:space="preserve"> </w:t>
      </w:r>
      <w:r w:rsidRPr="006878DF">
        <w:rPr>
          <w:rFonts w:ascii="Arial" w:hAnsi="Arial" w:cs="Arial"/>
          <w:sz w:val="16"/>
          <w:szCs w:val="16"/>
          <w:lang w:val="es-PA"/>
        </w:rPr>
        <w:t>Dos veces en el caso de infantes de entre 6 y 8 meses, 3 veces en el caso de niños de entre 9 y 23 meses</w:t>
      </w:r>
    </w:p>
  </w:footnote>
  <w:footnote w:id="8">
    <w:p w:rsidR="00AF3383" w:rsidRPr="00854A7D" w:rsidRDefault="00AF3383">
      <w:pPr>
        <w:pStyle w:val="FootnoteText"/>
        <w:rPr>
          <w:rFonts w:ascii="Arial" w:hAnsi="Arial" w:cs="Arial"/>
          <w:sz w:val="16"/>
          <w:szCs w:val="16"/>
          <w:lang w:val="es-MX"/>
        </w:rPr>
      </w:pPr>
      <w:r w:rsidRPr="00854A7D">
        <w:rPr>
          <w:rStyle w:val="FootnoteReference"/>
          <w:rFonts w:ascii="Arial" w:hAnsi="Arial" w:cs="Arial"/>
          <w:sz w:val="16"/>
          <w:szCs w:val="16"/>
        </w:rPr>
        <w:footnoteRef/>
      </w:r>
      <w:r w:rsidRPr="00854A7D">
        <w:rPr>
          <w:rFonts w:ascii="Arial" w:hAnsi="Arial" w:cs="Arial"/>
          <w:sz w:val="16"/>
          <w:szCs w:val="16"/>
          <w:lang w:val="es-MX"/>
        </w:rPr>
        <w:t xml:space="preserve"> </w:t>
      </w:r>
      <w:r w:rsidRPr="00854A7D">
        <w:rPr>
          <w:rFonts w:ascii="Arial" w:hAnsi="Arial" w:cs="Arial"/>
          <w:sz w:val="16"/>
          <w:szCs w:val="16"/>
          <w:lang w:val="es-PA"/>
        </w:rPr>
        <w:t xml:space="preserve">Infantes de entre 0 y 5 años que reciben exclusivamente leche materna, y niños de entre 6 y 23 meses que reciben leche materna y que comieron alimentos sólidos, </w:t>
      </w:r>
      <w:proofErr w:type="spellStart"/>
      <w:r w:rsidRPr="00854A7D">
        <w:rPr>
          <w:rFonts w:ascii="Arial" w:hAnsi="Arial" w:cs="Arial"/>
          <w:sz w:val="16"/>
          <w:szCs w:val="16"/>
          <w:lang w:val="es-PA"/>
        </w:rPr>
        <w:t>semi</w:t>
      </w:r>
      <w:proofErr w:type="spellEnd"/>
      <w:r w:rsidRPr="00854A7D">
        <w:rPr>
          <w:rFonts w:ascii="Arial" w:hAnsi="Arial" w:cs="Arial"/>
          <w:sz w:val="16"/>
          <w:szCs w:val="16"/>
          <w:lang w:val="es-PA"/>
        </w:rPr>
        <w:t xml:space="preserve"> sólidos y blandos</w:t>
      </w:r>
    </w:p>
  </w:footnote>
  <w:footnote w:id="9">
    <w:p w:rsidR="005D6491" w:rsidRPr="00B20FA9" w:rsidRDefault="005D6491" w:rsidP="005D6491">
      <w:pPr>
        <w:pStyle w:val="FootnoteText"/>
        <w:rPr>
          <w:lang w:val="es-ES_tradnl"/>
        </w:rPr>
      </w:pPr>
      <w:r w:rsidRPr="00413595">
        <w:rPr>
          <w:rStyle w:val="FootnoteReference"/>
          <w:rFonts w:ascii="Arial" w:hAnsi="Arial" w:cs="Arial"/>
          <w:sz w:val="16"/>
          <w:szCs w:val="16"/>
        </w:rPr>
        <w:footnoteRef/>
      </w:r>
      <w:r w:rsidRPr="00B20FA9">
        <w:rPr>
          <w:lang w:val="es-ES_tradnl"/>
        </w:rPr>
        <w:t xml:space="preserve"> </w:t>
      </w:r>
      <w:r w:rsidR="00B20FA9" w:rsidRPr="00B20FA9">
        <w:rPr>
          <w:rFonts w:ascii="Arial" w:hAnsi="Arial" w:cs="Arial"/>
          <w:sz w:val="16"/>
          <w:szCs w:val="16"/>
          <w:lang w:val="es-ES_tradnl"/>
        </w:rPr>
        <w:t>Se pueden calcular los indicadores</w:t>
      </w:r>
      <w:r w:rsidRPr="00B20FA9">
        <w:rPr>
          <w:rFonts w:ascii="Arial" w:hAnsi="Arial" w:cs="Arial"/>
          <w:sz w:val="16"/>
          <w:szCs w:val="16"/>
          <w:lang w:val="es-ES_tradnl"/>
        </w:rPr>
        <w:t xml:space="preserve"> 3.1, 3.2, 3.3, 3.4, 3.5 </w:t>
      </w:r>
      <w:r w:rsidR="00B20FA9" w:rsidRPr="00B20FA9">
        <w:rPr>
          <w:rFonts w:ascii="Arial" w:hAnsi="Arial" w:cs="Arial"/>
          <w:sz w:val="16"/>
          <w:szCs w:val="16"/>
          <w:lang w:val="es-ES_tradnl"/>
        </w:rPr>
        <w:t>y</w:t>
      </w:r>
      <w:r w:rsidRPr="00B20FA9">
        <w:rPr>
          <w:rFonts w:ascii="Arial" w:hAnsi="Arial" w:cs="Arial"/>
          <w:sz w:val="16"/>
          <w:szCs w:val="16"/>
          <w:lang w:val="es-ES_tradnl"/>
        </w:rPr>
        <w:t xml:space="preserve"> 3.6 </w:t>
      </w:r>
      <w:r w:rsidR="00B20FA9" w:rsidRPr="00B20FA9">
        <w:rPr>
          <w:rFonts w:ascii="Arial" w:hAnsi="Arial" w:cs="Arial"/>
          <w:sz w:val="16"/>
          <w:szCs w:val="16"/>
          <w:lang w:val="es-ES_tradnl"/>
        </w:rPr>
        <w:t xml:space="preserve">para grupos </w:t>
      </w:r>
      <w:proofErr w:type="spellStart"/>
      <w:r w:rsidR="00B20FA9" w:rsidRPr="00B20FA9">
        <w:rPr>
          <w:rFonts w:ascii="Arial" w:hAnsi="Arial" w:cs="Arial"/>
          <w:sz w:val="16"/>
          <w:szCs w:val="16"/>
          <w:lang w:val="es-ES_tradnl"/>
        </w:rPr>
        <w:t>etarois</w:t>
      </w:r>
      <w:proofErr w:type="spellEnd"/>
      <w:r w:rsidR="00B20FA9" w:rsidRPr="00B20FA9">
        <w:rPr>
          <w:rFonts w:ascii="Arial" w:hAnsi="Arial" w:cs="Arial"/>
          <w:sz w:val="16"/>
          <w:szCs w:val="16"/>
          <w:lang w:val="es-ES_tradnl"/>
        </w:rPr>
        <w:t xml:space="preserve"> de mayor edad, como </w:t>
      </w:r>
      <w:r w:rsidRPr="00B20FA9">
        <w:rPr>
          <w:rFonts w:ascii="Arial" w:hAnsi="Arial" w:cs="Arial"/>
          <w:sz w:val="16"/>
          <w:szCs w:val="16"/>
          <w:lang w:val="es-ES_tradnl"/>
        </w:rPr>
        <w:t>15-26 m</w:t>
      </w:r>
      <w:r w:rsidR="00B20FA9">
        <w:rPr>
          <w:rFonts w:ascii="Arial" w:hAnsi="Arial" w:cs="Arial"/>
          <w:sz w:val="16"/>
          <w:szCs w:val="16"/>
          <w:lang w:val="es-ES_tradnl"/>
        </w:rPr>
        <w:t xml:space="preserve">eses </w:t>
      </w:r>
      <w:r w:rsidRPr="00B20FA9">
        <w:rPr>
          <w:rFonts w:ascii="Arial" w:hAnsi="Arial" w:cs="Arial"/>
          <w:sz w:val="16"/>
          <w:szCs w:val="16"/>
          <w:lang w:val="es-ES_tradnl"/>
        </w:rPr>
        <w:t>o 18-29 m</w:t>
      </w:r>
      <w:r w:rsidR="00B20FA9">
        <w:rPr>
          <w:rFonts w:ascii="Arial" w:hAnsi="Arial" w:cs="Arial"/>
          <w:sz w:val="16"/>
          <w:szCs w:val="16"/>
          <w:lang w:val="es-ES_tradnl"/>
        </w:rPr>
        <w:t>eses</w:t>
      </w:r>
      <w:r w:rsidRPr="00B20FA9">
        <w:rPr>
          <w:rFonts w:ascii="Arial" w:hAnsi="Arial" w:cs="Arial"/>
          <w:sz w:val="16"/>
          <w:szCs w:val="16"/>
          <w:lang w:val="es-ES_tradnl"/>
        </w:rPr>
        <w:t>, dependi</w:t>
      </w:r>
      <w:r w:rsidR="00B20FA9">
        <w:rPr>
          <w:rFonts w:ascii="Arial" w:hAnsi="Arial" w:cs="Arial"/>
          <w:sz w:val="16"/>
          <w:szCs w:val="16"/>
          <w:lang w:val="es-ES_tradnl"/>
        </w:rPr>
        <w:t xml:space="preserve">endo al esquena de inmunización </w:t>
      </w:r>
    </w:p>
  </w:footnote>
  <w:footnote w:id="10">
    <w:p w:rsidR="00AF3383" w:rsidRPr="00174F93" w:rsidRDefault="00AF3383">
      <w:pPr>
        <w:pStyle w:val="FootnoteText"/>
        <w:rPr>
          <w:rFonts w:ascii="Arial" w:hAnsi="Arial" w:cs="Arial"/>
          <w:sz w:val="16"/>
          <w:szCs w:val="16"/>
          <w:lang w:val="es-MX"/>
        </w:rPr>
      </w:pPr>
      <w:r w:rsidRPr="00174F93">
        <w:rPr>
          <w:rStyle w:val="FootnoteReference"/>
          <w:rFonts w:ascii="Arial" w:hAnsi="Arial" w:cs="Arial"/>
          <w:sz w:val="16"/>
          <w:szCs w:val="16"/>
        </w:rPr>
        <w:footnoteRef/>
      </w:r>
      <w:r w:rsidRPr="00174F93">
        <w:rPr>
          <w:rFonts w:ascii="Arial" w:hAnsi="Arial" w:cs="Arial"/>
          <w:sz w:val="16"/>
          <w:szCs w:val="16"/>
          <w:lang w:val="es-MX"/>
        </w:rPr>
        <w:t xml:space="preserve"> </w:t>
      </w:r>
      <w:r w:rsidRPr="00174F93">
        <w:rPr>
          <w:rFonts w:ascii="Arial" w:hAnsi="Arial" w:cs="Arial"/>
          <w:sz w:val="16"/>
          <w:szCs w:val="16"/>
          <w:lang w:val="es-PA"/>
        </w:rPr>
        <w:t>Consultar el manual de MICS4 para leer una descripción detallada</w:t>
      </w:r>
      <w:r>
        <w:rPr>
          <w:rFonts w:ascii="Arial" w:hAnsi="Arial" w:cs="Arial"/>
          <w:sz w:val="16"/>
          <w:szCs w:val="16"/>
          <w:lang w:val="es-PA"/>
        </w:rPr>
        <w:t>.</w:t>
      </w:r>
    </w:p>
  </w:footnote>
  <w:footnote w:id="11">
    <w:p w:rsidR="00AF3383" w:rsidRPr="00EB72EF" w:rsidRDefault="00AF3383" w:rsidP="00EB72EF">
      <w:pPr>
        <w:pStyle w:val="FootnoteText"/>
        <w:rPr>
          <w:rFonts w:ascii="Arial" w:hAnsi="Arial" w:cs="Arial"/>
          <w:sz w:val="16"/>
          <w:szCs w:val="16"/>
          <w:lang w:val="es-MX"/>
        </w:rPr>
      </w:pPr>
      <w:r w:rsidRPr="00ED163B">
        <w:rPr>
          <w:rStyle w:val="FootnoteReference"/>
          <w:rFonts w:ascii="Arial" w:hAnsi="Arial" w:cs="Arial"/>
        </w:rPr>
        <w:footnoteRef/>
      </w:r>
      <w:r w:rsidRPr="00EB72EF">
        <w:rPr>
          <w:rStyle w:val="FootnoteReference"/>
          <w:rFonts w:ascii="Arial" w:hAnsi="Arial" w:cs="Arial"/>
          <w:lang w:val="es-MX"/>
        </w:rPr>
        <w:t xml:space="preserve"> </w:t>
      </w:r>
      <w:r w:rsidRPr="00EB72EF">
        <w:rPr>
          <w:rFonts w:ascii="Arial" w:hAnsi="Arial" w:cs="Arial"/>
          <w:sz w:val="16"/>
          <w:szCs w:val="16"/>
          <w:lang w:val="es-MX"/>
        </w:rPr>
        <w:t>Un MTI es (a) una red tratada en una fábrica que no requi</w:t>
      </w:r>
      <w:r>
        <w:rPr>
          <w:rFonts w:ascii="Arial" w:hAnsi="Arial" w:cs="Arial"/>
          <w:sz w:val="16"/>
          <w:szCs w:val="16"/>
          <w:lang w:val="es-MX"/>
        </w:rPr>
        <w:t>e</w:t>
      </w:r>
      <w:r w:rsidRPr="00EB72EF">
        <w:rPr>
          <w:rFonts w:ascii="Arial" w:hAnsi="Arial" w:cs="Arial"/>
          <w:sz w:val="16"/>
          <w:szCs w:val="16"/>
          <w:lang w:val="es-MX"/>
        </w:rPr>
        <w:t xml:space="preserve">re cualquier tratamiento; (b) una red </w:t>
      </w:r>
      <w:proofErr w:type="spellStart"/>
      <w:r w:rsidRPr="00EB72EF">
        <w:rPr>
          <w:rFonts w:ascii="Arial" w:hAnsi="Arial" w:cs="Arial"/>
          <w:sz w:val="16"/>
          <w:szCs w:val="16"/>
          <w:lang w:val="es-MX"/>
        </w:rPr>
        <w:t>pretratada</w:t>
      </w:r>
      <w:proofErr w:type="spellEnd"/>
      <w:r w:rsidRPr="00EB72EF">
        <w:rPr>
          <w:rFonts w:ascii="Arial" w:hAnsi="Arial" w:cs="Arial"/>
          <w:sz w:val="16"/>
          <w:szCs w:val="16"/>
          <w:lang w:val="es-MX"/>
        </w:rPr>
        <w:t xml:space="preserve"> adquirida dent</w:t>
      </w:r>
      <w:r w:rsidR="00B02E3A">
        <w:rPr>
          <w:rFonts w:ascii="Arial" w:hAnsi="Arial" w:cs="Arial"/>
          <w:sz w:val="16"/>
          <w:szCs w:val="16"/>
          <w:lang w:val="es-MX"/>
        </w:rPr>
        <w:t>ro de los últimos 12 meses; o (c</w:t>
      </w:r>
      <w:r w:rsidRPr="00EB72EF">
        <w:rPr>
          <w:rFonts w:ascii="Arial" w:hAnsi="Arial" w:cs="Arial"/>
          <w:sz w:val="16"/>
          <w:szCs w:val="16"/>
          <w:lang w:val="es-MX"/>
        </w:rPr>
        <w:t xml:space="preserve">) una red que ha sido </w:t>
      </w:r>
      <w:r>
        <w:rPr>
          <w:rFonts w:ascii="Arial" w:hAnsi="Arial" w:cs="Arial"/>
          <w:sz w:val="16"/>
          <w:szCs w:val="16"/>
          <w:lang w:val="es-MX"/>
        </w:rPr>
        <w:t>impregnada con insecticida dentro de los últimos 12 meses</w:t>
      </w:r>
    </w:p>
  </w:footnote>
  <w:footnote w:id="12">
    <w:p w:rsidR="00AF3383" w:rsidRPr="00A85FD1" w:rsidRDefault="00AF3383">
      <w:pPr>
        <w:pStyle w:val="FootnoteText"/>
        <w:rPr>
          <w:rFonts w:ascii="Arial" w:hAnsi="Arial" w:cs="Arial"/>
          <w:sz w:val="16"/>
          <w:szCs w:val="16"/>
        </w:rPr>
      </w:pPr>
      <w:r w:rsidRPr="00C129CD">
        <w:rPr>
          <w:rStyle w:val="FootnoteReference"/>
          <w:rFonts w:ascii="Arial" w:hAnsi="Arial" w:cs="Arial"/>
          <w:sz w:val="16"/>
          <w:szCs w:val="16"/>
        </w:rPr>
        <w:footnoteRef/>
      </w:r>
      <w:r w:rsidRPr="00A85FD1">
        <w:rPr>
          <w:rFonts w:ascii="Arial" w:hAnsi="Arial" w:cs="Arial"/>
          <w:sz w:val="16"/>
          <w:szCs w:val="16"/>
        </w:rPr>
        <w:t xml:space="preserve"> </w:t>
      </w:r>
      <w:proofErr w:type="spellStart"/>
      <w:proofErr w:type="gramStart"/>
      <w:r w:rsidRPr="00A85FD1">
        <w:rPr>
          <w:rFonts w:ascii="Arial" w:hAnsi="Arial" w:cs="Arial"/>
          <w:sz w:val="16"/>
          <w:szCs w:val="16"/>
        </w:rPr>
        <w:t>Fumigación</w:t>
      </w:r>
      <w:proofErr w:type="spellEnd"/>
      <w:r w:rsidRPr="00A85FD1">
        <w:rPr>
          <w:rFonts w:ascii="Arial" w:hAnsi="Arial" w:cs="Arial"/>
          <w:sz w:val="16"/>
          <w:szCs w:val="16"/>
        </w:rPr>
        <w:t xml:space="preserve"> residual interior.</w:t>
      </w:r>
      <w:proofErr w:type="gramEnd"/>
    </w:p>
  </w:footnote>
  <w:footnote w:id="13">
    <w:p w:rsidR="00D83C9F" w:rsidRPr="001E3742" w:rsidRDefault="00D83C9F" w:rsidP="00D83C9F">
      <w:pPr>
        <w:pStyle w:val="FootnoteText"/>
        <w:rPr>
          <w:rFonts w:ascii="Arial" w:hAnsi="Arial" w:cs="Arial"/>
          <w:sz w:val="16"/>
          <w:szCs w:val="16"/>
          <w:lang w:val="es-ES_tradnl"/>
        </w:rPr>
      </w:pPr>
      <w:r>
        <w:rPr>
          <w:rStyle w:val="FootnoteReference"/>
        </w:rPr>
        <w:footnoteRef/>
      </w:r>
      <w:r w:rsidRPr="00D83C9F">
        <w:rPr>
          <w:lang w:val="es-ES_tradnl"/>
        </w:rPr>
        <w:t xml:space="preserve"> </w:t>
      </w:r>
      <w:r w:rsidRPr="00D83C9F">
        <w:rPr>
          <w:rFonts w:ascii="Arial" w:hAnsi="Arial" w:cs="Arial"/>
          <w:sz w:val="16"/>
          <w:szCs w:val="16"/>
          <w:lang w:val="es-ES_tradnl"/>
        </w:rPr>
        <w:t xml:space="preserve">Los impedimentos específicos o restricciones de actividades especificados en el cuestionario son: (1) retraso serio en sentarse, pararse, o caminar, (2) dificultades para ver, incluso de día o de noche, (3) al parecer tener dificultad de </w:t>
      </w:r>
      <w:r w:rsidR="001E3742" w:rsidRPr="00D83C9F">
        <w:rPr>
          <w:rFonts w:ascii="Arial" w:hAnsi="Arial" w:cs="Arial"/>
          <w:sz w:val="16"/>
          <w:szCs w:val="16"/>
          <w:lang w:val="es-ES_tradnl"/>
        </w:rPr>
        <w:t>oír</w:t>
      </w:r>
      <w:r w:rsidRPr="00D83C9F">
        <w:rPr>
          <w:rFonts w:ascii="Arial" w:hAnsi="Arial" w:cs="Arial"/>
          <w:sz w:val="16"/>
          <w:szCs w:val="16"/>
          <w:lang w:val="es-ES_tradnl"/>
        </w:rPr>
        <w:t xml:space="preserve">, (4) dificultad en entender instructivos, (5) dificultad en caminar o moverse los brazos sufre de debilidad y/o de rigidez en los brazos o piernas, (6) ataques, se pone rígido/a o pierde la conciencia, (7) </w:t>
      </w:r>
      <w:r>
        <w:rPr>
          <w:rFonts w:ascii="Arial" w:hAnsi="Arial" w:cs="Arial"/>
          <w:sz w:val="16"/>
          <w:szCs w:val="16"/>
          <w:lang w:val="es-ES_tradnl"/>
        </w:rPr>
        <w:t>no a</w:t>
      </w:r>
      <w:r w:rsidRPr="001E3742">
        <w:rPr>
          <w:rFonts w:ascii="Arial" w:hAnsi="Arial" w:cs="Arial"/>
          <w:sz w:val="16"/>
          <w:szCs w:val="16"/>
          <w:lang w:val="es-ES_tradnl"/>
        </w:rPr>
        <w:t>prende a hacer las cosas como los otros niños/as de su edad,</w:t>
      </w:r>
      <w:r w:rsidRPr="00D83C9F">
        <w:rPr>
          <w:rFonts w:ascii="Arial" w:hAnsi="Arial" w:cs="Arial"/>
          <w:sz w:val="16"/>
          <w:szCs w:val="16"/>
          <w:lang w:val="es-ES_tradnl"/>
        </w:rPr>
        <w:t xml:space="preserve"> (8) </w:t>
      </w:r>
      <w:r w:rsidR="001E3742">
        <w:rPr>
          <w:rFonts w:ascii="Arial" w:hAnsi="Arial" w:cs="Arial"/>
          <w:sz w:val="16"/>
          <w:szCs w:val="16"/>
          <w:lang w:val="es-ES_tradnl"/>
        </w:rPr>
        <w:t>no puede hablar o no se entiende el niño por sus palabras</w:t>
      </w:r>
      <w:r w:rsidRPr="00D83C9F">
        <w:rPr>
          <w:rFonts w:ascii="Arial" w:hAnsi="Arial" w:cs="Arial"/>
          <w:sz w:val="16"/>
          <w:szCs w:val="16"/>
          <w:lang w:val="es-ES_tradnl"/>
        </w:rPr>
        <w:t xml:space="preserve">, (9) </w:t>
      </w:r>
      <w:r w:rsidR="001E3742">
        <w:rPr>
          <w:rFonts w:ascii="Arial" w:hAnsi="Arial" w:cs="Arial"/>
          <w:sz w:val="16"/>
          <w:szCs w:val="16"/>
          <w:lang w:val="es-ES_tradnl"/>
        </w:rPr>
        <w:t>parece tener un retraso mental o lerdo o lento</w:t>
      </w:r>
      <w:r w:rsidRPr="00D83C9F">
        <w:rPr>
          <w:rFonts w:ascii="Arial" w:hAnsi="Arial" w:cs="Arial"/>
          <w:sz w:val="16"/>
          <w:szCs w:val="16"/>
          <w:lang w:val="es-ES_tradnl"/>
        </w:rPr>
        <w:t xml:space="preserve">, (10) </w:t>
      </w:r>
      <w:r w:rsidR="001E3742">
        <w:rPr>
          <w:rFonts w:ascii="Arial" w:hAnsi="Arial" w:cs="Arial"/>
          <w:sz w:val="16"/>
          <w:szCs w:val="16"/>
          <w:lang w:val="es-ES_tradnl"/>
        </w:rPr>
        <w:t xml:space="preserve">no puedo nombrar por lo meno un objeto </w:t>
      </w:r>
      <w:r w:rsidRPr="00D83C9F">
        <w:rPr>
          <w:rFonts w:ascii="Arial" w:hAnsi="Arial" w:cs="Arial"/>
          <w:sz w:val="16"/>
          <w:szCs w:val="16"/>
          <w:lang w:val="es-ES_tradnl"/>
        </w:rPr>
        <w:t>(</w:t>
      </w:r>
      <w:r w:rsidR="001E3742">
        <w:rPr>
          <w:rFonts w:ascii="Arial" w:hAnsi="Arial" w:cs="Arial"/>
          <w:sz w:val="16"/>
          <w:szCs w:val="16"/>
          <w:lang w:val="es-ES_tradnl"/>
        </w:rPr>
        <w:t>para niños de 2 años</w:t>
      </w:r>
      <w:r w:rsidRPr="00D83C9F">
        <w:rPr>
          <w:rFonts w:ascii="Arial" w:hAnsi="Arial" w:cs="Arial"/>
          <w:sz w:val="16"/>
          <w:szCs w:val="16"/>
          <w:lang w:val="es-ES_tradnl"/>
        </w:rPr>
        <w:t xml:space="preserve">) </w:t>
      </w:r>
      <w:r w:rsidR="001E3742">
        <w:rPr>
          <w:rFonts w:ascii="Arial" w:hAnsi="Arial" w:cs="Arial"/>
          <w:sz w:val="16"/>
          <w:szCs w:val="16"/>
          <w:lang w:val="es-ES_tradnl"/>
        </w:rPr>
        <w:t xml:space="preserve">o por quien su habla es alguna manera diferente al normal </w:t>
      </w:r>
      <w:r w:rsidRPr="00D83C9F">
        <w:rPr>
          <w:rFonts w:ascii="Arial" w:hAnsi="Arial" w:cs="Arial"/>
          <w:sz w:val="16"/>
          <w:szCs w:val="16"/>
          <w:lang w:val="es-ES_tradnl"/>
        </w:rPr>
        <w:t>(</w:t>
      </w:r>
      <w:r w:rsidR="001E3742">
        <w:rPr>
          <w:rFonts w:ascii="Arial" w:hAnsi="Arial" w:cs="Arial"/>
          <w:sz w:val="16"/>
          <w:szCs w:val="16"/>
          <w:lang w:val="es-ES_tradnl"/>
        </w:rPr>
        <w:t>para edades de 3 a 9 años</w:t>
      </w:r>
      <w:r w:rsidRPr="00D83C9F">
        <w:rPr>
          <w:rFonts w:ascii="Arial" w:hAnsi="Arial" w:cs="Arial"/>
          <w:sz w:val="16"/>
          <w:szCs w:val="16"/>
          <w:lang w:val="es-ES_tradnl"/>
        </w:rPr>
        <w:t>)</w:t>
      </w:r>
    </w:p>
  </w:footnote>
  <w:footnote w:id="14">
    <w:p w:rsidR="00867ECA" w:rsidRPr="00867ECA" w:rsidRDefault="00867ECA" w:rsidP="00867ECA">
      <w:pPr>
        <w:pStyle w:val="FootnoteText"/>
        <w:rPr>
          <w:lang w:val="es-ES_tradnl"/>
        </w:rPr>
      </w:pPr>
      <w:r>
        <w:rPr>
          <w:rStyle w:val="FootnoteReference"/>
        </w:rPr>
        <w:footnoteRef/>
      </w:r>
      <w:r w:rsidRPr="00867ECA">
        <w:rPr>
          <w:lang w:val="es-ES_tradnl"/>
        </w:rPr>
        <w:t xml:space="preserve"> </w:t>
      </w:r>
      <w:r w:rsidRPr="00867ECA">
        <w:rPr>
          <w:rFonts w:ascii="Arial" w:hAnsi="Arial" w:cs="Arial"/>
          <w:sz w:val="16"/>
          <w:szCs w:val="16"/>
          <w:lang w:val="es-ES_tradnl"/>
        </w:rPr>
        <w:t>Indicador esta definido como “Tasa de natalidad de para mujeres entre los 15 a 19 años, para los 3 años antes de la encuesta” cuando esta estimado con el modulo de “Historia de Nacimientos”</w:t>
      </w:r>
    </w:p>
  </w:footnote>
  <w:footnote w:id="15">
    <w:p w:rsidR="00AF3383" w:rsidRPr="006E4286" w:rsidRDefault="00AF3383">
      <w:pPr>
        <w:pStyle w:val="FootnoteText"/>
        <w:rPr>
          <w:lang w:val="es-MX"/>
        </w:rPr>
      </w:pPr>
      <w:r>
        <w:rPr>
          <w:rStyle w:val="FootnoteReference"/>
        </w:rPr>
        <w:footnoteRef/>
      </w:r>
      <w:r w:rsidRPr="006E4286">
        <w:rPr>
          <w:lang w:val="es-MX"/>
        </w:rPr>
        <w:t xml:space="preserve"> </w:t>
      </w:r>
      <w:r w:rsidRPr="006E4286">
        <w:rPr>
          <w:rFonts w:ascii="Arial" w:hAnsi="Arial" w:cs="Arial"/>
          <w:sz w:val="16"/>
          <w:szCs w:val="16"/>
          <w:lang w:val="es-MX"/>
        </w:rPr>
        <w:t>Ver el manual MICS4 para una descripción más detallada.</w:t>
      </w:r>
    </w:p>
  </w:footnote>
  <w:footnote w:id="16">
    <w:p w:rsidR="00AF3383" w:rsidRPr="00A93695" w:rsidRDefault="00AF3383" w:rsidP="00A93695">
      <w:pPr>
        <w:pStyle w:val="FootnoteText"/>
        <w:rPr>
          <w:rFonts w:ascii="Arial" w:hAnsi="Arial" w:cs="Arial"/>
          <w:sz w:val="16"/>
          <w:szCs w:val="16"/>
          <w:lang w:val="es-MX"/>
        </w:rPr>
      </w:pPr>
      <w:r w:rsidRPr="00A93695">
        <w:rPr>
          <w:rStyle w:val="FootnoteReference"/>
          <w:rFonts w:ascii="Arial" w:hAnsi="Arial" w:cs="Arial"/>
          <w:sz w:val="16"/>
          <w:szCs w:val="16"/>
        </w:rPr>
        <w:footnoteRef/>
      </w:r>
      <w:r w:rsidRPr="00A93695">
        <w:rPr>
          <w:rStyle w:val="FootnoteReference"/>
          <w:rFonts w:ascii="Arial" w:hAnsi="Arial" w:cs="Arial"/>
          <w:sz w:val="16"/>
          <w:szCs w:val="16"/>
          <w:lang w:val="es-MX"/>
        </w:rPr>
        <w:t xml:space="preserve"> </w:t>
      </w:r>
      <w:r w:rsidRPr="00A93695">
        <w:rPr>
          <w:rFonts w:ascii="Arial" w:hAnsi="Arial" w:cs="Arial"/>
          <w:sz w:val="16"/>
          <w:szCs w:val="16"/>
          <w:lang w:val="es-MX"/>
        </w:rPr>
        <w:t>Utilizan condones y limitan tener relaciones sexuales con un solo compañero fiel y no infectado</w:t>
      </w:r>
      <w:r>
        <w:rPr>
          <w:rFonts w:ascii="Arial" w:hAnsi="Arial" w:cs="Arial"/>
          <w:sz w:val="16"/>
          <w:szCs w:val="16"/>
          <w:lang w:val="es-MX"/>
        </w:rPr>
        <w:t>.</w:t>
      </w:r>
    </w:p>
  </w:footnote>
  <w:footnote w:id="17">
    <w:p w:rsidR="00AF3383" w:rsidRPr="00A93695" w:rsidRDefault="00AF3383">
      <w:pPr>
        <w:pStyle w:val="FootnoteText"/>
        <w:rPr>
          <w:rFonts w:ascii="Arial" w:hAnsi="Arial" w:cs="Arial"/>
          <w:sz w:val="16"/>
          <w:szCs w:val="16"/>
          <w:lang w:val="es-MX"/>
        </w:rPr>
      </w:pPr>
      <w:r w:rsidRPr="00A93695">
        <w:rPr>
          <w:rStyle w:val="FootnoteReference"/>
          <w:rFonts w:ascii="Arial" w:hAnsi="Arial" w:cs="Arial"/>
          <w:sz w:val="16"/>
          <w:szCs w:val="16"/>
        </w:rPr>
        <w:footnoteRef/>
      </w:r>
      <w:r w:rsidRPr="00A93695">
        <w:rPr>
          <w:rFonts w:ascii="Arial" w:hAnsi="Arial" w:cs="Arial"/>
          <w:sz w:val="16"/>
          <w:szCs w:val="16"/>
          <w:lang w:val="es-MX"/>
        </w:rPr>
        <w:t xml:space="preserve"> </w:t>
      </w:r>
      <w:r w:rsidRPr="00A93695">
        <w:rPr>
          <w:rFonts w:ascii="Arial" w:hAnsi="Arial" w:cs="Arial"/>
          <w:sz w:val="16"/>
          <w:szCs w:val="16"/>
          <w:lang w:val="es-PA"/>
        </w:rPr>
        <w:t>Transmisión durante el embarazo, durante el parto y en el período de lactancia</w:t>
      </w:r>
      <w:r>
        <w:rPr>
          <w:rFonts w:ascii="Arial" w:hAnsi="Arial" w:cs="Arial"/>
          <w:sz w:val="16"/>
          <w:szCs w:val="16"/>
          <w:lang w:val="es-PA"/>
        </w:rPr>
        <w:t>.</w:t>
      </w:r>
    </w:p>
  </w:footnote>
  <w:footnote w:id="18">
    <w:p w:rsidR="00AF3383" w:rsidRPr="00A93695" w:rsidRDefault="00AF3383" w:rsidP="00A93695">
      <w:pPr>
        <w:pStyle w:val="FootnoteText"/>
        <w:rPr>
          <w:rFonts w:ascii="Arial" w:hAnsi="Arial" w:cs="Arial"/>
          <w:sz w:val="16"/>
          <w:szCs w:val="16"/>
          <w:lang w:val="es-MX"/>
        </w:rPr>
      </w:pPr>
      <w:r w:rsidRPr="00ED163B">
        <w:rPr>
          <w:rStyle w:val="FootnoteReference"/>
          <w:rFonts w:ascii="Arial" w:hAnsi="Arial" w:cs="Arial"/>
        </w:rPr>
        <w:footnoteRef/>
      </w:r>
      <w:r w:rsidRPr="00A93695">
        <w:rPr>
          <w:rStyle w:val="FootnoteReference"/>
          <w:rFonts w:ascii="Arial" w:hAnsi="Arial" w:cs="Arial"/>
          <w:lang w:val="es-MX"/>
        </w:rPr>
        <w:t xml:space="preserve"> </w:t>
      </w:r>
      <w:r w:rsidRPr="00A93695">
        <w:rPr>
          <w:rFonts w:ascii="Arial" w:hAnsi="Arial" w:cs="Arial"/>
          <w:sz w:val="16"/>
          <w:szCs w:val="16"/>
          <w:lang w:val="es-MX"/>
        </w:rPr>
        <w:t xml:space="preserve">Mujeres (1) que creen que una maestra con el virus del SIDA se le debe permitir enseñar en una escuela, (2) que le comprarían vegetales frescos del dueño de una tienda o un vendedor que tiene el virus del SIDA, (3) </w:t>
      </w:r>
      <w:r>
        <w:rPr>
          <w:rFonts w:ascii="Arial" w:hAnsi="Arial" w:cs="Arial"/>
          <w:sz w:val="16"/>
          <w:szCs w:val="16"/>
          <w:lang w:val="es-MX"/>
        </w:rPr>
        <w:t>quien no quisiera mantenerlo en secreto si se infecta un miembro de la familia con el virus del SIDA</w:t>
      </w:r>
      <w:r w:rsidRPr="00A93695">
        <w:rPr>
          <w:rFonts w:ascii="Arial" w:hAnsi="Arial" w:cs="Arial"/>
          <w:sz w:val="16"/>
          <w:szCs w:val="16"/>
          <w:lang w:val="es-MX"/>
        </w:rPr>
        <w:t xml:space="preserve">, </w:t>
      </w:r>
      <w:r>
        <w:rPr>
          <w:rFonts w:ascii="Arial" w:hAnsi="Arial" w:cs="Arial"/>
          <w:sz w:val="16"/>
          <w:szCs w:val="16"/>
          <w:lang w:val="es-MX"/>
        </w:rPr>
        <w:t>y</w:t>
      </w:r>
      <w:r w:rsidRPr="00A93695">
        <w:rPr>
          <w:rFonts w:ascii="Arial" w:hAnsi="Arial" w:cs="Arial"/>
          <w:sz w:val="16"/>
          <w:szCs w:val="16"/>
          <w:lang w:val="es-MX"/>
        </w:rPr>
        <w:t xml:space="preserve"> (4) </w:t>
      </w:r>
      <w:r>
        <w:rPr>
          <w:rFonts w:ascii="Arial" w:hAnsi="Arial" w:cs="Arial"/>
          <w:sz w:val="16"/>
          <w:szCs w:val="16"/>
          <w:lang w:val="es-MX"/>
        </w:rPr>
        <w:t>que estarían dispuestos a cuidar un miembro de la familia que se enferma con el virus del SIDA.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70F" w:rsidRPr="00F8770F" w:rsidRDefault="00F8770F" w:rsidP="00F8770F">
    <w:pPr>
      <w:pStyle w:val="Header"/>
      <w:jc w:val="right"/>
      <w:rPr>
        <w:rFonts w:ascii="Calibri" w:hAnsi="Calibri" w:cs="Calibri"/>
        <w:i/>
        <w:sz w:val="16"/>
        <w:szCs w:val="16"/>
        <w:lang w:val="es-ES_tradnl"/>
      </w:rPr>
    </w:pPr>
    <w:r w:rsidRPr="00F8770F">
      <w:rPr>
        <w:rFonts w:ascii="Calibri" w:hAnsi="Calibri" w:cs="Calibri"/>
        <w:i/>
        <w:sz w:val="16"/>
        <w:szCs w:val="16"/>
        <w:lang w:val="es-ES_tradnl"/>
      </w:rPr>
      <w:t>MICS4 Lista de Indicadores, v3.0</w:t>
    </w:r>
  </w:p>
  <w:p w:rsidR="00F8770F" w:rsidRPr="008441B1" w:rsidRDefault="00F8770F" w:rsidP="00F8770F">
    <w:pPr>
      <w:pStyle w:val="Header"/>
      <w:jc w:val="right"/>
      <w:rPr>
        <w:rFonts w:ascii="Calibri" w:hAnsi="Calibri" w:cs="Calibri"/>
        <w:i/>
        <w:sz w:val="16"/>
        <w:szCs w:val="16"/>
      </w:rPr>
    </w:pPr>
    <w:r>
      <w:rPr>
        <w:rFonts w:ascii="Calibri" w:hAnsi="Calibri" w:cs="Calibri"/>
        <w:i/>
        <w:sz w:val="16"/>
        <w:szCs w:val="16"/>
      </w:rPr>
      <w:t xml:space="preserve">16 de </w:t>
    </w:r>
    <w:proofErr w:type="spellStart"/>
    <w:r>
      <w:rPr>
        <w:rFonts w:ascii="Calibri" w:hAnsi="Calibri" w:cs="Calibri"/>
        <w:i/>
        <w:sz w:val="16"/>
        <w:szCs w:val="16"/>
      </w:rPr>
      <w:t>Enero</w:t>
    </w:r>
    <w:proofErr w:type="spellEnd"/>
    <w:r>
      <w:rPr>
        <w:rFonts w:ascii="Calibri" w:hAnsi="Calibri" w:cs="Calibri"/>
        <w:i/>
        <w:sz w:val="16"/>
        <w:szCs w:val="16"/>
      </w:rPr>
      <w:t xml:space="preserve"> 2012</w:t>
    </w:r>
  </w:p>
  <w:p w:rsidR="009454A1" w:rsidRPr="00F8770F" w:rsidRDefault="009454A1" w:rsidP="00F877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5A76E9"/>
    <w:multiLevelType w:val="hybridMultilevel"/>
    <w:tmpl w:val="002ACC6C"/>
    <w:lvl w:ilvl="0" w:tplc="B830ABA8">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859"/>
    <w:rsid w:val="00004B6F"/>
    <w:rsid w:val="0002250B"/>
    <w:rsid w:val="000320A0"/>
    <w:rsid w:val="00037DFC"/>
    <w:rsid w:val="00041183"/>
    <w:rsid w:val="0006477C"/>
    <w:rsid w:val="00067CEC"/>
    <w:rsid w:val="00074ABE"/>
    <w:rsid w:val="00084F8D"/>
    <w:rsid w:val="00086A13"/>
    <w:rsid w:val="000A34F2"/>
    <w:rsid w:val="000B3192"/>
    <w:rsid w:val="000B337B"/>
    <w:rsid w:val="000C646F"/>
    <w:rsid w:val="000D1397"/>
    <w:rsid w:val="000D7B6D"/>
    <w:rsid w:val="000E01FF"/>
    <w:rsid w:val="00102061"/>
    <w:rsid w:val="00107BE3"/>
    <w:rsid w:val="00114020"/>
    <w:rsid w:val="00114123"/>
    <w:rsid w:val="001253C8"/>
    <w:rsid w:val="00130C9E"/>
    <w:rsid w:val="0014283B"/>
    <w:rsid w:val="001474F1"/>
    <w:rsid w:val="00147902"/>
    <w:rsid w:val="001551E0"/>
    <w:rsid w:val="00174F93"/>
    <w:rsid w:val="001831DC"/>
    <w:rsid w:val="001849FC"/>
    <w:rsid w:val="00185D5A"/>
    <w:rsid w:val="00185E28"/>
    <w:rsid w:val="001A2719"/>
    <w:rsid w:val="001A37ED"/>
    <w:rsid w:val="001A428C"/>
    <w:rsid w:val="001B751F"/>
    <w:rsid w:val="001C1B7B"/>
    <w:rsid w:val="001D79FE"/>
    <w:rsid w:val="001E3742"/>
    <w:rsid w:val="001F15D7"/>
    <w:rsid w:val="001F5ED8"/>
    <w:rsid w:val="001F633C"/>
    <w:rsid w:val="0021059A"/>
    <w:rsid w:val="00210E04"/>
    <w:rsid w:val="00211A38"/>
    <w:rsid w:val="00216012"/>
    <w:rsid w:val="0022437A"/>
    <w:rsid w:val="00233E48"/>
    <w:rsid w:val="00243E54"/>
    <w:rsid w:val="00245E4B"/>
    <w:rsid w:val="00261D7D"/>
    <w:rsid w:val="002622D5"/>
    <w:rsid w:val="00270CAB"/>
    <w:rsid w:val="0027266E"/>
    <w:rsid w:val="00273859"/>
    <w:rsid w:val="00285C06"/>
    <w:rsid w:val="00296207"/>
    <w:rsid w:val="002A63B2"/>
    <w:rsid w:val="002B0297"/>
    <w:rsid w:val="002B2453"/>
    <w:rsid w:val="002B615D"/>
    <w:rsid w:val="002C146F"/>
    <w:rsid w:val="002C297A"/>
    <w:rsid w:val="002C4446"/>
    <w:rsid w:val="002D06A0"/>
    <w:rsid w:val="002D5BA8"/>
    <w:rsid w:val="002E27A0"/>
    <w:rsid w:val="002E37D6"/>
    <w:rsid w:val="002F2C22"/>
    <w:rsid w:val="002F639A"/>
    <w:rsid w:val="003055C9"/>
    <w:rsid w:val="00314476"/>
    <w:rsid w:val="00314E81"/>
    <w:rsid w:val="003172FE"/>
    <w:rsid w:val="00317DF0"/>
    <w:rsid w:val="003206B5"/>
    <w:rsid w:val="00321B12"/>
    <w:rsid w:val="00336234"/>
    <w:rsid w:val="00344029"/>
    <w:rsid w:val="0034501A"/>
    <w:rsid w:val="00352AAF"/>
    <w:rsid w:val="0035304E"/>
    <w:rsid w:val="00365CEE"/>
    <w:rsid w:val="00365CF9"/>
    <w:rsid w:val="00367078"/>
    <w:rsid w:val="0037229A"/>
    <w:rsid w:val="00375D7D"/>
    <w:rsid w:val="00377169"/>
    <w:rsid w:val="00386A43"/>
    <w:rsid w:val="00391F94"/>
    <w:rsid w:val="003953B2"/>
    <w:rsid w:val="003A557B"/>
    <w:rsid w:val="003A5905"/>
    <w:rsid w:val="003A79FF"/>
    <w:rsid w:val="003B0ED4"/>
    <w:rsid w:val="003B5697"/>
    <w:rsid w:val="003B6BEA"/>
    <w:rsid w:val="003C0173"/>
    <w:rsid w:val="003C2679"/>
    <w:rsid w:val="003C3DE8"/>
    <w:rsid w:val="003E6B7A"/>
    <w:rsid w:val="003F003B"/>
    <w:rsid w:val="003F03B7"/>
    <w:rsid w:val="003F616F"/>
    <w:rsid w:val="004016AB"/>
    <w:rsid w:val="00406656"/>
    <w:rsid w:val="004109BB"/>
    <w:rsid w:val="00413595"/>
    <w:rsid w:val="004161EE"/>
    <w:rsid w:val="00417047"/>
    <w:rsid w:val="00420481"/>
    <w:rsid w:val="00420882"/>
    <w:rsid w:val="00422BB0"/>
    <w:rsid w:val="00430843"/>
    <w:rsid w:val="0043172F"/>
    <w:rsid w:val="00436044"/>
    <w:rsid w:val="00436634"/>
    <w:rsid w:val="00440220"/>
    <w:rsid w:val="004402EA"/>
    <w:rsid w:val="00445B17"/>
    <w:rsid w:val="00446EA7"/>
    <w:rsid w:val="00453219"/>
    <w:rsid w:val="0045535C"/>
    <w:rsid w:val="00463796"/>
    <w:rsid w:val="00474335"/>
    <w:rsid w:val="00474616"/>
    <w:rsid w:val="00475A2A"/>
    <w:rsid w:val="0048146B"/>
    <w:rsid w:val="00483073"/>
    <w:rsid w:val="004A16EC"/>
    <w:rsid w:val="004A26BE"/>
    <w:rsid w:val="004A3B58"/>
    <w:rsid w:val="004A518D"/>
    <w:rsid w:val="004A615A"/>
    <w:rsid w:val="004A725D"/>
    <w:rsid w:val="004C6DFE"/>
    <w:rsid w:val="004D676A"/>
    <w:rsid w:val="004F230B"/>
    <w:rsid w:val="00511056"/>
    <w:rsid w:val="00517CA0"/>
    <w:rsid w:val="00525ACB"/>
    <w:rsid w:val="00534DE1"/>
    <w:rsid w:val="00545ABA"/>
    <w:rsid w:val="00567E3E"/>
    <w:rsid w:val="0058002F"/>
    <w:rsid w:val="005A3C65"/>
    <w:rsid w:val="005A42DC"/>
    <w:rsid w:val="005B0CCB"/>
    <w:rsid w:val="005B224C"/>
    <w:rsid w:val="005B55C8"/>
    <w:rsid w:val="005B59A8"/>
    <w:rsid w:val="005B74D3"/>
    <w:rsid w:val="005C4373"/>
    <w:rsid w:val="005D6491"/>
    <w:rsid w:val="005D6CC7"/>
    <w:rsid w:val="005E214C"/>
    <w:rsid w:val="005F1957"/>
    <w:rsid w:val="005F3D2F"/>
    <w:rsid w:val="00614710"/>
    <w:rsid w:val="00617AE8"/>
    <w:rsid w:val="00636949"/>
    <w:rsid w:val="0064031E"/>
    <w:rsid w:val="00642A9B"/>
    <w:rsid w:val="00647281"/>
    <w:rsid w:val="00651B3D"/>
    <w:rsid w:val="00652414"/>
    <w:rsid w:val="00656628"/>
    <w:rsid w:val="00656FAF"/>
    <w:rsid w:val="006878DF"/>
    <w:rsid w:val="00690C10"/>
    <w:rsid w:val="00691F59"/>
    <w:rsid w:val="00695335"/>
    <w:rsid w:val="00695AB5"/>
    <w:rsid w:val="006A27C7"/>
    <w:rsid w:val="006A7574"/>
    <w:rsid w:val="006B6879"/>
    <w:rsid w:val="006C4BD7"/>
    <w:rsid w:val="006D110C"/>
    <w:rsid w:val="006D7E46"/>
    <w:rsid w:val="006E4286"/>
    <w:rsid w:val="00701BDA"/>
    <w:rsid w:val="00703330"/>
    <w:rsid w:val="0070442A"/>
    <w:rsid w:val="00705EA4"/>
    <w:rsid w:val="00705FDF"/>
    <w:rsid w:val="00723918"/>
    <w:rsid w:val="00732EAF"/>
    <w:rsid w:val="0073452A"/>
    <w:rsid w:val="00737033"/>
    <w:rsid w:val="00740C87"/>
    <w:rsid w:val="007556C9"/>
    <w:rsid w:val="00761315"/>
    <w:rsid w:val="00761F74"/>
    <w:rsid w:val="00772F44"/>
    <w:rsid w:val="007750EB"/>
    <w:rsid w:val="00775625"/>
    <w:rsid w:val="00775E4C"/>
    <w:rsid w:val="00790E2B"/>
    <w:rsid w:val="00797B32"/>
    <w:rsid w:val="007A1CC5"/>
    <w:rsid w:val="007C53B2"/>
    <w:rsid w:val="007C5793"/>
    <w:rsid w:val="007C62FB"/>
    <w:rsid w:val="007D1E56"/>
    <w:rsid w:val="007D3B1B"/>
    <w:rsid w:val="007E3CAD"/>
    <w:rsid w:val="007F17EB"/>
    <w:rsid w:val="007F625A"/>
    <w:rsid w:val="008040E2"/>
    <w:rsid w:val="00812082"/>
    <w:rsid w:val="00815A30"/>
    <w:rsid w:val="00822C41"/>
    <w:rsid w:val="00831C1D"/>
    <w:rsid w:val="00836F91"/>
    <w:rsid w:val="00854A7D"/>
    <w:rsid w:val="00861D33"/>
    <w:rsid w:val="00867B62"/>
    <w:rsid w:val="00867ECA"/>
    <w:rsid w:val="00875841"/>
    <w:rsid w:val="0087639B"/>
    <w:rsid w:val="00877813"/>
    <w:rsid w:val="008902F4"/>
    <w:rsid w:val="00897773"/>
    <w:rsid w:val="008A17D1"/>
    <w:rsid w:val="008A6B21"/>
    <w:rsid w:val="008D2D4E"/>
    <w:rsid w:val="008E2E8F"/>
    <w:rsid w:val="008E5B35"/>
    <w:rsid w:val="008F18C3"/>
    <w:rsid w:val="008F2D30"/>
    <w:rsid w:val="008F314F"/>
    <w:rsid w:val="008F5A23"/>
    <w:rsid w:val="009019B8"/>
    <w:rsid w:val="009113C3"/>
    <w:rsid w:val="00915581"/>
    <w:rsid w:val="0093171C"/>
    <w:rsid w:val="00933E99"/>
    <w:rsid w:val="00936BB7"/>
    <w:rsid w:val="009454A1"/>
    <w:rsid w:val="0095110A"/>
    <w:rsid w:val="00951950"/>
    <w:rsid w:val="00957E54"/>
    <w:rsid w:val="00984E01"/>
    <w:rsid w:val="00992BB8"/>
    <w:rsid w:val="0099672B"/>
    <w:rsid w:val="009A2720"/>
    <w:rsid w:val="009A3BF3"/>
    <w:rsid w:val="009B7BA5"/>
    <w:rsid w:val="009C241F"/>
    <w:rsid w:val="009D49D9"/>
    <w:rsid w:val="009E2816"/>
    <w:rsid w:val="009E717C"/>
    <w:rsid w:val="00A071E3"/>
    <w:rsid w:val="00A124EC"/>
    <w:rsid w:val="00A14076"/>
    <w:rsid w:val="00A21482"/>
    <w:rsid w:val="00A21F42"/>
    <w:rsid w:val="00A40E59"/>
    <w:rsid w:val="00A43A43"/>
    <w:rsid w:val="00A542C5"/>
    <w:rsid w:val="00A55EE0"/>
    <w:rsid w:val="00A57F51"/>
    <w:rsid w:val="00A65318"/>
    <w:rsid w:val="00A65811"/>
    <w:rsid w:val="00A82A9C"/>
    <w:rsid w:val="00A85FD1"/>
    <w:rsid w:val="00A87136"/>
    <w:rsid w:val="00A92A38"/>
    <w:rsid w:val="00A92AE7"/>
    <w:rsid w:val="00A93695"/>
    <w:rsid w:val="00A96AA2"/>
    <w:rsid w:val="00AA253D"/>
    <w:rsid w:val="00AA3CD1"/>
    <w:rsid w:val="00AA50A5"/>
    <w:rsid w:val="00AD7310"/>
    <w:rsid w:val="00AE4536"/>
    <w:rsid w:val="00AF019E"/>
    <w:rsid w:val="00AF0CA7"/>
    <w:rsid w:val="00AF3383"/>
    <w:rsid w:val="00AF71DD"/>
    <w:rsid w:val="00B02E3A"/>
    <w:rsid w:val="00B11AB2"/>
    <w:rsid w:val="00B208FD"/>
    <w:rsid w:val="00B20FA9"/>
    <w:rsid w:val="00B2205B"/>
    <w:rsid w:val="00B23595"/>
    <w:rsid w:val="00B2622F"/>
    <w:rsid w:val="00B330DA"/>
    <w:rsid w:val="00B359FF"/>
    <w:rsid w:val="00B47B6A"/>
    <w:rsid w:val="00B5419F"/>
    <w:rsid w:val="00B61245"/>
    <w:rsid w:val="00B64A44"/>
    <w:rsid w:val="00B667BF"/>
    <w:rsid w:val="00B9345D"/>
    <w:rsid w:val="00BA330A"/>
    <w:rsid w:val="00BA7B36"/>
    <w:rsid w:val="00BD0225"/>
    <w:rsid w:val="00BD60F4"/>
    <w:rsid w:val="00BD67D6"/>
    <w:rsid w:val="00BE12A6"/>
    <w:rsid w:val="00BE6986"/>
    <w:rsid w:val="00BE6B92"/>
    <w:rsid w:val="00BE7E2F"/>
    <w:rsid w:val="00BF26B6"/>
    <w:rsid w:val="00C01AF6"/>
    <w:rsid w:val="00C12595"/>
    <w:rsid w:val="00C129CD"/>
    <w:rsid w:val="00C31269"/>
    <w:rsid w:val="00C35453"/>
    <w:rsid w:val="00C43BA8"/>
    <w:rsid w:val="00C5584A"/>
    <w:rsid w:val="00C5732C"/>
    <w:rsid w:val="00C57E72"/>
    <w:rsid w:val="00C62E07"/>
    <w:rsid w:val="00C93A6E"/>
    <w:rsid w:val="00C974AE"/>
    <w:rsid w:val="00C97C0E"/>
    <w:rsid w:val="00CA26B1"/>
    <w:rsid w:val="00CA591E"/>
    <w:rsid w:val="00CB512F"/>
    <w:rsid w:val="00CD0C43"/>
    <w:rsid w:val="00CD286B"/>
    <w:rsid w:val="00CD46E6"/>
    <w:rsid w:val="00CD757A"/>
    <w:rsid w:val="00CE1A44"/>
    <w:rsid w:val="00CE36C8"/>
    <w:rsid w:val="00CF2526"/>
    <w:rsid w:val="00D05BC8"/>
    <w:rsid w:val="00D061B2"/>
    <w:rsid w:val="00D1480C"/>
    <w:rsid w:val="00D178C9"/>
    <w:rsid w:val="00D25267"/>
    <w:rsid w:val="00D33B8E"/>
    <w:rsid w:val="00D33F87"/>
    <w:rsid w:val="00D506CB"/>
    <w:rsid w:val="00D512F9"/>
    <w:rsid w:val="00D526A7"/>
    <w:rsid w:val="00D5543F"/>
    <w:rsid w:val="00D6409B"/>
    <w:rsid w:val="00D675DB"/>
    <w:rsid w:val="00D7035D"/>
    <w:rsid w:val="00D83C9F"/>
    <w:rsid w:val="00DB3FCD"/>
    <w:rsid w:val="00DD72B1"/>
    <w:rsid w:val="00DD7F58"/>
    <w:rsid w:val="00DF3747"/>
    <w:rsid w:val="00E02B55"/>
    <w:rsid w:val="00E222F3"/>
    <w:rsid w:val="00E241DB"/>
    <w:rsid w:val="00E25FFE"/>
    <w:rsid w:val="00E308E8"/>
    <w:rsid w:val="00E456A3"/>
    <w:rsid w:val="00E47CBB"/>
    <w:rsid w:val="00E572D7"/>
    <w:rsid w:val="00E76DBB"/>
    <w:rsid w:val="00E85382"/>
    <w:rsid w:val="00E87D25"/>
    <w:rsid w:val="00E91154"/>
    <w:rsid w:val="00EA012D"/>
    <w:rsid w:val="00EA76D4"/>
    <w:rsid w:val="00EA7A92"/>
    <w:rsid w:val="00EB72EF"/>
    <w:rsid w:val="00EC455C"/>
    <w:rsid w:val="00EC49CF"/>
    <w:rsid w:val="00EC738F"/>
    <w:rsid w:val="00EC75C0"/>
    <w:rsid w:val="00ED2D48"/>
    <w:rsid w:val="00EE7D53"/>
    <w:rsid w:val="00EF3EE2"/>
    <w:rsid w:val="00F01664"/>
    <w:rsid w:val="00F078B5"/>
    <w:rsid w:val="00F231AB"/>
    <w:rsid w:val="00F26464"/>
    <w:rsid w:val="00F3407E"/>
    <w:rsid w:val="00F37FF2"/>
    <w:rsid w:val="00F57144"/>
    <w:rsid w:val="00F60D5D"/>
    <w:rsid w:val="00F61D15"/>
    <w:rsid w:val="00F760D6"/>
    <w:rsid w:val="00F76A4E"/>
    <w:rsid w:val="00F814A0"/>
    <w:rsid w:val="00F8770F"/>
    <w:rsid w:val="00FA5F9C"/>
    <w:rsid w:val="00FA6D64"/>
    <w:rsid w:val="00FB01A4"/>
    <w:rsid w:val="00FB099C"/>
    <w:rsid w:val="00FB0EC1"/>
    <w:rsid w:val="00FB4A1C"/>
    <w:rsid w:val="00FC32D3"/>
    <w:rsid w:val="00FD0130"/>
    <w:rsid w:val="00FE1B61"/>
    <w:rsid w:val="00FE6255"/>
    <w:rsid w:val="00FF1F87"/>
    <w:rsid w:val="00FF2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sz w:val="22"/>
      <w:szCs w:val="22"/>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snapToGrid w:val="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
    <w:name w:val="T"/>
    <w:rPr>
      <w:rFonts w:ascii="Times New Roman" w:hAnsi="Times New Roman" w:cs="Times New Roman"/>
      <w:sz w:val="20"/>
      <w:szCs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character" w:customStyle="1" w:styleId="Instructionsinparens">
    <w:name w:val="Instructions in parens"/>
    <w:rsid w:val="00D83C9F"/>
    <w:rPr>
      <w:rFonts w:ascii="Times New Roman" w:hAnsi="Times New Roman"/>
      <w: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sz w:val="22"/>
      <w:szCs w:val="22"/>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snapToGrid w:val="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
    <w:name w:val="T"/>
    <w:rPr>
      <w:rFonts w:ascii="Times New Roman" w:hAnsi="Times New Roman" w:cs="Times New Roman"/>
      <w:sz w:val="20"/>
      <w:szCs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character" w:customStyle="1" w:styleId="Instructionsinparens">
    <w:name w:val="Instructions in parens"/>
    <w:rsid w:val="00D83C9F"/>
    <w:rPr>
      <w:rFonts w:ascii="Times New Roman" w:hAnsi="Times New Roman"/>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4850</Words>
  <Characters>27647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Appendix E</vt:lpstr>
    </vt:vector>
  </TitlesOfParts>
  <Company>UNICEF</Company>
  <LinksUpToDate>false</LinksUpToDate>
  <CharactersWithSpaces>32433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E</dc:title>
  <dc:creator>tunalan</dc:creator>
  <cp:lastModifiedBy>Turgay Unalan</cp:lastModifiedBy>
  <cp:revision>4</cp:revision>
  <cp:lastPrinted>2009-07-09T23:36:00Z</cp:lastPrinted>
  <dcterms:created xsi:type="dcterms:W3CDTF">2013-03-06T17:15:00Z</dcterms:created>
  <dcterms:modified xsi:type="dcterms:W3CDTF">2013-03-06T17:23:00Z</dcterms:modified>
</cp:coreProperties>
</file>