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C3" w:rsidRPr="001944BE" w:rsidRDefault="001944BE" w:rsidP="00DF64D8">
      <w:pPr>
        <w:spacing w:after="0" w:line="240" w:lineRule="auto"/>
        <w:jc w:val="center"/>
        <w:rPr>
          <w:rFonts w:cs="Arial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cs="Arial"/>
          <w:b/>
          <w:sz w:val="28"/>
          <w:szCs w:val="28"/>
          <w:lang w:val="ru-RU"/>
        </w:rPr>
        <w:t xml:space="preserve">Кластерное обследование по многим показателям в </w:t>
      </w:r>
      <w:r>
        <w:rPr>
          <w:rFonts w:cs="Arial"/>
          <w:b/>
          <w:color w:val="FF0000"/>
          <w:sz w:val="28"/>
          <w:szCs w:val="28"/>
          <w:lang w:val="ru-RU"/>
        </w:rPr>
        <w:t>стран</w:t>
      </w:r>
      <w:r w:rsidR="00046D3E">
        <w:rPr>
          <w:rFonts w:cs="Arial"/>
          <w:b/>
          <w:color w:val="FF0000"/>
          <w:sz w:val="28"/>
          <w:szCs w:val="28"/>
          <w:lang w:val="ru-RU"/>
        </w:rPr>
        <w:t>е</w:t>
      </w:r>
      <w:r>
        <w:rPr>
          <w:rFonts w:cs="Arial"/>
          <w:b/>
          <w:color w:val="FF0000"/>
          <w:sz w:val="28"/>
          <w:szCs w:val="28"/>
          <w:lang w:val="ru-RU"/>
        </w:rPr>
        <w:t xml:space="preserve"> </w:t>
      </w:r>
      <w:r w:rsidRPr="001944BE">
        <w:rPr>
          <w:rFonts w:cs="Arial"/>
          <w:b/>
          <w:sz w:val="28"/>
          <w:szCs w:val="28"/>
          <w:lang w:val="ru-RU"/>
        </w:rPr>
        <w:t>–</w:t>
      </w:r>
      <w:r>
        <w:rPr>
          <w:rFonts w:cs="Arial"/>
          <w:b/>
          <w:color w:val="FF0000"/>
          <w:sz w:val="28"/>
          <w:szCs w:val="28"/>
          <w:lang w:val="ru-RU"/>
        </w:rPr>
        <w:t xml:space="preserve"> год</w:t>
      </w:r>
    </w:p>
    <w:p w:rsidR="00B870C3" w:rsidRPr="001944BE" w:rsidRDefault="00B870C3" w:rsidP="00DF64D8">
      <w:pPr>
        <w:spacing w:after="0" w:line="240" w:lineRule="auto"/>
        <w:jc w:val="center"/>
        <w:rPr>
          <w:rFonts w:cs="Arial"/>
          <w:b/>
          <w:sz w:val="28"/>
          <w:szCs w:val="28"/>
          <w:lang w:val="ru-RU"/>
        </w:rPr>
      </w:pPr>
    </w:p>
    <w:p w:rsidR="00B870C3" w:rsidRPr="001944BE" w:rsidRDefault="001944BE" w:rsidP="00DF64D8">
      <w:pPr>
        <w:spacing w:after="0" w:line="240" w:lineRule="auto"/>
        <w:jc w:val="center"/>
        <w:rPr>
          <w:rFonts w:cs="Arial"/>
          <w:b/>
          <w:sz w:val="28"/>
          <w:szCs w:val="28"/>
          <w:lang w:val="ru-RU"/>
        </w:rPr>
      </w:pPr>
      <w:r>
        <w:rPr>
          <w:rFonts w:cs="Arial"/>
          <w:b/>
          <w:sz w:val="28"/>
          <w:szCs w:val="28"/>
          <w:lang w:val="ru-RU"/>
        </w:rPr>
        <w:t xml:space="preserve">Отчет о предварительном </w:t>
      </w:r>
      <w:r w:rsidR="00046D3E">
        <w:rPr>
          <w:rFonts w:cs="Arial"/>
          <w:b/>
          <w:sz w:val="28"/>
          <w:szCs w:val="28"/>
          <w:lang w:val="ru-RU"/>
        </w:rPr>
        <w:t>испытании</w:t>
      </w:r>
      <w:r>
        <w:rPr>
          <w:rFonts w:cs="Arial"/>
          <w:b/>
          <w:sz w:val="28"/>
          <w:szCs w:val="28"/>
          <w:lang w:val="ru-RU"/>
        </w:rPr>
        <w:t xml:space="preserve"> вопросников</w:t>
      </w:r>
    </w:p>
    <w:p w:rsidR="00B870C3" w:rsidRPr="001944BE" w:rsidRDefault="00B870C3" w:rsidP="00DF64D8">
      <w:pPr>
        <w:spacing w:after="0" w:line="240" w:lineRule="auto"/>
        <w:rPr>
          <w:bCs/>
          <w:color w:val="FF0000"/>
          <w:lang w:val="ru-RU" w:eastAsia="en-US"/>
        </w:rPr>
      </w:pPr>
    </w:p>
    <w:p w:rsidR="00B870C3" w:rsidRPr="001944BE" w:rsidRDefault="001944BE" w:rsidP="00DF64D8">
      <w:pPr>
        <w:spacing w:after="0" w:line="240" w:lineRule="auto"/>
        <w:rPr>
          <w:bCs/>
          <w:color w:val="FF0000"/>
          <w:lang w:val="ru-RU" w:eastAsia="en-US"/>
        </w:rPr>
      </w:pPr>
      <w:r>
        <w:rPr>
          <w:bCs/>
          <w:color w:val="FF0000"/>
          <w:lang w:val="ru-RU" w:eastAsia="en-US"/>
        </w:rPr>
        <w:t>Описание</w:t>
      </w:r>
      <w:r w:rsidRPr="001944BE">
        <w:rPr>
          <w:bCs/>
          <w:color w:val="FF0000"/>
          <w:lang w:val="ru-RU" w:eastAsia="en-US"/>
        </w:rPr>
        <w:t xml:space="preserve"> </w:t>
      </w:r>
      <w:r>
        <w:rPr>
          <w:bCs/>
          <w:color w:val="FF0000"/>
          <w:lang w:val="ru-RU" w:eastAsia="en-US"/>
        </w:rPr>
        <w:t>порядка</w:t>
      </w:r>
      <w:r w:rsidRPr="001944BE">
        <w:rPr>
          <w:bCs/>
          <w:color w:val="FF0000"/>
          <w:lang w:val="ru-RU" w:eastAsia="en-US"/>
        </w:rPr>
        <w:t xml:space="preserve"> </w:t>
      </w:r>
      <w:r>
        <w:rPr>
          <w:bCs/>
          <w:color w:val="FF0000"/>
          <w:lang w:val="ru-RU" w:eastAsia="en-US"/>
        </w:rPr>
        <w:t>проведения</w:t>
      </w:r>
      <w:r w:rsidRPr="001944BE">
        <w:rPr>
          <w:bCs/>
          <w:color w:val="FF0000"/>
          <w:lang w:val="ru-RU" w:eastAsia="en-US"/>
        </w:rPr>
        <w:t xml:space="preserve"> </w:t>
      </w:r>
      <w:r>
        <w:rPr>
          <w:bCs/>
          <w:color w:val="FF0000"/>
          <w:lang w:val="ru-RU" w:eastAsia="en-US"/>
        </w:rPr>
        <w:t>предварительного</w:t>
      </w:r>
      <w:r w:rsidRPr="001944BE">
        <w:rPr>
          <w:bCs/>
          <w:color w:val="FF0000"/>
          <w:lang w:val="ru-RU" w:eastAsia="en-US"/>
        </w:rPr>
        <w:t xml:space="preserve"> </w:t>
      </w:r>
      <w:r w:rsidR="000B4A9C">
        <w:rPr>
          <w:bCs/>
          <w:color w:val="FF0000"/>
          <w:lang w:val="ru-RU" w:eastAsia="en-US"/>
        </w:rPr>
        <w:t>испытания</w:t>
      </w:r>
      <w:r w:rsidRPr="001944BE">
        <w:rPr>
          <w:bCs/>
          <w:color w:val="FF0000"/>
          <w:lang w:val="ru-RU" w:eastAsia="en-US"/>
        </w:rPr>
        <w:t xml:space="preserve"> </w:t>
      </w:r>
      <w:r>
        <w:rPr>
          <w:bCs/>
          <w:color w:val="FF0000"/>
          <w:lang w:val="ru-RU" w:eastAsia="en-US"/>
        </w:rPr>
        <w:t>содержится</w:t>
      </w:r>
      <w:r w:rsidRPr="001944BE">
        <w:rPr>
          <w:bCs/>
          <w:color w:val="FF0000"/>
          <w:lang w:val="ru-RU" w:eastAsia="en-US"/>
        </w:rPr>
        <w:t xml:space="preserve"> </w:t>
      </w:r>
      <w:r>
        <w:rPr>
          <w:bCs/>
          <w:color w:val="FF0000"/>
          <w:lang w:val="ru-RU" w:eastAsia="en-US"/>
        </w:rPr>
        <w:t>в Главе «Разработка вопросни</w:t>
      </w:r>
      <w:r w:rsidR="000B4A9C">
        <w:rPr>
          <w:bCs/>
          <w:color w:val="FF0000"/>
          <w:lang w:val="ru-RU" w:eastAsia="en-US"/>
        </w:rPr>
        <w:t>ков» Руководства по проведению К</w:t>
      </w:r>
      <w:r>
        <w:rPr>
          <w:bCs/>
          <w:color w:val="FF0000"/>
          <w:lang w:val="ru-RU" w:eastAsia="en-US"/>
        </w:rPr>
        <w:t>ластерного обследования по многим показателям (</w:t>
      </w:r>
      <w:r w:rsidR="006715BC">
        <w:rPr>
          <w:bCs/>
          <w:color w:val="FF0000"/>
          <w:lang w:val="ru-RU" w:eastAsia="en-US"/>
        </w:rPr>
        <w:t>КОМП</w:t>
      </w:r>
      <w:r>
        <w:rPr>
          <w:bCs/>
          <w:color w:val="FF0000"/>
          <w:lang w:val="ru-RU" w:eastAsia="en-US"/>
        </w:rPr>
        <w:t>)</w:t>
      </w:r>
      <w:r w:rsidR="00B870C3" w:rsidRPr="001944BE">
        <w:rPr>
          <w:bCs/>
          <w:color w:val="FF0000"/>
          <w:lang w:val="ru-RU" w:eastAsia="en-US"/>
        </w:rPr>
        <w:t xml:space="preserve">. </w:t>
      </w:r>
      <w:r>
        <w:rPr>
          <w:bCs/>
          <w:color w:val="FF0000"/>
          <w:lang w:val="ru-RU" w:eastAsia="en-US"/>
        </w:rPr>
        <w:t>Внимание</w:t>
      </w:r>
      <w:r w:rsidRPr="001944BE">
        <w:rPr>
          <w:bCs/>
          <w:color w:val="FF0000"/>
          <w:lang w:val="ru-RU" w:eastAsia="en-US"/>
        </w:rPr>
        <w:t xml:space="preserve">: </w:t>
      </w:r>
      <w:r w:rsidR="0017227F">
        <w:rPr>
          <w:bCs/>
          <w:color w:val="FF0000"/>
          <w:lang w:val="ru-RU" w:eastAsia="en-US"/>
        </w:rPr>
        <w:t xml:space="preserve">действие </w:t>
      </w:r>
      <w:r w:rsidR="000B4A9C">
        <w:rPr>
          <w:bCs/>
          <w:color w:val="FF0000"/>
          <w:lang w:val="ru-RU" w:eastAsia="en-US"/>
        </w:rPr>
        <w:t>настоящ</w:t>
      </w:r>
      <w:r w:rsidR="0017227F">
        <w:rPr>
          <w:bCs/>
          <w:color w:val="FF0000"/>
          <w:lang w:val="ru-RU" w:eastAsia="en-US"/>
        </w:rPr>
        <w:t>его</w:t>
      </w:r>
      <w:r w:rsidRPr="001944BE">
        <w:rPr>
          <w:bCs/>
          <w:color w:val="FF0000"/>
          <w:lang w:val="ru-RU" w:eastAsia="en-US"/>
        </w:rPr>
        <w:t xml:space="preserve"> </w:t>
      </w:r>
      <w:r>
        <w:rPr>
          <w:bCs/>
          <w:color w:val="FF0000"/>
          <w:lang w:val="ru-RU" w:eastAsia="en-US"/>
        </w:rPr>
        <w:t>шаблон</w:t>
      </w:r>
      <w:r w:rsidR="0017227F">
        <w:rPr>
          <w:bCs/>
          <w:color w:val="FF0000"/>
          <w:lang w:val="ru-RU" w:eastAsia="en-US"/>
        </w:rPr>
        <w:t>а</w:t>
      </w:r>
      <w:r w:rsidRPr="001944BE">
        <w:rPr>
          <w:bCs/>
          <w:color w:val="FF0000"/>
          <w:lang w:val="ru-RU" w:eastAsia="en-US"/>
        </w:rPr>
        <w:t xml:space="preserve"> </w:t>
      </w:r>
      <w:r>
        <w:rPr>
          <w:bCs/>
          <w:color w:val="FF0000"/>
          <w:lang w:val="ru-RU" w:eastAsia="en-US"/>
        </w:rPr>
        <w:t>распространяется</w:t>
      </w:r>
      <w:r w:rsidRPr="001944BE">
        <w:rPr>
          <w:bCs/>
          <w:color w:val="FF0000"/>
          <w:lang w:val="ru-RU" w:eastAsia="en-US"/>
        </w:rPr>
        <w:t xml:space="preserve"> </w:t>
      </w:r>
      <w:r>
        <w:rPr>
          <w:bCs/>
          <w:color w:val="FF0000"/>
          <w:lang w:val="ru-RU" w:eastAsia="en-US"/>
        </w:rPr>
        <w:t>только</w:t>
      </w:r>
      <w:r w:rsidRPr="001944BE">
        <w:rPr>
          <w:bCs/>
          <w:color w:val="FF0000"/>
          <w:lang w:val="ru-RU" w:eastAsia="en-US"/>
        </w:rPr>
        <w:t xml:space="preserve"> </w:t>
      </w:r>
      <w:r>
        <w:rPr>
          <w:bCs/>
          <w:color w:val="FF0000"/>
          <w:lang w:val="ru-RU" w:eastAsia="en-US"/>
        </w:rPr>
        <w:t>на</w:t>
      </w:r>
      <w:r w:rsidRPr="001944BE">
        <w:rPr>
          <w:bCs/>
          <w:color w:val="FF0000"/>
          <w:lang w:val="ru-RU" w:eastAsia="en-US"/>
        </w:rPr>
        <w:t xml:space="preserve"> </w:t>
      </w:r>
      <w:r>
        <w:rPr>
          <w:bCs/>
          <w:color w:val="FF0000"/>
          <w:lang w:val="ru-RU" w:eastAsia="en-US"/>
        </w:rPr>
        <w:t xml:space="preserve">предварительное </w:t>
      </w:r>
      <w:r w:rsidR="000B4A9C">
        <w:rPr>
          <w:bCs/>
          <w:color w:val="FF0000"/>
          <w:lang w:val="ru-RU" w:eastAsia="en-US"/>
        </w:rPr>
        <w:t>испытание</w:t>
      </w:r>
      <w:r w:rsidR="007F428D">
        <w:rPr>
          <w:bCs/>
          <w:color w:val="FF0000"/>
          <w:lang w:val="ru-RU" w:eastAsia="en-US"/>
        </w:rPr>
        <w:t>, проводимое само по себе</w:t>
      </w:r>
      <w:r w:rsidR="00B870C3" w:rsidRPr="001944BE">
        <w:rPr>
          <w:bCs/>
          <w:color w:val="FF0000"/>
          <w:lang w:val="ru-RU" w:eastAsia="en-US"/>
        </w:rPr>
        <w:t>.</w:t>
      </w:r>
      <w:r>
        <w:rPr>
          <w:bCs/>
          <w:color w:val="FF0000"/>
          <w:lang w:val="ru-RU" w:eastAsia="en-US"/>
        </w:rPr>
        <w:t xml:space="preserve"> Если</w:t>
      </w:r>
      <w:r w:rsidRPr="001944BE">
        <w:rPr>
          <w:bCs/>
          <w:color w:val="FF0000"/>
          <w:lang w:val="ru-RU" w:eastAsia="en-US"/>
        </w:rPr>
        <w:t xml:space="preserve"> </w:t>
      </w:r>
      <w:r>
        <w:rPr>
          <w:bCs/>
          <w:color w:val="FF0000"/>
          <w:lang w:val="ru-RU" w:eastAsia="en-US"/>
        </w:rPr>
        <w:t>предварительное</w:t>
      </w:r>
      <w:r w:rsidRPr="001944BE">
        <w:rPr>
          <w:bCs/>
          <w:color w:val="FF0000"/>
          <w:lang w:val="ru-RU" w:eastAsia="en-US"/>
        </w:rPr>
        <w:t xml:space="preserve"> </w:t>
      </w:r>
      <w:r w:rsidR="000B4A9C">
        <w:rPr>
          <w:bCs/>
          <w:color w:val="FF0000"/>
          <w:lang w:val="ru-RU" w:eastAsia="en-US"/>
        </w:rPr>
        <w:t>испытание</w:t>
      </w:r>
      <w:r w:rsidRPr="001944BE">
        <w:rPr>
          <w:bCs/>
          <w:color w:val="FF0000"/>
          <w:lang w:val="ru-RU" w:eastAsia="en-US"/>
        </w:rPr>
        <w:t xml:space="preserve"> </w:t>
      </w:r>
      <w:r>
        <w:rPr>
          <w:bCs/>
          <w:color w:val="FF0000"/>
          <w:lang w:val="ru-RU" w:eastAsia="en-US"/>
        </w:rPr>
        <w:t>включает</w:t>
      </w:r>
      <w:r w:rsidRPr="001944BE">
        <w:rPr>
          <w:bCs/>
          <w:color w:val="FF0000"/>
          <w:lang w:val="ru-RU" w:eastAsia="en-US"/>
        </w:rPr>
        <w:t xml:space="preserve"> </w:t>
      </w:r>
      <w:r>
        <w:rPr>
          <w:bCs/>
          <w:color w:val="FF0000"/>
          <w:lang w:val="ru-RU" w:eastAsia="en-US"/>
        </w:rPr>
        <w:t>в</w:t>
      </w:r>
      <w:r w:rsidRPr="001944BE">
        <w:rPr>
          <w:bCs/>
          <w:color w:val="FF0000"/>
          <w:lang w:val="ru-RU" w:eastAsia="en-US"/>
        </w:rPr>
        <w:t xml:space="preserve"> </w:t>
      </w:r>
      <w:r>
        <w:rPr>
          <w:bCs/>
          <w:color w:val="FF0000"/>
          <w:lang w:val="ru-RU" w:eastAsia="en-US"/>
        </w:rPr>
        <w:t>себя</w:t>
      </w:r>
      <w:r w:rsidRPr="001944BE">
        <w:rPr>
          <w:bCs/>
          <w:color w:val="FF0000"/>
          <w:lang w:val="ru-RU" w:eastAsia="en-US"/>
        </w:rPr>
        <w:t xml:space="preserve"> </w:t>
      </w:r>
      <w:r>
        <w:rPr>
          <w:bCs/>
          <w:color w:val="FF0000"/>
          <w:lang w:val="ru-RU" w:eastAsia="en-US"/>
        </w:rPr>
        <w:t>некоторые</w:t>
      </w:r>
      <w:r w:rsidRPr="001944BE">
        <w:rPr>
          <w:bCs/>
          <w:color w:val="FF0000"/>
          <w:lang w:val="ru-RU" w:eastAsia="en-US"/>
        </w:rPr>
        <w:t xml:space="preserve"> </w:t>
      </w:r>
      <w:r>
        <w:rPr>
          <w:bCs/>
          <w:color w:val="FF0000"/>
          <w:lang w:val="ru-RU" w:eastAsia="en-US"/>
        </w:rPr>
        <w:t>аспекты</w:t>
      </w:r>
      <w:r w:rsidRPr="001944BE">
        <w:rPr>
          <w:bCs/>
          <w:color w:val="FF0000"/>
          <w:lang w:val="ru-RU" w:eastAsia="en-US"/>
        </w:rPr>
        <w:t xml:space="preserve"> </w:t>
      </w:r>
      <w:r>
        <w:rPr>
          <w:bCs/>
          <w:color w:val="FF0000"/>
          <w:lang w:val="ru-RU" w:eastAsia="en-US"/>
        </w:rPr>
        <w:t>обучения</w:t>
      </w:r>
      <w:r w:rsidRPr="001944BE">
        <w:rPr>
          <w:bCs/>
          <w:color w:val="FF0000"/>
          <w:lang w:val="ru-RU" w:eastAsia="en-US"/>
        </w:rPr>
        <w:t xml:space="preserve"> </w:t>
      </w:r>
      <w:r>
        <w:rPr>
          <w:bCs/>
          <w:color w:val="FF0000"/>
          <w:lang w:val="ru-RU" w:eastAsia="en-US"/>
        </w:rPr>
        <w:t xml:space="preserve">преподавателей, следует добавить и эту </w:t>
      </w:r>
      <w:r w:rsidR="007F428D">
        <w:rPr>
          <w:bCs/>
          <w:color w:val="FF0000"/>
          <w:lang w:val="ru-RU" w:eastAsia="en-US"/>
        </w:rPr>
        <w:t xml:space="preserve">последнюю </w:t>
      </w:r>
      <w:r>
        <w:rPr>
          <w:bCs/>
          <w:color w:val="FF0000"/>
          <w:lang w:val="ru-RU" w:eastAsia="en-US"/>
        </w:rPr>
        <w:t>информацию</w:t>
      </w:r>
      <w:r w:rsidR="00B870C3" w:rsidRPr="001944BE">
        <w:rPr>
          <w:bCs/>
          <w:color w:val="FF0000"/>
          <w:lang w:val="ru-RU" w:eastAsia="en-US"/>
        </w:rPr>
        <w:t>.</w:t>
      </w:r>
      <w:r>
        <w:rPr>
          <w:bCs/>
          <w:color w:val="FF0000"/>
          <w:lang w:val="ru-RU" w:eastAsia="en-US"/>
        </w:rPr>
        <w:t xml:space="preserve"> </w:t>
      </w:r>
      <w:r w:rsidR="000B4A9C">
        <w:rPr>
          <w:bCs/>
          <w:color w:val="FF0000"/>
          <w:lang w:val="ru-RU" w:eastAsia="en-US"/>
        </w:rPr>
        <w:t>Действие настоящего</w:t>
      </w:r>
      <w:r w:rsidRPr="001944BE">
        <w:rPr>
          <w:bCs/>
          <w:color w:val="FF0000"/>
          <w:lang w:val="ru-RU" w:eastAsia="en-US"/>
        </w:rPr>
        <w:t xml:space="preserve"> </w:t>
      </w:r>
      <w:r>
        <w:rPr>
          <w:bCs/>
          <w:color w:val="FF0000"/>
          <w:lang w:val="ru-RU" w:eastAsia="en-US"/>
        </w:rPr>
        <w:t>шаблон</w:t>
      </w:r>
      <w:r w:rsidR="000B4A9C">
        <w:rPr>
          <w:bCs/>
          <w:color w:val="FF0000"/>
          <w:lang w:val="ru-RU" w:eastAsia="en-US"/>
        </w:rPr>
        <w:t>а</w:t>
      </w:r>
      <w:r w:rsidRPr="001944BE">
        <w:rPr>
          <w:bCs/>
          <w:color w:val="FF0000"/>
          <w:lang w:val="ru-RU" w:eastAsia="en-US"/>
        </w:rPr>
        <w:t xml:space="preserve"> </w:t>
      </w:r>
      <w:r>
        <w:rPr>
          <w:bCs/>
          <w:color w:val="FF0000"/>
          <w:lang w:val="ru-RU" w:eastAsia="en-US"/>
        </w:rPr>
        <w:t>не</w:t>
      </w:r>
      <w:r w:rsidRPr="001944BE">
        <w:rPr>
          <w:bCs/>
          <w:color w:val="FF0000"/>
          <w:lang w:val="ru-RU" w:eastAsia="en-US"/>
        </w:rPr>
        <w:t xml:space="preserve"> </w:t>
      </w:r>
      <w:r w:rsidRPr="007F428D">
        <w:rPr>
          <w:bCs/>
          <w:color w:val="FF0000"/>
          <w:lang w:val="ru-RU" w:eastAsia="en-US"/>
        </w:rPr>
        <w:t>распространяется</w:t>
      </w:r>
      <w:r w:rsidRPr="001944BE">
        <w:rPr>
          <w:bCs/>
          <w:color w:val="FF0000"/>
          <w:lang w:val="ru-RU" w:eastAsia="en-US"/>
        </w:rPr>
        <w:t xml:space="preserve"> </w:t>
      </w:r>
      <w:r>
        <w:rPr>
          <w:bCs/>
          <w:color w:val="FF0000"/>
          <w:lang w:val="ru-RU" w:eastAsia="en-US"/>
        </w:rPr>
        <w:t>на</w:t>
      </w:r>
      <w:r w:rsidRPr="001944BE">
        <w:rPr>
          <w:bCs/>
          <w:color w:val="FF0000"/>
          <w:lang w:val="ru-RU" w:eastAsia="en-US"/>
        </w:rPr>
        <w:t xml:space="preserve"> </w:t>
      </w:r>
      <w:r>
        <w:rPr>
          <w:bCs/>
          <w:color w:val="FF0000"/>
          <w:lang w:val="ru-RU" w:eastAsia="en-US"/>
        </w:rPr>
        <w:t xml:space="preserve">необходимое второе предварительное </w:t>
      </w:r>
      <w:r w:rsidR="000B4A9C">
        <w:rPr>
          <w:bCs/>
          <w:color w:val="FF0000"/>
          <w:lang w:val="ru-RU" w:eastAsia="en-US"/>
        </w:rPr>
        <w:t>испытание</w:t>
      </w:r>
      <w:r>
        <w:rPr>
          <w:bCs/>
          <w:color w:val="FF0000"/>
          <w:lang w:val="ru-RU" w:eastAsia="en-US"/>
        </w:rPr>
        <w:t>, если обследование проводится с использованием планшетных ПК или КПК</w:t>
      </w:r>
      <w:r w:rsidR="00B870C3" w:rsidRPr="001944BE">
        <w:rPr>
          <w:bCs/>
          <w:color w:val="FF0000"/>
          <w:lang w:val="ru-RU" w:eastAsia="en-US"/>
        </w:rPr>
        <w:t>.</w:t>
      </w:r>
    </w:p>
    <w:p w:rsidR="00B870C3" w:rsidRPr="001944BE" w:rsidRDefault="00B870C3" w:rsidP="00DF64D8">
      <w:pPr>
        <w:pStyle w:val="2H"/>
        <w:outlineLvl w:val="0"/>
        <w:rPr>
          <w:rFonts w:ascii="Calibri" w:hAnsi="Calibri"/>
          <w:b w:val="0"/>
          <w:bCs/>
          <w:sz w:val="22"/>
          <w:szCs w:val="22"/>
          <w:lang w:val="ru-RU"/>
        </w:rPr>
      </w:pPr>
    </w:p>
    <w:p w:rsidR="00B870C3" w:rsidRPr="001944BE" w:rsidRDefault="001944BE" w:rsidP="00DF64D8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ru-RU"/>
        </w:rPr>
        <w:t>Цели</w:t>
      </w:r>
    </w:p>
    <w:p w:rsidR="00B870C3" w:rsidRPr="009E0AE2" w:rsidRDefault="00B870C3" w:rsidP="00DF64D8">
      <w:pPr>
        <w:spacing w:after="0" w:line="240" w:lineRule="auto"/>
        <w:rPr>
          <w:b/>
          <w:sz w:val="24"/>
        </w:rPr>
      </w:pPr>
    </w:p>
    <w:p w:rsidR="000B4A9C" w:rsidRDefault="001944BE" w:rsidP="00DF64D8">
      <w:pPr>
        <w:pStyle w:val="2H"/>
        <w:outlineLvl w:val="0"/>
        <w:rPr>
          <w:rFonts w:ascii="Calibri" w:hAnsi="Calibri"/>
          <w:b w:val="0"/>
          <w:bCs/>
          <w:color w:val="FF0000"/>
          <w:sz w:val="22"/>
          <w:szCs w:val="22"/>
          <w:lang w:val="ru-RU"/>
        </w:rPr>
      </w:pP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Кратко</w:t>
      </w:r>
      <w:r w:rsidRPr="001944BE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опишите</w:t>
      </w:r>
      <w:r w:rsidRPr="001944BE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общие</w:t>
      </w:r>
      <w:r w:rsidRPr="001944BE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цели</w:t>
      </w:r>
      <w:r w:rsidRPr="001944BE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и</w:t>
      </w:r>
      <w:r w:rsidRPr="001944BE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фокус предварительного </w:t>
      </w:r>
      <w:r w:rsidR="000B4A9C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испытания</w:t>
      </w:r>
      <w:r w:rsidR="00B870C3" w:rsidRPr="001944BE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.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Пример</w:t>
      </w:r>
      <w:r w:rsidRPr="001944BE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текста</w:t>
      </w:r>
      <w:r w:rsidRPr="001944BE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представлен</w:t>
      </w:r>
      <w:r w:rsidRPr="001944BE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ниже</w:t>
      </w:r>
      <w:r w:rsidR="007F428D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:</w:t>
      </w:r>
    </w:p>
    <w:p w:rsidR="00B870C3" w:rsidRPr="001944BE" w:rsidRDefault="001944BE" w:rsidP="00DF64D8">
      <w:pPr>
        <w:pStyle w:val="2H"/>
        <w:outlineLvl w:val="0"/>
        <w:rPr>
          <w:rFonts w:ascii="Calibri" w:hAnsi="Calibri"/>
          <w:b w:val="0"/>
          <w:bCs/>
          <w:color w:val="FF0000"/>
          <w:sz w:val="22"/>
          <w:szCs w:val="22"/>
          <w:lang w:val="ru-RU"/>
        </w:rPr>
      </w:pP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Вот</w:t>
      </w:r>
      <w:r w:rsidRPr="001944BE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области</w:t>
      </w:r>
      <w:r w:rsidRPr="001944BE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,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которые</w:t>
      </w:r>
      <w:r w:rsidRPr="001944BE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вам</w:t>
      </w:r>
      <w:r w:rsidRPr="001944BE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необходимо </w:t>
      </w:r>
      <w:r w:rsidR="00825F23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рассмотреть в </w:t>
      </w:r>
      <w:r w:rsidR="00825F23" w:rsidRPr="00687C1C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разделе</w:t>
      </w:r>
      <w:r w:rsidR="00825F23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«Результаты предварительного </w:t>
      </w:r>
      <w:r w:rsidR="000B4A9C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испытания</w:t>
      </w:r>
      <w:r w:rsidR="00825F23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и рекомендации» ниже.</w:t>
      </w:r>
    </w:p>
    <w:p w:rsidR="00B870C3" w:rsidRPr="001944BE" w:rsidRDefault="00B870C3" w:rsidP="00DF64D8">
      <w:pPr>
        <w:pStyle w:val="2H"/>
        <w:outlineLvl w:val="0"/>
        <w:rPr>
          <w:rFonts w:ascii="Calibri" w:hAnsi="Calibri"/>
          <w:b w:val="0"/>
          <w:bCs/>
          <w:color w:val="FF0000"/>
          <w:sz w:val="22"/>
          <w:szCs w:val="22"/>
          <w:lang w:val="ru-RU"/>
        </w:rPr>
      </w:pPr>
    </w:p>
    <w:p w:rsidR="00B870C3" w:rsidRPr="00825F23" w:rsidRDefault="00825F23" w:rsidP="00F65CE0">
      <w:pPr>
        <w:pStyle w:val="2H"/>
        <w:outlineLvl w:val="0"/>
        <w:rPr>
          <w:rFonts w:ascii="Calibri" w:hAnsi="Calibri"/>
          <w:b w:val="0"/>
          <w:bCs/>
          <w:color w:val="FF0000"/>
          <w:sz w:val="22"/>
          <w:szCs w:val="22"/>
          <w:lang w:val="ru-RU"/>
        </w:rPr>
      </w:pP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Целью</w:t>
      </w:r>
      <w:r w:rsidRPr="00825F23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предварительного</w:t>
      </w:r>
      <w:r w:rsidRPr="00825F23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 w:rsidR="000B4A9C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испытания</w:t>
      </w:r>
      <w:r w:rsidRPr="00825F23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 w:rsidR="000B4A9C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являлась</w:t>
      </w:r>
      <w:r w:rsidRPr="00825F23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проверка</w:t>
      </w:r>
      <w:r w:rsidRPr="00825F23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того</w:t>
      </w:r>
      <w:r w:rsidRPr="00825F23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,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что</w:t>
      </w:r>
      <w:r w:rsidRPr="00825F23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 w:rsidR="009B3783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подвергаемые испытанию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вопросники надлежащим образом </w:t>
      </w:r>
      <w:r w:rsidR="006B2E56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работают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в условиях </w:t>
      </w:r>
      <w:r w:rsidR="00B870C3" w:rsidRPr="00825F23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[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страны</w:t>
      </w:r>
      <w:r w:rsidR="00B870C3" w:rsidRPr="00825F23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]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, в частности, обеспечение:</w:t>
      </w:r>
    </w:p>
    <w:p w:rsidR="00B870C3" w:rsidRDefault="00825F23" w:rsidP="00F65CE0">
      <w:pPr>
        <w:pStyle w:val="2H"/>
        <w:numPr>
          <w:ilvl w:val="0"/>
          <w:numId w:val="25"/>
        </w:numPr>
        <w:outlineLvl w:val="0"/>
        <w:rPr>
          <w:rFonts w:ascii="Calibri" w:hAnsi="Calibri"/>
          <w:b w:val="0"/>
          <w:bCs/>
          <w:color w:val="FF0000"/>
          <w:sz w:val="22"/>
          <w:szCs w:val="22"/>
          <w:lang w:val="en-GB"/>
        </w:rPr>
      </w:pP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точности переводов</w:t>
      </w:r>
      <w:r w:rsidR="00B870C3">
        <w:rPr>
          <w:rFonts w:ascii="Calibri" w:hAnsi="Calibri"/>
          <w:b w:val="0"/>
          <w:bCs/>
          <w:color w:val="FF0000"/>
          <w:sz w:val="22"/>
          <w:szCs w:val="22"/>
          <w:lang w:val="en-GB"/>
        </w:rPr>
        <w:t>;</w:t>
      </w:r>
    </w:p>
    <w:p w:rsidR="00B870C3" w:rsidRPr="00825F23" w:rsidRDefault="00825F23" w:rsidP="00F65CE0">
      <w:pPr>
        <w:pStyle w:val="2H"/>
        <w:numPr>
          <w:ilvl w:val="0"/>
          <w:numId w:val="25"/>
        </w:numPr>
        <w:outlineLvl w:val="0"/>
        <w:rPr>
          <w:rFonts w:ascii="Calibri" w:hAnsi="Calibri"/>
          <w:b w:val="0"/>
          <w:bCs/>
          <w:color w:val="FF0000"/>
          <w:sz w:val="22"/>
          <w:szCs w:val="22"/>
          <w:lang w:val="ru-RU"/>
        </w:rPr>
      </w:pP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четкости</w:t>
      </w:r>
      <w:r w:rsidRPr="00825F23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типовых</w:t>
      </w:r>
      <w:r w:rsidRPr="00825F23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вопросов</w:t>
      </w:r>
      <w:r w:rsidRPr="00825F23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и</w:t>
      </w:r>
      <w:r w:rsidRPr="00825F23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соответствия</w:t>
      </w:r>
      <w:r w:rsidRPr="00825F23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между</w:t>
      </w:r>
      <w:r w:rsidRPr="00825F23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категориями</w:t>
      </w:r>
      <w:r w:rsidRPr="00825F23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ответов</w:t>
      </w:r>
      <w:r w:rsidRPr="00825F23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и</w:t>
      </w:r>
      <w:r w:rsidRPr="00825F23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обследуемого населения</w:t>
      </w:r>
      <w:r w:rsidR="00B870C3" w:rsidRPr="00825F23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;</w:t>
      </w:r>
    </w:p>
    <w:p w:rsidR="00B870C3" w:rsidRPr="00825F23" w:rsidRDefault="00825F23" w:rsidP="00F65CE0">
      <w:pPr>
        <w:pStyle w:val="2H"/>
        <w:numPr>
          <w:ilvl w:val="0"/>
          <w:numId w:val="25"/>
        </w:numPr>
        <w:outlineLvl w:val="0"/>
        <w:rPr>
          <w:rFonts w:ascii="Calibri" w:hAnsi="Calibri"/>
          <w:b w:val="0"/>
          <w:bCs/>
          <w:color w:val="FF0000"/>
          <w:sz w:val="22"/>
          <w:szCs w:val="22"/>
          <w:lang w:val="ru-RU"/>
        </w:rPr>
      </w:pP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достаточного</w:t>
      </w:r>
      <w:r w:rsidRPr="00825F23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включения</w:t>
      </w:r>
      <w:r w:rsidRPr="00825F23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категорий ответов, специфичных для данной страны</w:t>
      </w:r>
      <w:r w:rsidR="00B870C3" w:rsidRPr="00825F23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;</w:t>
      </w:r>
    </w:p>
    <w:p w:rsidR="00B870C3" w:rsidRPr="00825F23" w:rsidRDefault="00825F23" w:rsidP="00F65CE0">
      <w:pPr>
        <w:pStyle w:val="2H"/>
        <w:numPr>
          <w:ilvl w:val="0"/>
          <w:numId w:val="25"/>
        </w:numPr>
        <w:outlineLvl w:val="0"/>
        <w:rPr>
          <w:rFonts w:ascii="Calibri" w:hAnsi="Calibri"/>
          <w:b w:val="0"/>
          <w:bCs/>
          <w:color w:val="FF0000"/>
          <w:sz w:val="22"/>
          <w:szCs w:val="22"/>
          <w:lang w:val="ru-RU"/>
        </w:rPr>
      </w:pP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достаточного</w:t>
      </w:r>
      <w:r w:rsidRPr="00825F23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 w:rsidR="009B3783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испытания</w:t>
      </w:r>
      <w:r w:rsidRPr="00825F23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вопросов и модулей, специфичных для данной страны</w:t>
      </w:r>
      <w:r w:rsidR="00B870C3" w:rsidRPr="00825F23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; </w:t>
      </w:r>
    </w:p>
    <w:p w:rsidR="00B870C3" w:rsidRPr="00825F23" w:rsidRDefault="00825F23" w:rsidP="00F65CE0">
      <w:pPr>
        <w:pStyle w:val="2H"/>
        <w:numPr>
          <w:ilvl w:val="0"/>
          <w:numId w:val="25"/>
        </w:numPr>
        <w:outlineLvl w:val="0"/>
        <w:rPr>
          <w:rFonts w:ascii="Calibri" w:hAnsi="Calibri"/>
          <w:b w:val="0"/>
          <w:bCs/>
          <w:color w:val="FF0000"/>
          <w:sz w:val="22"/>
          <w:szCs w:val="22"/>
          <w:lang w:val="ru-RU"/>
        </w:rPr>
      </w:pP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выявления</w:t>
      </w:r>
      <w:r w:rsidRPr="00825F23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трудных</w:t>
      </w:r>
      <w:r w:rsidRPr="00825F23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или</w:t>
      </w:r>
      <w:r w:rsidRPr="00825F23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деликатных</w:t>
      </w:r>
      <w:r w:rsidRPr="00825F23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вопросов</w:t>
      </w:r>
      <w:r w:rsidRPr="00825F23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/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модулей</w:t>
      </w:r>
      <w:r w:rsidRPr="00825F23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с</w:t>
      </w:r>
      <w:r w:rsidRPr="00825F23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тем</w:t>
      </w:r>
      <w:r w:rsidRPr="00825F23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,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чтобы эти</w:t>
      </w:r>
      <w:r w:rsidR="009B3783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м вопросам было посвящено дополнительное время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в ходе </w:t>
      </w:r>
      <w:r w:rsidR="009B3783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обучения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работ</w:t>
      </w:r>
      <w:r w:rsidR="006B2E56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е</w:t>
      </w:r>
      <w:r w:rsidR="009B3783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на местах</w:t>
      </w:r>
      <w:r w:rsidR="00B870C3" w:rsidRPr="00825F23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;</w:t>
      </w:r>
    </w:p>
    <w:p w:rsidR="00B870C3" w:rsidRPr="00EE78AC" w:rsidRDefault="00EE78AC" w:rsidP="00F65CE0">
      <w:pPr>
        <w:pStyle w:val="2H"/>
        <w:numPr>
          <w:ilvl w:val="0"/>
          <w:numId w:val="25"/>
        </w:numPr>
        <w:outlineLvl w:val="0"/>
        <w:rPr>
          <w:rFonts w:ascii="Calibri" w:hAnsi="Calibri"/>
          <w:b w:val="0"/>
          <w:bCs/>
          <w:color w:val="FF0000"/>
          <w:sz w:val="22"/>
          <w:szCs w:val="22"/>
          <w:lang w:val="ru-RU"/>
        </w:rPr>
      </w:pP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того</w:t>
      </w:r>
      <w:r w:rsidRPr="00EE78AC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,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чтобы</w:t>
      </w:r>
      <w:r w:rsidRPr="00EE78AC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респонденты</w:t>
      </w:r>
      <w:r w:rsidRPr="00EE78AC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не</w:t>
      </w:r>
      <w:r w:rsidRPr="00EE78AC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истолковывали</w:t>
      </w:r>
      <w:r w:rsidRPr="00EE78AC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вопросы</w:t>
      </w:r>
      <w:r w:rsidRPr="00EE78AC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неправильно </w:t>
      </w:r>
      <w:r w:rsidR="00B870C3" w:rsidRPr="00EE78AC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(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чтобы вопросы не были двусмысленны или трудны для понимания</w:t>
      </w:r>
      <w:r w:rsidR="00B870C3" w:rsidRPr="00EE78AC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);</w:t>
      </w:r>
    </w:p>
    <w:p w:rsidR="00B870C3" w:rsidRPr="00B33656" w:rsidRDefault="00EE78AC" w:rsidP="00F65CE0">
      <w:pPr>
        <w:pStyle w:val="2H"/>
        <w:numPr>
          <w:ilvl w:val="0"/>
          <w:numId w:val="25"/>
        </w:numPr>
        <w:outlineLvl w:val="0"/>
        <w:rPr>
          <w:rFonts w:ascii="Calibri" w:hAnsi="Calibri"/>
          <w:b w:val="0"/>
          <w:bCs/>
          <w:color w:val="FF0000"/>
          <w:sz w:val="22"/>
          <w:szCs w:val="22"/>
          <w:lang w:val="ru-RU"/>
        </w:rPr>
      </w:pP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изменений</w:t>
      </w:r>
      <w:r w:rsidRPr="00B33656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формулировок</w:t>
      </w:r>
      <w:r w:rsidRPr="00B33656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или</w:t>
      </w:r>
      <w:r w:rsidR="00B33656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улучшения перевода</w:t>
      </w:r>
      <w:r w:rsidR="006B2E56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, когда требуется</w:t>
      </w:r>
      <w:r w:rsidR="00B870C3" w:rsidRPr="00B33656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;</w:t>
      </w:r>
    </w:p>
    <w:p w:rsidR="00B870C3" w:rsidRPr="00B33656" w:rsidRDefault="00B33656" w:rsidP="00F65CE0">
      <w:pPr>
        <w:pStyle w:val="2H"/>
        <w:numPr>
          <w:ilvl w:val="0"/>
          <w:numId w:val="25"/>
        </w:numPr>
        <w:outlineLvl w:val="0"/>
        <w:rPr>
          <w:rFonts w:ascii="Calibri" w:hAnsi="Calibri"/>
          <w:b w:val="0"/>
          <w:bCs/>
          <w:color w:val="FF0000"/>
          <w:sz w:val="22"/>
          <w:szCs w:val="22"/>
          <w:lang w:val="ru-RU"/>
        </w:rPr>
      </w:pP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стройности структуры вопросников</w:t>
      </w:r>
      <w:r w:rsidR="00B870C3" w:rsidRPr="00B33656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;</w:t>
      </w:r>
    </w:p>
    <w:p w:rsidR="00B870C3" w:rsidRPr="00B33656" w:rsidRDefault="00B33656" w:rsidP="00F65CE0">
      <w:pPr>
        <w:pStyle w:val="2H"/>
        <w:numPr>
          <w:ilvl w:val="0"/>
          <w:numId w:val="25"/>
        </w:numPr>
        <w:outlineLvl w:val="0"/>
        <w:rPr>
          <w:rFonts w:ascii="Calibri" w:hAnsi="Calibri"/>
          <w:b w:val="0"/>
          <w:bCs/>
          <w:color w:val="FF0000"/>
          <w:sz w:val="22"/>
          <w:szCs w:val="22"/>
          <w:lang w:val="ru-RU"/>
        </w:rPr>
      </w:pP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четкости</w:t>
      </w:r>
      <w:r w:rsidRPr="00B33656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и</w:t>
      </w:r>
      <w:r w:rsidRPr="00B33656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достаточности</w:t>
      </w:r>
      <w:r w:rsidRPr="00B33656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указаний</w:t>
      </w:r>
      <w:r w:rsidRPr="00B33656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интервьюер</w:t>
      </w:r>
      <w:r w:rsidR="009B3783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у</w:t>
      </w:r>
      <w:r w:rsidRPr="00B33656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,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содержащихся</w:t>
      </w:r>
      <w:r w:rsidRPr="00B33656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в</w:t>
      </w:r>
      <w:r w:rsidRPr="00B33656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вопроснике</w:t>
      </w:r>
      <w:r w:rsidRPr="00B33656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и</w:t>
      </w:r>
      <w:r w:rsidRPr="00B33656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Инструкциях для интервьюеров</w:t>
      </w:r>
      <w:r w:rsidR="00B870C3" w:rsidRPr="00B33656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;</w:t>
      </w:r>
    </w:p>
    <w:p w:rsidR="00B870C3" w:rsidRPr="00B33656" w:rsidRDefault="00B33656" w:rsidP="00AF08AD">
      <w:pPr>
        <w:pStyle w:val="2H"/>
        <w:numPr>
          <w:ilvl w:val="0"/>
          <w:numId w:val="25"/>
        </w:numPr>
        <w:outlineLvl w:val="0"/>
        <w:rPr>
          <w:rFonts w:ascii="Calibri" w:hAnsi="Calibri"/>
          <w:b w:val="0"/>
          <w:bCs/>
          <w:color w:val="FF0000"/>
          <w:sz w:val="22"/>
          <w:szCs w:val="22"/>
          <w:lang w:val="ru-RU"/>
        </w:rPr>
      </w:pP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наличия</w:t>
      </w:r>
      <w:r w:rsidRPr="00B33656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достаточного</w:t>
      </w:r>
      <w:r w:rsidRPr="00B33656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места</w:t>
      </w:r>
      <w:r w:rsidRPr="00B33656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в</w:t>
      </w:r>
      <w:r w:rsidRPr="00B33656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вопросниках</w:t>
      </w:r>
      <w:r w:rsidRPr="00B33656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и</w:t>
      </w:r>
      <w:r w:rsidRPr="00B33656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возможности</w:t>
      </w:r>
      <w:r w:rsidRPr="00B33656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четкого</w:t>
      </w:r>
      <w:r w:rsidRPr="00B33656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кодирования</w:t>
      </w:r>
      <w:r w:rsidRPr="00B33656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всех</w:t>
      </w:r>
      <w:r w:rsidRPr="00B33656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ответов</w:t>
      </w:r>
      <w:r w:rsidR="00B870C3" w:rsidRPr="00B33656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;</w:t>
      </w:r>
    </w:p>
    <w:p w:rsidR="00B870C3" w:rsidRPr="004F2EFE" w:rsidRDefault="00B33656" w:rsidP="00AF08AD">
      <w:pPr>
        <w:pStyle w:val="2H"/>
        <w:numPr>
          <w:ilvl w:val="0"/>
          <w:numId w:val="25"/>
        </w:numPr>
        <w:outlineLvl w:val="0"/>
        <w:rPr>
          <w:rFonts w:ascii="Calibri" w:hAnsi="Calibri"/>
          <w:b w:val="0"/>
          <w:bCs/>
          <w:color w:val="FF0000"/>
          <w:sz w:val="22"/>
          <w:szCs w:val="22"/>
          <w:lang w:val="ru-RU"/>
        </w:rPr>
      </w:pP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создания</w:t>
      </w:r>
      <w:r w:rsidRPr="004F2EFE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новых</w:t>
      </w:r>
      <w:r w:rsidRPr="004F2EFE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кодов</w:t>
      </w:r>
      <w:r w:rsidRPr="004F2EFE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для</w:t>
      </w:r>
      <w:r w:rsidRPr="004F2EFE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 w:rsidR="004F2EFE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расхожих</w:t>
      </w:r>
      <w:r w:rsidR="004F2EFE" w:rsidRPr="004F2EFE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 w:rsidR="004F2EFE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ответов</w:t>
      </w:r>
      <w:r w:rsidR="004F2EFE" w:rsidRPr="004F2EFE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, </w:t>
      </w:r>
      <w:r w:rsidR="004F2EFE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не</w:t>
      </w:r>
      <w:r w:rsidR="004F2EFE" w:rsidRPr="004F2EFE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 w:rsidR="004F2EFE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включенных</w:t>
      </w:r>
      <w:r w:rsidR="004F2EFE" w:rsidRPr="004F2EFE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 w:rsidR="004F2EFE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в</w:t>
      </w:r>
      <w:r w:rsidR="004F2EFE" w:rsidRPr="004F2EFE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 w:rsidR="004F2EFE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первоначальные вопросники</w:t>
      </w:r>
      <w:r w:rsidR="00B870C3" w:rsidRPr="004F2EFE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;</w:t>
      </w:r>
    </w:p>
    <w:p w:rsidR="00B870C3" w:rsidRPr="004F2EFE" w:rsidRDefault="004F2EFE" w:rsidP="00F65CE0">
      <w:pPr>
        <w:pStyle w:val="2H"/>
        <w:numPr>
          <w:ilvl w:val="0"/>
          <w:numId w:val="25"/>
        </w:numPr>
        <w:outlineLvl w:val="0"/>
        <w:rPr>
          <w:rFonts w:ascii="Calibri" w:hAnsi="Calibri"/>
          <w:b w:val="0"/>
          <w:bCs/>
          <w:color w:val="FF0000"/>
          <w:sz w:val="22"/>
          <w:szCs w:val="22"/>
          <w:lang w:val="ru-RU"/>
        </w:rPr>
      </w:pP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расчета</w:t>
      </w:r>
      <w:r w:rsidRPr="004F2EFE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средней</w:t>
      </w:r>
      <w:r w:rsidRPr="004F2EFE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 w:rsidR="00B56058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продолжительности</w:t>
      </w:r>
      <w:r w:rsidRPr="004F2EFE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опросов с </w:t>
      </w:r>
      <w:r w:rsidR="009B3783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целью планирования работ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на местах</w:t>
      </w:r>
      <w:r w:rsidR="00B870C3" w:rsidRPr="004F2EFE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;</w:t>
      </w:r>
    </w:p>
    <w:p w:rsidR="00B870C3" w:rsidRPr="004F2EFE" w:rsidRDefault="004F2EFE" w:rsidP="00F65CE0">
      <w:pPr>
        <w:pStyle w:val="2H"/>
        <w:numPr>
          <w:ilvl w:val="0"/>
          <w:numId w:val="25"/>
        </w:numPr>
        <w:outlineLvl w:val="0"/>
        <w:rPr>
          <w:rFonts w:ascii="Calibri" w:hAnsi="Calibri"/>
          <w:b w:val="0"/>
          <w:bCs/>
          <w:color w:val="FF0000"/>
          <w:sz w:val="22"/>
          <w:szCs w:val="22"/>
          <w:lang w:val="ru-RU"/>
        </w:rPr>
      </w:pP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возможности планирования</w:t>
      </w:r>
      <w:r w:rsidRPr="004F2EFE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подневной</w:t>
      </w:r>
      <w:r w:rsidRPr="004F2EFE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рабочей нагрузки интервьюера/команды</w:t>
      </w:r>
      <w:r w:rsidR="00B870C3" w:rsidRPr="004F2EFE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.</w:t>
      </w:r>
    </w:p>
    <w:p w:rsidR="00B870C3" w:rsidRPr="004F2EFE" w:rsidRDefault="00B870C3" w:rsidP="00DF64D8">
      <w:pPr>
        <w:pStyle w:val="2H"/>
        <w:outlineLvl w:val="0"/>
        <w:rPr>
          <w:rFonts w:ascii="Calibri" w:hAnsi="Calibri"/>
          <w:b w:val="0"/>
          <w:bCs/>
          <w:sz w:val="22"/>
          <w:szCs w:val="22"/>
          <w:lang w:val="ru-RU"/>
        </w:rPr>
      </w:pPr>
    </w:p>
    <w:p w:rsidR="00B870C3" w:rsidRPr="004F2EFE" w:rsidRDefault="004F2EFE" w:rsidP="00DF64D8">
      <w:pPr>
        <w:spacing w:after="0" w:line="240" w:lineRule="auto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Организация предварительного </w:t>
      </w:r>
      <w:r w:rsidR="009B3783">
        <w:rPr>
          <w:b/>
          <w:sz w:val="24"/>
          <w:lang w:val="ru-RU"/>
        </w:rPr>
        <w:t>испытания</w:t>
      </w:r>
    </w:p>
    <w:p w:rsidR="00B870C3" w:rsidRPr="004F2EFE" w:rsidRDefault="00B870C3" w:rsidP="00DF64D8">
      <w:pPr>
        <w:spacing w:after="0" w:line="240" w:lineRule="auto"/>
        <w:rPr>
          <w:i/>
          <w:lang w:val="ru-RU"/>
        </w:rPr>
      </w:pPr>
    </w:p>
    <w:p w:rsidR="00B870C3" w:rsidRPr="004F2EFE" w:rsidRDefault="004F2EFE" w:rsidP="00DF64D8">
      <w:pPr>
        <w:spacing w:after="0" w:line="240" w:lineRule="auto"/>
        <w:rPr>
          <w:i/>
          <w:lang w:val="ru-RU"/>
        </w:rPr>
      </w:pPr>
      <w:r>
        <w:rPr>
          <w:i/>
          <w:lang w:val="ru-RU"/>
        </w:rPr>
        <w:t xml:space="preserve">Кластеры, отобранные для </w:t>
      </w:r>
      <w:r w:rsidR="009B3783">
        <w:rPr>
          <w:i/>
          <w:lang w:val="ru-RU"/>
        </w:rPr>
        <w:t xml:space="preserve">проведения </w:t>
      </w:r>
      <w:r>
        <w:rPr>
          <w:i/>
          <w:lang w:val="ru-RU"/>
        </w:rPr>
        <w:t xml:space="preserve">предварительного </w:t>
      </w:r>
      <w:r w:rsidR="009B3783">
        <w:rPr>
          <w:i/>
          <w:lang w:val="ru-RU"/>
        </w:rPr>
        <w:t>испытания</w:t>
      </w:r>
    </w:p>
    <w:p w:rsidR="00B870C3" w:rsidRPr="004F2EFE" w:rsidRDefault="004F2EFE" w:rsidP="00DF64D8">
      <w:pPr>
        <w:pStyle w:val="2H"/>
        <w:outlineLvl w:val="0"/>
        <w:rPr>
          <w:rFonts w:ascii="Calibri" w:hAnsi="Calibri"/>
          <w:b w:val="0"/>
          <w:bCs/>
          <w:color w:val="FF0000"/>
          <w:sz w:val="22"/>
          <w:szCs w:val="22"/>
          <w:lang w:val="ru-RU"/>
        </w:rPr>
      </w:pP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Опишите</w:t>
      </w:r>
      <w:r w:rsidRPr="004F2EFE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географические</w:t>
      </w:r>
      <w:r w:rsidRPr="004F2EFE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пункты</w:t>
      </w:r>
      <w:r w:rsidRPr="004F2EFE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,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в</w:t>
      </w:r>
      <w:r w:rsidRPr="004F2EFE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которых</w:t>
      </w:r>
      <w:r w:rsidRPr="004F2EFE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будет</w:t>
      </w:r>
      <w:r w:rsidRPr="004F2EFE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проводиться предварительное </w:t>
      </w:r>
      <w:r w:rsidR="009B3783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испытание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: где находятся соответствующие домохозяй</w:t>
      </w:r>
      <w:r w:rsidR="009B3783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с</w:t>
      </w:r>
      <w:r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тва, как и почему отобраны именно эти географические пункты и т. д.</w:t>
      </w:r>
    </w:p>
    <w:p w:rsidR="00B870C3" w:rsidRPr="004F2EFE" w:rsidRDefault="00B870C3" w:rsidP="00DF64D8">
      <w:pPr>
        <w:pStyle w:val="BodyTextIndent2"/>
        <w:spacing w:line="240" w:lineRule="auto"/>
        <w:ind w:firstLine="0"/>
        <w:jc w:val="left"/>
        <w:rPr>
          <w:rFonts w:ascii="Calibri" w:hAnsi="Calibri"/>
          <w:sz w:val="22"/>
          <w:szCs w:val="22"/>
          <w:lang w:val="ru-RU"/>
        </w:rPr>
      </w:pPr>
    </w:p>
    <w:p w:rsidR="00B870C3" w:rsidRPr="004F2EFE" w:rsidRDefault="004F2EFE" w:rsidP="00DF64D8">
      <w:pPr>
        <w:pStyle w:val="BodyTextIndent2"/>
        <w:spacing w:line="240" w:lineRule="auto"/>
        <w:ind w:firstLine="0"/>
        <w:jc w:val="lef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  <w:lang w:val="ru-RU"/>
        </w:rPr>
        <w:t>Персонал</w:t>
      </w:r>
    </w:p>
    <w:p w:rsidR="00B870C3" w:rsidRPr="004F2EFE" w:rsidRDefault="004F2EFE" w:rsidP="00DF64D8">
      <w:pPr>
        <w:pStyle w:val="BodyTextIndent2"/>
        <w:spacing w:line="240" w:lineRule="auto"/>
        <w:ind w:firstLine="0"/>
        <w:jc w:val="left"/>
        <w:rPr>
          <w:rFonts w:ascii="Calibri" w:hAnsi="Calibri"/>
          <w:color w:val="FF0000"/>
          <w:sz w:val="22"/>
          <w:szCs w:val="22"/>
          <w:lang w:val="ru-RU"/>
        </w:rPr>
      </w:pPr>
      <w:r>
        <w:rPr>
          <w:rFonts w:ascii="Calibri" w:hAnsi="Calibri"/>
          <w:color w:val="FF0000"/>
          <w:sz w:val="22"/>
          <w:szCs w:val="22"/>
          <w:lang w:val="ru-RU"/>
        </w:rPr>
        <w:t>Представьте</w:t>
      </w:r>
      <w:r w:rsidRPr="004F2EFE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>преподавателей</w:t>
      </w:r>
      <w:r w:rsidR="00705783">
        <w:rPr>
          <w:rFonts w:ascii="Calibri" w:hAnsi="Calibri"/>
          <w:color w:val="FF0000"/>
          <w:sz w:val="22"/>
          <w:szCs w:val="22"/>
          <w:lang w:val="ru-RU"/>
        </w:rPr>
        <w:t>, обучающих проведению</w:t>
      </w:r>
      <w:r>
        <w:rPr>
          <w:rFonts w:ascii="Calibri" w:hAnsi="Calibri"/>
          <w:color w:val="FF0000"/>
          <w:sz w:val="22"/>
          <w:szCs w:val="22"/>
          <w:lang w:val="ru-RU"/>
        </w:rPr>
        <w:t xml:space="preserve"> предварительного </w:t>
      </w:r>
      <w:r w:rsidR="009B3783">
        <w:rPr>
          <w:rFonts w:ascii="Calibri" w:hAnsi="Calibri"/>
          <w:color w:val="FF0000"/>
          <w:sz w:val="22"/>
          <w:szCs w:val="22"/>
          <w:lang w:val="ru-RU"/>
        </w:rPr>
        <w:t>испытания</w:t>
      </w:r>
      <w:r w:rsidR="00705783">
        <w:rPr>
          <w:rFonts w:ascii="Calibri" w:hAnsi="Calibri"/>
          <w:color w:val="FF0000"/>
          <w:sz w:val="22"/>
          <w:szCs w:val="22"/>
          <w:lang w:val="ru-RU"/>
        </w:rPr>
        <w:t>,</w:t>
      </w:r>
      <w:r w:rsidRPr="004F2EFE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>и</w:t>
      </w:r>
      <w:r w:rsidRPr="004F2EFE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>интервьюеров</w:t>
      </w:r>
      <w:r w:rsidRPr="004F2EFE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B870C3" w:rsidRPr="004F2EFE">
        <w:rPr>
          <w:rFonts w:ascii="Calibri" w:hAnsi="Calibri"/>
          <w:color w:val="FF0000"/>
          <w:sz w:val="22"/>
          <w:szCs w:val="22"/>
          <w:lang w:val="ru-RU"/>
        </w:rPr>
        <w:t>(</w:t>
      </w:r>
      <w:r w:rsidR="009B3783">
        <w:rPr>
          <w:rFonts w:ascii="Calibri" w:hAnsi="Calibri"/>
          <w:color w:val="FF0000"/>
          <w:sz w:val="22"/>
          <w:szCs w:val="22"/>
          <w:lang w:val="ru-RU"/>
        </w:rPr>
        <w:t>слушателей</w:t>
      </w:r>
      <w:r w:rsidR="00B870C3" w:rsidRPr="004F2EFE">
        <w:rPr>
          <w:rFonts w:ascii="Calibri" w:hAnsi="Calibri"/>
          <w:color w:val="FF0000"/>
          <w:sz w:val="22"/>
          <w:szCs w:val="22"/>
          <w:lang w:val="ru-RU"/>
        </w:rPr>
        <w:t>).</w:t>
      </w:r>
      <w:r>
        <w:rPr>
          <w:rFonts w:ascii="Calibri" w:hAnsi="Calibri"/>
          <w:color w:val="FF0000"/>
          <w:sz w:val="22"/>
          <w:szCs w:val="22"/>
          <w:lang w:val="ru-RU"/>
        </w:rPr>
        <w:t xml:space="preserve"> Дайте</w:t>
      </w:r>
      <w:r w:rsidRPr="004F2EFE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>информацию</w:t>
      </w:r>
      <w:r w:rsidRPr="004F2EFE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>о</w:t>
      </w:r>
      <w:r w:rsidRPr="004F2EFE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>будущей степени вовлеченности участников в остальной процесс обследования.</w:t>
      </w:r>
    </w:p>
    <w:p w:rsidR="00B870C3" w:rsidRPr="004F2EFE" w:rsidRDefault="00B870C3" w:rsidP="00DF64D8">
      <w:pPr>
        <w:pStyle w:val="BodyTextIndent2"/>
        <w:spacing w:line="240" w:lineRule="auto"/>
        <w:ind w:firstLine="0"/>
        <w:jc w:val="left"/>
        <w:rPr>
          <w:rFonts w:ascii="Calibri" w:hAnsi="Calibri"/>
          <w:sz w:val="22"/>
          <w:szCs w:val="22"/>
          <w:lang w:val="ru-RU"/>
        </w:rPr>
      </w:pPr>
    </w:p>
    <w:p w:rsidR="00B870C3" w:rsidRPr="0021699C" w:rsidRDefault="004F2EFE" w:rsidP="00DF64D8">
      <w:pPr>
        <w:pStyle w:val="BodyTextIndent2"/>
        <w:spacing w:line="240" w:lineRule="auto"/>
        <w:ind w:firstLine="0"/>
        <w:jc w:val="left"/>
        <w:rPr>
          <w:rFonts w:ascii="Calibri" w:hAnsi="Calibri"/>
          <w:i/>
          <w:sz w:val="22"/>
          <w:szCs w:val="22"/>
          <w:lang w:val="en-GB"/>
        </w:rPr>
      </w:pPr>
      <w:r>
        <w:rPr>
          <w:rFonts w:ascii="Calibri" w:hAnsi="Calibri"/>
          <w:i/>
          <w:sz w:val="22"/>
          <w:szCs w:val="22"/>
          <w:lang w:val="ru-RU"/>
        </w:rPr>
        <w:t>Обучение</w:t>
      </w:r>
    </w:p>
    <w:p w:rsidR="00B870C3" w:rsidRPr="00DC6066" w:rsidRDefault="004F2EFE" w:rsidP="00DF64D8">
      <w:pPr>
        <w:pStyle w:val="BodyTextIndent2"/>
        <w:spacing w:line="240" w:lineRule="auto"/>
        <w:ind w:firstLine="0"/>
        <w:jc w:val="left"/>
        <w:rPr>
          <w:rFonts w:ascii="Calibri" w:hAnsi="Calibri"/>
          <w:color w:val="FF0000"/>
          <w:sz w:val="22"/>
          <w:szCs w:val="22"/>
          <w:lang w:val="ru-RU"/>
        </w:rPr>
      </w:pPr>
      <w:r>
        <w:rPr>
          <w:rFonts w:ascii="Calibri" w:hAnsi="Calibri"/>
          <w:color w:val="FF0000"/>
          <w:sz w:val="22"/>
          <w:szCs w:val="22"/>
          <w:lang w:val="ru-RU"/>
        </w:rPr>
        <w:t>Раскройте</w:t>
      </w:r>
      <w:r w:rsidRPr="004F2EFE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>даты</w:t>
      </w:r>
      <w:r w:rsidRPr="004F2EFE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>и</w:t>
      </w:r>
      <w:r w:rsidRPr="004F2EFE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>содержание</w:t>
      </w:r>
      <w:r w:rsidRPr="004F2EFE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705783">
        <w:rPr>
          <w:rFonts w:ascii="Calibri" w:hAnsi="Calibri"/>
          <w:color w:val="FF0000"/>
          <w:sz w:val="22"/>
          <w:szCs w:val="22"/>
          <w:lang w:val="ru-RU"/>
        </w:rPr>
        <w:t xml:space="preserve">подготовки к проведению </w:t>
      </w:r>
      <w:r>
        <w:rPr>
          <w:rFonts w:ascii="Calibri" w:hAnsi="Calibri"/>
          <w:color w:val="FF0000"/>
          <w:sz w:val="22"/>
          <w:szCs w:val="22"/>
          <w:lang w:val="ru-RU"/>
        </w:rPr>
        <w:t>предварительно</w:t>
      </w:r>
      <w:r w:rsidR="00705783">
        <w:rPr>
          <w:rFonts w:ascii="Calibri" w:hAnsi="Calibri"/>
          <w:color w:val="FF0000"/>
          <w:sz w:val="22"/>
          <w:szCs w:val="22"/>
          <w:lang w:val="ru-RU"/>
        </w:rPr>
        <w:t>го</w:t>
      </w:r>
      <w:r w:rsidRPr="004F2EFE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9B3783">
        <w:rPr>
          <w:rFonts w:ascii="Calibri" w:hAnsi="Calibri"/>
          <w:color w:val="FF0000"/>
          <w:sz w:val="22"/>
          <w:szCs w:val="22"/>
          <w:lang w:val="ru-RU"/>
        </w:rPr>
        <w:t>испытани</w:t>
      </w:r>
      <w:r w:rsidR="00705783">
        <w:rPr>
          <w:rFonts w:ascii="Calibri" w:hAnsi="Calibri"/>
          <w:color w:val="FF0000"/>
          <w:sz w:val="22"/>
          <w:szCs w:val="22"/>
          <w:lang w:val="ru-RU"/>
        </w:rPr>
        <w:t>я</w:t>
      </w:r>
      <w:r w:rsidRPr="004F2EFE">
        <w:rPr>
          <w:rFonts w:ascii="Calibri" w:hAnsi="Calibri"/>
          <w:color w:val="FF0000"/>
          <w:sz w:val="22"/>
          <w:szCs w:val="22"/>
          <w:lang w:val="ru-RU"/>
        </w:rPr>
        <w:t xml:space="preserve">, </w:t>
      </w:r>
      <w:r>
        <w:rPr>
          <w:rFonts w:ascii="Calibri" w:hAnsi="Calibri"/>
          <w:color w:val="FF0000"/>
          <w:sz w:val="22"/>
          <w:szCs w:val="22"/>
          <w:lang w:val="ru-RU"/>
        </w:rPr>
        <w:t>а</w:t>
      </w:r>
      <w:r w:rsidRPr="004F2EFE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>также то, как он</w:t>
      </w:r>
      <w:r w:rsidR="00705783">
        <w:rPr>
          <w:rFonts w:ascii="Calibri" w:hAnsi="Calibri"/>
          <w:color w:val="FF0000"/>
          <w:sz w:val="22"/>
          <w:szCs w:val="22"/>
          <w:lang w:val="ru-RU"/>
        </w:rPr>
        <w:t>а</w:t>
      </w:r>
      <w:r>
        <w:rPr>
          <w:rFonts w:ascii="Calibri" w:hAnsi="Calibri"/>
          <w:color w:val="FF0000"/>
          <w:sz w:val="22"/>
          <w:szCs w:val="22"/>
          <w:lang w:val="ru-RU"/>
        </w:rPr>
        <w:t xml:space="preserve"> организован</w:t>
      </w:r>
      <w:r w:rsidR="00705783">
        <w:rPr>
          <w:rFonts w:ascii="Calibri" w:hAnsi="Calibri"/>
          <w:color w:val="FF0000"/>
          <w:sz w:val="22"/>
          <w:szCs w:val="22"/>
          <w:lang w:val="ru-RU"/>
        </w:rPr>
        <w:t>а</w:t>
      </w:r>
      <w:r w:rsidR="00B870C3" w:rsidRPr="004F2EFE">
        <w:rPr>
          <w:rFonts w:ascii="Calibri" w:hAnsi="Calibri"/>
          <w:color w:val="FF0000"/>
          <w:sz w:val="22"/>
          <w:szCs w:val="22"/>
          <w:lang w:val="ru-RU"/>
        </w:rPr>
        <w:t xml:space="preserve">. </w:t>
      </w:r>
      <w:r w:rsidR="002D33C5">
        <w:rPr>
          <w:rFonts w:ascii="Calibri" w:hAnsi="Calibri"/>
          <w:color w:val="FF0000"/>
          <w:sz w:val="22"/>
          <w:szCs w:val="22"/>
          <w:lang w:val="ru-RU"/>
        </w:rPr>
        <w:t>Полезно</w:t>
      </w:r>
      <w:r w:rsidR="002D33C5" w:rsidRPr="002D33C5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2D33C5">
        <w:rPr>
          <w:rFonts w:ascii="Calibri" w:hAnsi="Calibri"/>
          <w:color w:val="FF0000"/>
          <w:sz w:val="22"/>
          <w:szCs w:val="22"/>
          <w:lang w:val="ru-RU"/>
        </w:rPr>
        <w:t>раскрыть</w:t>
      </w:r>
      <w:r w:rsidR="002D33C5" w:rsidRPr="002D33C5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2D33C5">
        <w:rPr>
          <w:rFonts w:ascii="Calibri" w:hAnsi="Calibri"/>
          <w:color w:val="FF0000"/>
          <w:sz w:val="22"/>
          <w:szCs w:val="22"/>
          <w:lang w:val="ru-RU"/>
        </w:rPr>
        <w:t>здесь</w:t>
      </w:r>
      <w:r w:rsidR="002D33C5" w:rsidRPr="002D33C5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2D33C5">
        <w:rPr>
          <w:rFonts w:ascii="Calibri" w:hAnsi="Calibri"/>
          <w:color w:val="FF0000"/>
          <w:sz w:val="22"/>
          <w:szCs w:val="22"/>
          <w:lang w:val="ru-RU"/>
        </w:rPr>
        <w:t>некоторые</w:t>
      </w:r>
      <w:r w:rsidR="002D33C5" w:rsidRPr="002D33C5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2D33C5">
        <w:rPr>
          <w:rFonts w:ascii="Calibri" w:hAnsi="Calibri"/>
          <w:color w:val="FF0000"/>
          <w:sz w:val="22"/>
          <w:szCs w:val="22"/>
          <w:lang w:val="ru-RU"/>
        </w:rPr>
        <w:t>детали</w:t>
      </w:r>
      <w:r w:rsidR="002D33C5" w:rsidRPr="002D33C5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2D33C5">
        <w:rPr>
          <w:rFonts w:ascii="Calibri" w:hAnsi="Calibri"/>
          <w:color w:val="FF0000"/>
          <w:sz w:val="22"/>
          <w:szCs w:val="22"/>
          <w:lang w:val="ru-RU"/>
        </w:rPr>
        <w:t>повестки</w:t>
      </w:r>
      <w:r w:rsidR="002D33C5" w:rsidRPr="002D33C5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2D33C5">
        <w:rPr>
          <w:rFonts w:ascii="Calibri" w:hAnsi="Calibri"/>
          <w:color w:val="FF0000"/>
          <w:sz w:val="22"/>
          <w:szCs w:val="22"/>
          <w:lang w:val="ru-RU"/>
        </w:rPr>
        <w:t>дня</w:t>
      </w:r>
      <w:r w:rsidR="002D33C5" w:rsidRPr="002D33C5">
        <w:rPr>
          <w:rFonts w:ascii="Calibri" w:hAnsi="Calibri"/>
          <w:color w:val="FF0000"/>
          <w:sz w:val="22"/>
          <w:szCs w:val="22"/>
          <w:lang w:val="ru-RU"/>
        </w:rPr>
        <w:t xml:space="preserve"> (</w:t>
      </w:r>
      <w:r w:rsidR="002D33C5">
        <w:rPr>
          <w:rFonts w:ascii="Calibri" w:hAnsi="Calibri"/>
          <w:color w:val="FF0000"/>
          <w:sz w:val="22"/>
          <w:szCs w:val="22"/>
          <w:lang w:val="ru-RU"/>
        </w:rPr>
        <w:t>включите</w:t>
      </w:r>
      <w:r w:rsidR="002D33C5" w:rsidRPr="002D33C5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2D33C5">
        <w:rPr>
          <w:rFonts w:ascii="Calibri" w:hAnsi="Calibri"/>
          <w:color w:val="FF0000"/>
          <w:sz w:val="22"/>
          <w:szCs w:val="22"/>
          <w:lang w:val="ru-RU"/>
        </w:rPr>
        <w:t>их</w:t>
      </w:r>
      <w:r w:rsidR="002D33C5" w:rsidRPr="002D33C5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2D33C5">
        <w:rPr>
          <w:rFonts w:ascii="Calibri" w:hAnsi="Calibri"/>
          <w:color w:val="FF0000"/>
          <w:sz w:val="22"/>
          <w:szCs w:val="22"/>
          <w:lang w:val="ru-RU"/>
        </w:rPr>
        <w:t>как</w:t>
      </w:r>
      <w:r w:rsidR="002D33C5" w:rsidRPr="002D33C5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2D33C5">
        <w:rPr>
          <w:rFonts w:ascii="Calibri" w:hAnsi="Calibri"/>
          <w:color w:val="FF0000"/>
          <w:sz w:val="22"/>
          <w:szCs w:val="22"/>
          <w:lang w:val="ru-RU"/>
        </w:rPr>
        <w:t>приложение</w:t>
      </w:r>
      <w:r w:rsidR="00B870C3" w:rsidRPr="002D33C5">
        <w:rPr>
          <w:rFonts w:ascii="Calibri" w:hAnsi="Calibri"/>
          <w:color w:val="FF0000"/>
          <w:sz w:val="22"/>
          <w:szCs w:val="22"/>
          <w:lang w:val="ru-RU"/>
        </w:rPr>
        <w:t>)</w:t>
      </w:r>
      <w:r w:rsidR="002D33C5">
        <w:rPr>
          <w:rFonts w:ascii="Calibri" w:hAnsi="Calibri"/>
          <w:color w:val="FF0000"/>
          <w:sz w:val="22"/>
          <w:szCs w:val="22"/>
          <w:lang w:val="ru-RU"/>
        </w:rPr>
        <w:t xml:space="preserve"> и методики обучения, поскольку они </w:t>
      </w:r>
      <w:r w:rsidR="00BA263B">
        <w:rPr>
          <w:rFonts w:ascii="Calibri" w:hAnsi="Calibri"/>
          <w:color w:val="FF0000"/>
          <w:sz w:val="22"/>
          <w:szCs w:val="22"/>
          <w:lang w:val="ru-RU"/>
        </w:rPr>
        <w:t>пригодиться</w:t>
      </w:r>
      <w:r w:rsidR="00DC6066">
        <w:rPr>
          <w:rFonts w:ascii="Calibri" w:hAnsi="Calibri"/>
          <w:color w:val="FF0000"/>
          <w:sz w:val="22"/>
          <w:szCs w:val="22"/>
          <w:lang w:val="ru-RU"/>
        </w:rPr>
        <w:t xml:space="preserve"> в рамках основного обучения</w:t>
      </w:r>
      <w:r w:rsidR="00B870C3" w:rsidRPr="002D33C5">
        <w:rPr>
          <w:rFonts w:ascii="Calibri" w:hAnsi="Calibri"/>
          <w:color w:val="FF0000"/>
          <w:sz w:val="22"/>
          <w:szCs w:val="22"/>
          <w:lang w:val="ru-RU"/>
        </w:rPr>
        <w:t>.</w:t>
      </w:r>
      <w:r w:rsidR="00DC6066">
        <w:rPr>
          <w:rFonts w:ascii="Calibri" w:hAnsi="Calibri"/>
          <w:color w:val="FF0000"/>
          <w:sz w:val="22"/>
          <w:szCs w:val="22"/>
          <w:lang w:val="ru-RU"/>
        </w:rPr>
        <w:t xml:space="preserve"> По</w:t>
      </w:r>
      <w:r w:rsidR="00DC6066" w:rsidRPr="00DC6066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DC6066">
        <w:rPr>
          <w:rFonts w:ascii="Calibri" w:hAnsi="Calibri"/>
          <w:color w:val="FF0000"/>
          <w:sz w:val="22"/>
          <w:szCs w:val="22"/>
          <w:lang w:val="ru-RU"/>
        </w:rPr>
        <w:t>необходимости</w:t>
      </w:r>
      <w:r w:rsidR="00DC6066" w:rsidRPr="00DC6066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DC6066">
        <w:rPr>
          <w:rFonts w:ascii="Calibri" w:hAnsi="Calibri"/>
          <w:color w:val="FF0000"/>
          <w:sz w:val="22"/>
          <w:szCs w:val="22"/>
          <w:lang w:val="ru-RU"/>
        </w:rPr>
        <w:t>включите</w:t>
      </w:r>
      <w:r w:rsidR="00DC6066" w:rsidRPr="00DC6066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DC6066">
        <w:rPr>
          <w:rFonts w:ascii="Calibri" w:hAnsi="Calibri"/>
          <w:color w:val="FF0000"/>
          <w:sz w:val="22"/>
          <w:szCs w:val="22"/>
          <w:lang w:val="ru-RU"/>
        </w:rPr>
        <w:t>другую</w:t>
      </w:r>
      <w:r w:rsidR="00DC6066" w:rsidRPr="00DC6066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DC6066">
        <w:rPr>
          <w:rFonts w:ascii="Calibri" w:hAnsi="Calibri"/>
          <w:color w:val="FF0000"/>
          <w:sz w:val="22"/>
          <w:szCs w:val="22"/>
          <w:lang w:val="ru-RU"/>
        </w:rPr>
        <w:t>информацию</w:t>
      </w:r>
      <w:r w:rsidR="00DC6066" w:rsidRPr="00DC6066">
        <w:rPr>
          <w:rFonts w:ascii="Calibri" w:hAnsi="Calibri"/>
          <w:color w:val="FF0000"/>
          <w:sz w:val="22"/>
          <w:szCs w:val="22"/>
          <w:lang w:val="ru-RU"/>
        </w:rPr>
        <w:t>:</w:t>
      </w:r>
      <w:r w:rsidR="00DC6066">
        <w:rPr>
          <w:rFonts w:ascii="Calibri" w:hAnsi="Calibri"/>
          <w:color w:val="FF0000"/>
          <w:sz w:val="22"/>
          <w:szCs w:val="22"/>
          <w:lang w:val="ru-RU"/>
        </w:rPr>
        <w:t xml:space="preserve"> о месте, рекомендациях по основному обучени</w:t>
      </w:r>
      <w:r w:rsidR="009B3783">
        <w:rPr>
          <w:rFonts w:ascii="Calibri" w:hAnsi="Calibri"/>
          <w:color w:val="FF0000"/>
          <w:sz w:val="22"/>
          <w:szCs w:val="22"/>
          <w:lang w:val="ru-RU"/>
        </w:rPr>
        <w:t>ю</w:t>
      </w:r>
      <w:r w:rsidR="00DC6066">
        <w:rPr>
          <w:rFonts w:ascii="Calibri" w:hAnsi="Calibri"/>
          <w:color w:val="FF0000"/>
          <w:sz w:val="22"/>
          <w:szCs w:val="22"/>
          <w:lang w:val="ru-RU"/>
        </w:rPr>
        <w:t xml:space="preserve"> и т. д.</w:t>
      </w:r>
    </w:p>
    <w:p w:rsidR="00B870C3" w:rsidRPr="00DC6066" w:rsidRDefault="00B870C3" w:rsidP="00DF64D8">
      <w:pPr>
        <w:pStyle w:val="BodyTextIndent2"/>
        <w:spacing w:line="240" w:lineRule="auto"/>
        <w:ind w:firstLine="0"/>
        <w:jc w:val="left"/>
        <w:rPr>
          <w:rFonts w:ascii="Calibri" w:hAnsi="Calibri"/>
          <w:color w:val="FF0000"/>
          <w:sz w:val="22"/>
          <w:szCs w:val="22"/>
          <w:lang w:val="ru-RU"/>
        </w:rPr>
      </w:pPr>
    </w:p>
    <w:p w:rsidR="00B870C3" w:rsidRPr="00DC6066" w:rsidRDefault="00DC6066" w:rsidP="00DF64D8">
      <w:pPr>
        <w:pStyle w:val="BodyTextIndent2"/>
        <w:spacing w:line="240" w:lineRule="auto"/>
        <w:ind w:firstLine="0"/>
        <w:jc w:val="lef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  <w:lang w:val="ru-RU"/>
        </w:rPr>
        <w:t>Работа</w:t>
      </w:r>
      <w:r w:rsidRPr="00DC6066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  <w:lang w:val="ru-RU"/>
        </w:rPr>
        <w:t>на</w:t>
      </w:r>
      <w:r w:rsidRPr="00DC6066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  <w:lang w:val="ru-RU"/>
        </w:rPr>
        <w:t>местах</w:t>
      </w:r>
    </w:p>
    <w:p w:rsidR="00B870C3" w:rsidRPr="00DC6066" w:rsidRDefault="00DC6066" w:rsidP="00DF64D8">
      <w:pPr>
        <w:pStyle w:val="BodyTextIndent2"/>
        <w:spacing w:line="240" w:lineRule="auto"/>
        <w:ind w:firstLine="0"/>
        <w:jc w:val="left"/>
        <w:rPr>
          <w:rFonts w:ascii="Calibri" w:hAnsi="Calibri"/>
          <w:color w:val="FF0000"/>
          <w:sz w:val="22"/>
          <w:szCs w:val="22"/>
          <w:lang w:val="ru-RU"/>
        </w:rPr>
      </w:pPr>
      <w:r>
        <w:rPr>
          <w:rFonts w:ascii="Calibri" w:hAnsi="Calibri"/>
          <w:color w:val="FF0000"/>
          <w:sz w:val="22"/>
          <w:szCs w:val="22"/>
          <w:lang w:val="ru-RU"/>
        </w:rPr>
        <w:t>Укажите</w:t>
      </w:r>
      <w:r w:rsidRPr="00DC6066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 xml:space="preserve">даты фактических работ на местах по проведению предварительного </w:t>
      </w:r>
      <w:r w:rsidR="009B3783">
        <w:rPr>
          <w:rFonts w:ascii="Calibri" w:hAnsi="Calibri"/>
          <w:color w:val="FF0000"/>
          <w:sz w:val="22"/>
          <w:szCs w:val="22"/>
          <w:lang w:val="ru-RU"/>
        </w:rPr>
        <w:t>испытания</w:t>
      </w:r>
      <w:r w:rsidR="00B870C3" w:rsidRPr="00DC6066">
        <w:rPr>
          <w:rFonts w:ascii="Calibri" w:hAnsi="Calibri"/>
          <w:color w:val="FF0000"/>
          <w:sz w:val="22"/>
          <w:szCs w:val="22"/>
          <w:lang w:val="ru-RU"/>
        </w:rPr>
        <w:t>.</w:t>
      </w:r>
      <w:r>
        <w:rPr>
          <w:rFonts w:ascii="Calibri" w:hAnsi="Calibri"/>
          <w:color w:val="FF0000"/>
          <w:sz w:val="22"/>
          <w:szCs w:val="22"/>
          <w:lang w:val="ru-RU"/>
        </w:rPr>
        <w:t xml:space="preserve"> Также</w:t>
      </w:r>
      <w:r w:rsidRPr="00DC6066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>весьма</w:t>
      </w:r>
      <w:r w:rsidRPr="00DC6066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>полезно</w:t>
      </w:r>
      <w:r w:rsidRPr="00DC6066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>указать</w:t>
      </w:r>
      <w:r w:rsidRPr="00DC6066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>детали</w:t>
      </w:r>
      <w:r w:rsidRPr="00DC6066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>организации</w:t>
      </w:r>
      <w:r w:rsidRPr="00DC6066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B870C3" w:rsidRPr="00DC6066">
        <w:rPr>
          <w:rFonts w:ascii="Calibri" w:hAnsi="Calibri"/>
          <w:color w:val="FF0000"/>
          <w:sz w:val="22"/>
          <w:szCs w:val="22"/>
          <w:lang w:val="ru-RU"/>
        </w:rPr>
        <w:t>(</w:t>
      </w:r>
      <w:r>
        <w:rPr>
          <w:rFonts w:ascii="Calibri" w:hAnsi="Calibri"/>
          <w:color w:val="FF0000"/>
          <w:sz w:val="22"/>
          <w:szCs w:val="22"/>
          <w:lang w:val="ru-RU"/>
        </w:rPr>
        <w:t xml:space="preserve">материально-технического обеспечения, </w:t>
      </w:r>
      <w:r w:rsidR="00BA263B">
        <w:rPr>
          <w:rFonts w:ascii="Calibri" w:hAnsi="Calibri"/>
          <w:color w:val="FF0000"/>
          <w:sz w:val="22"/>
          <w:szCs w:val="22"/>
          <w:lang w:val="ru-RU"/>
        </w:rPr>
        <w:t xml:space="preserve">сведения о </w:t>
      </w:r>
      <w:r>
        <w:rPr>
          <w:rFonts w:ascii="Calibri" w:hAnsi="Calibri"/>
          <w:color w:val="FF0000"/>
          <w:sz w:val="22"/>
          <w:szCs w:val="22"/>
          <w:lang w:val="ru-RU"/>
        </w:rPr>
        <w:t>командах, областях и т. д.</w:t>
      </w:r>
      <w:r w:rsidR="00B870C3" w:rsidRPr="00DC6066">
        <w:rPr>
          <w:rFonts w:ascii="Calibri" w:hAnsi="Calibri"/>
          <w:color w:val="FF0000"/>
          <w:sz w:val="22"/>
          <w:szCs w:val="22"/>
          <w:lang w:val="ru-RU"/>
        </w:rPr>
        <w:t>).</w:t>
      </w:r>
    </w:p>
    <w:p w:rsidR="00B870C3" w:rsidRPr="00DC6066" w:rsidRDefault="00B870C3" w:rsidP="00DF64D8">
      <w:pPr>
        <w:pStyle w:val="BodyTextIndent2"/>
        <w:spacing w:line="240" w:lineRule="auto"/>
        <w:ind w:firstLine="0"/>
        <w:jc w:val="left"/>
        <w:rPr>
          <w:rFonts w:ascii="Calibri" w:hAnsi="Calibri"/>
          <w:sz w:val="22"/>
          <w:szCs w:val="22"/>
          <w:lang w:val="ru-RU"/>
        </w:rPr>
      </w:pPr>
    </w:p>
    <w:p w:rsidR="00B870C3" w:rsidRPr="00DC6066" w:rsidRDefault="00DC6066" w:rsidP="00AF528A">
      <w:pPr>
        <w:pStyle w:val="BodyTextIndent2"/>
        <w:spacing w:line="240" w:lineRule="auto"/>
        <w:ind w:firstLine="0"/>
        <w:jc w:val="lef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  <w:lang w:val="ru-RU"/>
        </w:rPr>
        <w:t>Выводы</w:t>
      </w:r>
    </w:p>
    <w:p w:rsidR="00B870C3" w:rsidRPr="005F42DF" w:rsidRDefault="00DC6066" w:rsidP="00AF528A">
      <w:pPr>
        <w:pStyle w:val="BodyTextIndent2"/>
        <w:spacing w:line="240" w:lineRule="auto"/>
        <w:ind w:firstLine="0"/>
        <w:jc w:val="left"/>
        <w:rPr>
          <w:rFonts w:ascii="Calibri" w:hAnsi="Calibri"/>
          <w:color w:val="FF0000"/>
          <w:sz w:val="22"/>
          <w:szCs w:val="22"/>
          <w:lang w:val="ru-RU"/>
        </w:rPr>
      </w:pPr>
      <w:r>
        <w:rPr>
          <w:rFonts w:ascii="Calibri" w:hAnsi="Calibri"/>
          <w:color w:val="FF0000"/>
          <w:sz w:val="22"/>
          <w:szCs w:val="22"/>
          <w:lang w:val="ru-RU"/>
        </w:rPr>
        <w:t>Опишите</w:t>
      </w:r>
      <w:r w:rsidRPr="005F42DF">
        <w:rPr>
          <w:rFonts w:ascii="Calibri" w:hAnsi="Calibri"/>
          <w:color w:val="FF0000"/>
          <w:sz w:val="22"/>
          <w:szCs w:val="22"/>
          <w:lang w:val="ru-RU"/>
        </w:rPr>
        <w:t xml:space="preserve">, </w:t>
      </w:r>
      <w:r>
        <w:rPr>
          <w:rFonts w:ascii="Calibri" w:hAnsi="Calibri"/>
          <w:color w:val="FF0000"/>
          <w:sz w:val="22"/>
          <w:szCs w:val="22"/>
          <w:lang w:val="ru-RU"/>
        </w:rPr>
        <w:t>как</w:t>
      </w:r>
      <w:r w:rsidRPr="005F42DF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5F42DF">
        <w:rPr>
          <w:rFonts w:ascii="Calibri" w:hAnsi="Calibri"/>
          <w:color w:val="FF0000"/>
          <w:sz w:val="22"/>
          <w:szCs w:val="22"/>
          <w:lang w:val="ru-RU"/>
        </w:rPr>
        <w:t>собирались</w:t>
      </w:r>
      <w:r w:rsidR="005F42DF" w:rsidRPr="005F42DF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5F42DF">
        <w:rPr>
          <w:rFonts w:ascii="Calibri" w:hAnsi="Calibri"/>
          <w:color w:val="FF0000"/>
          <w:sz w:val="22"/>
          <w:szCs w:val="22"/>
          <w:lang w:val="ru-RU"/>
        </w:rPr>
        <w:t>и</w:t>
      </w:r>
      <w:r w:rsidR="005F42DF" w:rsidRPr="005F42DF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5F42DF">
        <w:rPr>
          <w:rFonts w:ascii="Calibri" w:hAnsi="Calibri"/>
          <w:color w:val="FF0000"/>
          <w:sz w:val="22"/>
          <w:szCs w:val="22"/>
          <w:lang w:val="ru-RU"/>
        </w:rPr>
        <w:t>обсуждались</w:t>
      </w:r>
      <w:r w:rsidR="005F42DF" w:rsidRPr="005F42DF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5F42DF">
        <w:rPr>
          <w:rFonts w:ascii="Calibri" w:hAnsi="Calibri"/>
          <w:color w:val="FF0000"/>
          <w:sz w:val="22"/>
          <w:szCs w:val="22"/>
          <w:lang w:val="ru-RU"/>
        </w:rPr>
        <w:t>результаты</w:t>
      </w:r>
      <w:r w:rsidR="005F42DF" w:rsidRPr="005F42DF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5F42DF">
        <w:rPr>
          <w:rFonts w:ascii="Calibri" w:hAnsi="Calibri"/>
          <w:color w:val="FF0000"/>
          <w:sz w:val="22"/>
          <w:szCs w:val="22"/>
          <w:lang w:val="ru-RU"/>
        </w:rPr>
        <w:t>предварительного</w:t>
      </w:r>
      <w:r w:rsidR="005F42DF" w:rsidRPr="005F42DF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9B3783">
        <w:rPr>
          <w:rFonts w:ascii="Calibri" w:hAnsi="Calibri"/>
          <w:color w:val="FF0000"/>
          <w:sz w:val="22"/>
          <w:szCs w:val="22"/>
          <w:lang w:val="ru-RU"/>
        </w:rPr>
        <w:t>испытания</w:t>
      </w:r>
      <w:r w:rsidR="005F42DF" w:rsidRPr="005F42DF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5F42DF">
        <w:rPr>
          <w:rFonts w:ascii="Calibri" w:hAnsi="Calibri"/>
          <w:color w:val="FF0000"/>
          <w:sz w:val="22"/>
          <w:szCs w:val="22"/>
          <w:lang w:val="ru-RU"/>
        </w:rPr>
        <w:t>и</w:t>
      </w:r>
      <w:r w:rsidR="005F42DF" w:rsidRPr="005F42DF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9B3783">
        <w:rPr>
          <w:rFonts w:ascii="Calibri" w:hAnsi="Calibri"/>
          <w:color w:val="FF0000"/>
          <w:sz w:val="22"/>
          <w:szCs w:val="22"/>
          <w:lang w:val="ru-RU"/>
        </w:rPr>
        <w:t>наблюдений</w:t>
      </w:r>
      <w:r w:rsidR="005F42DF" w:rsidRPr="005F42DF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5F42DF">
        <w:rPr>
          <w:rFonts w:ascii="Calibri" w:hAnsi="Calibri"/>
          <w:color w:val="FF0000"/>
          <w:sz w:val="22"/>
          <w:szCs w:val="22"/>
          <w:lang w:val="ru-RU"/>
        </w:rPr>
        <w:t>и</w:t>
      </w:r>
      <w:r w:rsidR="005F42DF" w:rsidRPr="005F42DF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5F42DF">
        <w:rPr>
          <w:rFonts w:ascii="Calibri" w:hAnsi="Calibri"/>
          <w:color w:val="FF0000"/>
          <w:sz w:val="22"/>
          <w:szCs w:val="22"/>
          <w:lang w:val="ru-RU"/>
        </w:rPr>
        <w:t>какой процесс внесения изменений в окончательные вопросники</w:t>
      </w:r>
      <w:r w:rsidR="005F42DF" w:rsidRPr="005F42DF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5F42DF">
        <w:rPr>
          <w:rFonts w:ascii="Calibri" w:hAnsi="Calibri"/>
          <w:color w:val="FF0000"/>
          <w:sz w:val="22"/>
          <w:szCs w:val="22"/>
          <w:lang w:val="ru-RU"/>
        </w:rPr>
        <w:t>использовался</w:t>
      </w:r>
      <w:r w:rsidR="00B870C3" w:rsidRPr="005F42DF">
        <w:rPr>
          <w:rFonts w:ascii="Calibri" w:hAnsi="Calibri"/>
          <w:color w:val="FF0000"/>
          <w:sz w:val="22"/>
          <w:szCs w:val="22"/>
          <w:lang w:val="ru-RU"/>
        </w:rPr>
        <w:t xml:space="preserve">. </w:t>
      </w:r>
      <w:r w:rsidR="005F42DF">
        <w:rPr>
          <w:rFonts w:ascii="Calibri" w:hAnsi="Calibri"/>
          <w:color w:val="FF0000"/>
          <w:sz w:val="22"/>
          <w:szCs w:val="22"/>
          <w:lang w:val="ru-RU"/>
        </w:rPr>
        <w:t>Полезно</w:t>
      </w:r>
      <w:r w:rsidR="005F42DF" w:rsidRPr="005F42DF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1B64FA">
        <w:rPr>
          <w:rFonts w:ascii="Calibri" w:hAnsi="Calibri"/>
          <w:color w:val="FF0000"/>
          <w:sz w:val="22"/>
          <w:szCs w:val="22"/>
          <w:lang w:val="ru-RU"/>
        </w:rPr>
        <w:t>пред</w:t>
      </w:r>
      <w:r w:rsidR="005F42DF">
        <w:rPr>
          <w:rFonts w:ascii="Calibri" w:hAnsi="Calibri"/>
          <w:color w:val="FF0000"/>
          <w:sz w:val="22"/>
          <w:szCs w:val="22"/>
          <w:lang w:val="ru-RU"/>
        </w:rPr>
        <w:t>ставить</w:t>
      </w:r>
      <w:r w:rsidR="005F42DF" w:rsidRPr="005F42DF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5F42DF">
        <w:rPr>
          <w:rFonts w:ascii="Calibri" w:hAnsi="Calibri"/>
          <w:color w:val="FF0000"/>
          <w:sz w:val="22"/>
          <w:szCs w:val="22"/>
          <w:lang w:val="ru-RU"/>
        </w:rPr>
        <w:t>детали</w:t>
      </w:r>
      <w:r w:rsidR="005F42DF" w:rsidRPr="005F42DF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5F42DF">
        <w:rPr>
          <w:rFonts w:ascii="Calibri" w:hAnsi="Calibri"/>
          <w:color w:val="FF0000"/>
          <w:sz w:val="22"/>
          <w:szCs w:val="22"/>
          <w:lang w:val="ru-RU"/>
        </w:rPr>
        <w:t>методики</w:t>
      </w:r>
      <w:r w:rsidR="005F42DF" w:rsidRPr="005F42DF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5F42DF">
        <w:rPr>
          <w:rFonts w:ascii="Calibri" w:hAnsi="Calibri"/>
          <w:color w:val="FF0000"/>
          <w:sz w:val="22"/>
          <w:szCs w:val="22"/>
          <w:lang w:val="ru-RU"/>
        </w:rPr>
        <w:t>получения</w:t>
      </w:r>
      <w:r w:rsidR="005F42DF" w:rsidRPr="005F42DF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5F42DF">
        <w:rPr>
          <w:rFonts w:ascii="Calibri" w:hAnsi="Calibri"/>
          <w:color w:val="FF0000"/>
          <w:sz w:val="22"/>
          <w:szCs w:val="22"/>
          <w:lang w:val="ru-RU"/>
        </w:rPr>
        <w:t xml:space="preserve">качественных (в отличие от количественных) результатов </w:t>
      </w:r>
      <w:r w:rsidR="00B870C3" w:rsidRPr="005F42DF">
        <w:rPr>
          <w:rFonts w:ascii="Calibri" w:hAnsi="Calibri"/>
          <w:color w:val="FF0000"/>
          <w:sz w:val="22"/>
          <w:szCs w:val="22"/>
          <w:lang w:val="ru-RU"/>
        </w:rPr>
        <w:t>(</w:t>
      </w:r>
      <w:r w:rsidR="005F42DF">
        <w:rPr>
          <w:rFonts w:ascii="Calibri" w:hAnsi="Calibri"/>
          <w:color w:val="FF0000"/>
          <w:sz w:val="22"/>
          <w:szCs w:val="22"/>
          <w:lang w:val="ru-RU"/>
        </w:rPr>
        <w:t xml:space="preserve">совещания, </w:t>
      </w:r>
      <w:r w:rsidR="000A2171">
        <w:rPr>
          <w:rFonts w:ascii="Calibri" w:hAnsi="Calibri"/>
          <w:color w:val="FF0000"/>
          <w:sz w:val="22"/>
          <w:szCs w:val="22"/>
          <w:lang w:val="ru-RU"/>
        </w:rPr>
        <w:t>бланки</w:t>
      </w:r>
      <w:r w:rsidR="005F42DF">
        <w:rPr>
          <w:rFonts w:ascii="Calibri" w:hAnsi="Calibri"/>
          <w:color w:val="FF0000"/>
          <w:sz w:val="22"/>
          <w:szCs w:val="22"/>
          <w:lang w:val="ru-RU"/>
        </w:rPr>
        <w:t xml:space="preserve"> для наблюдения и т. д.</w:t>
      </w:r>
      <w:r w:rsidR="00B870C3" w:rsidRPr="005F42DF">
        <w:rPr>
          <w:rFonts w:ascii="Calibri" w:hAnsi="Calibri"/>
          <w:color w:val="FF0000"/>
          <w:sz w:val="22"/>
          <w:szCs w:val="22"/>
          <w:lang w:val="ru-RU"/>
        </w:rPr>
        <w:t>)</w:t>
      </w:r>
      <w:r w:rsidR="005F42DF">
        <w:rPr>
          <w:rFonts w:ascii="Calibri" w:hAnsi="Calibri"/>
          <w:color w:val="FF0000"/>
          <w:sz w:val="22"/>
          <w:szCs w:val="22"/>
          <w:lang w:val="ru-RU"/>
        </w:rPr>
        <w:t xml:space="preserve">, а также то, как организован анализ данных </w:t>
      </w:r>
      <w:r w:rsidR="00B870C3" w:rsidRPr="005F42DF">
        <w:rPr>
          <w:rFonts w:ascii="Calibri" w:hAnsi="Calibri"/>
          <w:color w:val="FF0000"/>
          <w:sz w:val="22"/>
          <w:szCs w:val="22"/>
          <w:lang w:val="ru-RU"/>
        </w:rPr>
        <w:t>(</w:t>
      </w:r>
      <w:r w:rsidR="001B64FA">
        <w:rPr>
          <w:rFonts w:ascii="Calibri" w:hAnsi="Calibri"/>
          <w:color w:val="FF0000"/>
          <w:sz w:val="22"/>
          <w:szCs w:val="22"/>
          <w:lang w:val="ru-RU"/>
        </w:rPr>
        <w:t>испытание</w:t>
      </w:r>
      <w:r w:rsidR="005F42DF">
        <w:rPr>
          <w:rFonts w:ascii="Calibri" w:hAnsi="Calibri"/>
          <w:color w:val="FF0000"/>
          <w:sz w:val="22"/>
          <w:szCs w:val="22"/>
          <w:lang w:val="ru-RU"/>
        </w:rPr>
        <w:t xml:space="preserve"> приложения </w:t>
      </w:r>
      <w:r w:rsidR="00B870C3">
        <w:rPr>
          <w:rFonts w:ascii="Calibri" w:hAnsi="Calibri"/>
          <w:color w:val="FF0000"/>
          <w:sz w:val="22"/>
          <w:szCs w:val="22"/>
          <w:lang w:val="en-GB"/>
        </w:rPr>
        <w:t>CS</w:t>
      </w:r>
      <w:r w:rsidR="00B870C3" w:rsidRPr="005F42DF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B870C3">
        <w:rPr>
          <w:rFonts w:ascii="Calibri" w:hAnsi="Calibri"/>
          <w:color w:val="FF0000"/>
          <w:sz w:val="22"/>
          <w:szCs w:val="22"/>
          <w:lang w:val="en-GB"/>
        </w:rPr>
        <w:t>Pro</w:t>
      </w:r>
      <w:r w:rsidR="005F42DF">
        <w:rPr>
          <w:rFonts w:ascii="Calibri" w:hAnsi="Calibri"/>
          <w:color w:val="FF0000"/>
          <w:sz w:val="22"/>
          <w:szCs w:val="22"/>
          <w:lang w:val="ru-RU"/>
        </w:rPr>
        <w:t xml:space="preserve">, программ </w:t>
      </w:r>
      <w:r w:rsidR="000A2171">
        <w:rPr>
          <w:rFonts w:ascii="Calibri" w:hAnsi="Calibri"/>
          <w:color w:val="FF0000"/>
          <w:sz w:val="22"/>
          <w:szCs w:val="22"/>
          <w:lang w:val="ru-RU"/>
        </w:rPr>
        <w:t>табулирования</w:t>
      </w:r>
      <w:r w:rsidR="005F42DF">
        <w:rPr>
          <w:rFonts w:ascii="Calibri" w:hAnsi="Calibri"/>
          <w:color w:val="FF0000"/>
          <w:sz w:val="22"/>
          <w:szCs w:val="22"/>
          <w:lang w:val="ru-RU"/>
        </w:rPr>
        <w:t xml:space="preserve"> и т. д.</w:t>
      </w:r>
      <w:r w:rsidR="00B870C3" w:rsidRPr="005F42DF">
        <w:rPr>
          <w:rFonts w:ascii="Calibri" w:hAnsi="Calibri"/>
          <w:color w:val="FF0000"/>
          <w:sz w:val="22"/>
          <w:szCs w:val="22"/>
          <w:lang w:val="ru-RU"/>
        </w:rPr>
        <w:t>)</w:t>
      </w:r>
      <w:r w:rsidR="005F42DF">
        <w:rPr>
          <w:rFonts w:ascii="Calibri" w:hAnsi="Calibri"/>
          <w:color w:val="FF0000"/>
          <w:sz w:val="22"/>
          <w:szCs w:val="22"/>
          <w:lang w:val="ru-RU"/>
        </w:rPr>
        <w:t>.</w:t>
      </w:r>
    </w:p>
    <w:p w:rsidR="00B870C3" w:rsidRPr="005F42DF" w:rsidRDefault="00B870C3" w:rsidP="00AF528A">
      <w:pPr>
        <w:pStyle w:val="BodyTextIndent2"/>
        <w:spacing w:line="240" w:lineRule="auto"/>
        <w:ind w:firstLine="0"/>
        <w:jc w:val="left"/>
        <w:rPr>
          <w:rFonts w:ascii="Calibri" w:hAnsi="Calibri"/>
          <w:i/>
          <w:sz w:val="22"/>
          <w:szCs w:val="22"/>
          <w:lang w:val="ru-RU"/>
        </w:rPr>
      </w:pPr>
    </w:p>
    <w:p w:rsidR="00B870C3" w:rsidRPr="005F42DF" w:rsidRDefault="005F42DF" w:rsidP="00DF64D8">
      <w:pPr>
        <w:spacing w:after="0" w:line="240" w:lineRule="auto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Результаты предварительного </w:t>
      </w:r>
      <w:r w:rsidR="001B64FA">
        <w:rPr>
          <w:b/>
          <w:sz w:val="24"/>
          <w:lang w:val="ru-RU"/>
        </w:rPr>
        <w:t>испытания</w:t>
      </w:r>
      <w:r>
        <w:rPr>
          <w:b/>
          <w:sz w:val="24"/>
          <w:lang w:val="ru-RU"/>
        </w:rPr>
        <w:t xml:space="preserve"> и рекомендации</w:t>
      </w:r>
    </w:p>
    <w:p w:rsidR="00B870C3" w:rsidRPr="005F42DF" w:rsidRDefault="00B870C3" w:rsidP="00DF64D8">
      <w:pPr>
        <w:spacing w:after="0" w:line="240" w:lineRule="auto"/>
        <w:rPr>
          <w:b/>
          <w:sz w:val="24"/>
          <w:lang w:val="ru-RU"/>
        </w:rPr>
      </w:pPr>
    </w:p>
    <w:p w:rsidR="00B870C3" w:rsidRPr="008C51BB" w:rsidRDefault="008C51BB" w:rsidP="00DF64D8">
      <w:pPr>
        <w:pStyle w:val="BodyTextIndent2"/>
        <w:spacing w:line="240" w:lineRule="auto"/>
        <w:ind w:firstLine="0"/>
        <w:jc w:val="left"/>
        <w:rPr>
          <w:rFonts w:ascii="Calibri" w:hAnsi="Calibri"/>
          <w:color w:val="FF0000"/>
          <w:sz w:val="22"/>
          <w:szCs w:val="22"/>
          <w:lang w:val="ru-RU"/>
        </w:rPr>
      </w:pPr>
      <w:r>
        <w:rPr>
          <w:rFonts w:ascii="Calibri" w:hAnsi="Calibri"/>
          <w:color w:val="FF0000"/>
          <w:sz w:val="22"/>
          <w:szCs w:val="22"/>
          <w:lang w:val="ru-RU"/>
        </w:rPr>
        <w:t>В</w:t>
      </w:r>
      <w:r w:rsidRPr="008C51BB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>этот</w:t>
      </w:r>
      <w:r w:rsidRPr="008C51BB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>раздел</w:t>
      </w:r>
      <w:r w:rsidRPr="008C51BB">
        <w:rPr>
          <w:rFonts w:ascii="Calibri" w:hAnsi="Calibri"/>
          <w:color w:val="FF0000"/>
          <w:sz w:val="22"/>
          <w:szCs w:val="22"/>
          <w:lang w:val="ru-RU"/>
        </w:rPr>
        <w:t xml:space="preserve">, </w:t>
      </w:r>
      <w:r>
        <w:rPr>
          <w:rFonts w:ascii="Calibri" w:hAnsi="Calibri"/>
          <w:color w:val="FF0000"/>
          <w:sz w:val="22"/>
          <w:szCs w:val="22"/>
          <w:lang w:val="ru-RU"/>
        </w:rPr>
        <w:t>относящийся</w:t>
      </w:r>
      <w:r w:rsidRPr="008C51BB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>к</w:t>
      </w:r>
      <w:r w:rsidRPr="008C51BB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>вышеперечисленным</w:t>
      </w:r>
      <w:r w:rsidRPr="008C51BB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>целям</w:t>
      </w:r>
      <w:r w:rsidRPr="008C51BB">
        <w:rPr>
          <w:rFonts w:ascii="Calibri" w:hAnsi="Calibri"/>
          <w:color w:val="FF0000"/>
          <w:sz w:val="22"/>
          <w:szCs w:val="22"/>
          <w:lang w:val="ru-RU"/>
        </w:rPr>
        <w:t xml:space="preserve">, </w:t>
      </w:r>
      <w:r>
        <w:rPr>
          <w:rFonts w:ascii="Calibri" w:hAnsi="Calibri"/>
          <w:color w:val="FF0000"/>
          <w:sz w:val="22"/>
          <w:szCs w:val="22"/>
          <w:lang w:val="ru-RU"/>
        </w:rPr>
        <w:t>следует</w:t>
      </w:r>
      <w:r w:rsidRPr="008C51BB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>включить</w:t>
      </w:r>
      <w:r w:rsidRPr="008C51BB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9A2D99">
        <w:rPr>
          <w:rFonts w:ascii="Calibri" w:hAnsi="Calibri"/>
          <w:color w:val="FF0000"/>
          <w:sz w:val="22"/>
          <w:szCs w:val="22"/>
          <w:lang w:val="ru-RU"/>
        </w:rPr>
        <w:t>результаты</w:t>
      </w:r>
      <w:r w:rsidR="000A2171">
        <w:rPr>
          <w:rFonts w:ascii="Calibri" w:hAnsi="Calibri"/>
          <w:color w:val="FF0000"/>
          <w:sz w:val="22"/>
          <w:szCs w:val="22"/>
          <w:lang w:val="ru-RU"/>
        </w:rPr>
        <w:t xml:space="preserve">, основанные на </w:t>
      </w:r>
      <w:r>
        <w:rPr>
          <w:rFonts w:ascii="Calibri" w:hAnsi="Calibri"/>
          <w:color w:val="FF0000"/>
          <w:sz w:val="22"/>
          <w:szCs w:val="22"/>
          <w:lang w:val="ru-RU"/>
        </w:rPr>
        <w:t>фактически</w:t>
      </w:r>
      <w:r w:rsidRPr="008C51BB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9A2D99">
        <w:rPr>
          <w:rFonts w:ascii="Calibri" w:hAnsi="Calibri"/>
          <w:color w:val="FF0000"/>
          <w:sz w:val="22"/>
          <w:szCs w:val="22"/>
          <w:lang w:val="ru-RU"/>
        </w:rPr>
        <w:t>собранных</w:t>
      </w:r>
      <w:r w:rsidRPr="008C51BB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9A2D99">
        <w:rPr>
          <w:rFonts w:ascii="Calibri" w:hAnsi="Calibri"/>
          <w:color w:val="FF0000"/>
          <w:sz w:val="22"/>
          <w:szCs w:val="22"/>
          <w:lang w:val="ru-RU"/>
        </w:rPr>
        <w:t>данных</w:t>
      </w:r>
      <w:r w:rsidRPr="008C51BB">
        <w:rPr>
          <w:rFonts w:ascii="Calibri" w:hAnsi="Calibri"/>
          <w:color w:val="FF0000"/>
          <w:sz w:val="22"/>
          <w:szCs w:val="22"/>
          <w:lang w:val="ru-RU"/>
        </w:rPr>
        <w:t xml:space="preserve">, </w:t>
      </w:r>
      <w:r>
        <w:rPr>
          <w:rFonts w:ascii="Calibri" w:hAnsi="Calibri"/>
          <w:color w:val="FF0000"/>
          <w:sz w:val="22"/>
          <w:szCs w:val="22"/>
          <w:lang w:val="ru-RU"/>
        </w:rPr>
        <w:t>а</w:t>
      </w:r>
      <w:r w:rsidRPr="008C51BB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>также</w:t>
      </w:r>
      <w:r w:rsidRPr="008C51BB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 xml:space="preserve">качественные (в отличие от количественных) результаты предварительного </w:t>
      </w:r>
      <w:r w:rsidR="009A2D99">
        <w:rPr>
          <w:rFonts w:ascii="Calibri" w:hAnsi="Calibri"/>
          <w:color w:val="FF0000"/>
          <w:sz w:val="22"/>
          <w:szCs w:val="22"/>
          <w:lang w:val="ru-RU"/>
        </w:rPr>
        <w:t>испытания</w:t>
      </w:r>
      <w:r>
        <w:rPr>
          <w:rFonts w:ascii="Calibri" w:hAnsi="Calibri"/>
          <w:color w:val="FF0000"/>
          <w:sz w:val="22"/>
          <w:szCs w:val="22"/>
          <w:lang w:val="ru-RU"/>
        </w:rPr>
        <w:t xml:space="preserve">, в том числе полученные по итогам обсуждений с интервьюерами после проведения работ на местах по предварительному </w:t>
      </w:r>
      <w:r w:rsidR="009A2D99">
        <w:rPr>
          <w:rFonts w:ascii="Calibri" w:hAnsi="Calibri"/>
          <w:color w:val="FF0000"/>
          <w:sz w:val="22"/>
          <w:szCs w:val="22"/>
          <w:lang w:val="ru-RU"/>
        </w:rPr>
        <w:t>испытанию</w:t>
      </w:r>
      <w:r w:rsidR="000A2171">
        <w:rPr>
          <w:rFonts w:ascii="Calibri" w:hAnsi="Calibri"/>
          <w:color w:val="FF0000"/>
          <w:sz w:val="22"/>
          <w:szCs w:val="22"/>
          <w:lang w:val="ru-RU"/>
        </w:rPr>
        <w:t>.</w:t>
      </w:r>
    </w:p>
    <w:p w:rsidR="00B870C3" w:rsidRPr="008C51BB" w:rsidRDefault="00B870C3" w:rsidP="00DF64D8">
      <w:pPr>
        <w:spacing w:after="0" w:line="240" w:lineRule="auto"/>
        <w:rPr>
          <w:i/>
          <w:lang w:val="ru-RU"/>
        </w:rPr>
      </w:pPr>
    </w:p>
    <w:p w:rsidR="00B870C3" w:rsidRPr="00B87B00" w:rsidRDefault="008C51BB" w:rsidP="00DF64D8">
      <w:pPr>
        <w:spacing w:after="0" w:line="240" w:lineRule="auto"/>
        <w:rPr>
          <w:i/>
        </w:rPr>
      </w:pPr>
      <w:r>
        <w:rPr>
          <w:i/>
          <w:lang w:val="ru-RU"/>
        </w:rPr>
        <w:t>Вопросники</w:t>
      </w:r>
    </w:p>
    <w:p w:rsidR="00B870C3" w:rsidRPr="008530F7" w:rsidRDefault="008C51BB" w:rsidP="00DF64D8">
      <w:pPr>
        <w:pStyle w:val="BodyTextIndent2"/>
        <w:spacing w:line="240" w:lineRule="auto"/>
        <w:ind w:firstLine="0"/>
        <w:jc w:val="left"/>
        <w:rPr>
          <w:rFonts w:ascii="Calibri" w:hAnsi="Calibri"/>
          <w:color w:val="FF0000"/>
          <w:sz w:val="22"/>
          <w:szCs w:val="22"/>
          <w:lang w:val="ru-RU"/>
        </w:rPr>
      </w:pPr>
      <w:r>
        <w:rPr>
          <w:rFonts w:ascii="Calibri" w:hAnsi="Calibri"/>
          <w:color w:val="FF0000"/>
          <w:sz w:val="22"/>
          <w:szCs w:val="22"/>
          <w:lang w:val="ru-RU"/>
        </w:rPr>
        <w:t>Этот</w:t>
      </w:r>
      <w:r w:rsidRPr="008C51BB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>раздел</w:t>
      </w:r>
      <w:r w:rsidRPr="008C51BB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>представляет</w:t>
      </w:r>
      <w:r w:rsidRPr="008C51BB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>собой</w:t>
      </w:r>
      <w:r w:rsidRPr="008C51BB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 xml:space="preserve">основной </w:t>
      </w:r>
      <w:r w:rsidR="009C2CD6">
        <w:rPr>
          <w:rFonts w:ascii="Calibri" w:hAnsi="Calibri"/>
          <w:color w:val="FF0000"/>
          <w:sz w:val="22"/>
          <w:szCs w:val="22"/>
          <w:lang w:val="ru-RU"/>
        </w:rPr>
        <w:t>«выход»</w:t>
      </w:r>
      <w:r>
        <w:rPr>
          <w:rFonts w:ascii="Calibri" w:hAnsi="Calibri"/>
          <w:color w:val="FF0000"/>
          <w:sz w:val="22"/>
          <w:szCs w:val="22"/>
          <w:lang w:val="ru-RU"/>
        </w:rPr>
        <w:t xml:space="preserve"> информации Отчета о предварительном </w:t>
      </w:r>
      <w:r w:rsidR="009A2D99">
        <w:rPr>
          <w:rFonts w:ascii="Calibri" w:hAnsi="Calibri"/>
          <w:color w:val="FF0000"/>
          <w:sz w:val="22"/>
          <w:szCs w:val="22"/>
          <w:lang w:val="ru-RU"/>
        </w:rPr>
        <w:t>испытании</w:t>
      </w:r>
      <w:r w:rsidR="00B870C3" w:rsidRPr="008C51BB">
        <w:rPr>
          <w:rFonts w:ascii="Calibri" w:hAnsi="Calibri"/>
          <w:color w:val="FF0000"/>
          <w:sz w:val="22"/>
          <w:szCs w:val="22"/>
          <w:lang w:val="ru-RU"/>
        </w:rPr>
        <w:t>.</w:t>
      </w:r>
      <w:r>
        <w:rPr>
          <w:rFonts w:ascii="Calibri" w:hAnsi="Calibri"/>
          <w:color w:val="FF0000"/>
          <w:sz w:val="22"/>
          <w:szCs w:val="22"/>
          <w:lang w:val="ru-RU"/>
        </w:rPr>
        <w:t xml:space="preserve"> Рекомендуется</w:t>
      </w:r>
      <w:r w:rsidRPr="008C51BB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>воспользоваться</w:t>
      </w:r>
      <w:r w:rsidRPr="008C51BB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>нижеприведенной таблицей</w:t>
      </w:r>
      <w:r w:rsidR="00B870C3" w:rsidRPr="008C51BB">
        <w:rPr>
          <w:rFonts w:ascii="Calibri" w:hAnsi="Calibri"/>
          <w:color w:val="FF0000"/>
          <w:sz w:val="22"/>
          <w:szCs w:val="22"/>
          <w:lang w:val="ru-RU"/>
        </w:rPr>
        <w:t>.</w:t>
      </w:r>
      <w:r>
        <w:rPr>
          <w:rFonts w:ascii="Calibri" w:hAnsi="Calibri"/>
          <w:color w:val="FF0000"/>
          <w:sz w:val="22"/>
          <w:szCs w:val="22"/>
          <w:lang w:val="ru-RU"/>
        </w:rPr>
        <w:t xml:space="preserve"> Добавьте</w:t>
      </w:r>
      <w:r w:rsidR="00251E4B">
        <w:rPr>
          <w:rFonts w:ascii="Calibri" w:hAnsi="Calibri"/>
          <w:color w:val="FF0000"/>
          <w:sz w:val="22"/>
          <w:szCs w:val="22"/>
          <w:lang w:val="ru-RU"/>
        </w:rPr>
        <w:t xml:space="preserve"> в нее</w:t>
      </w:r>
      <w:r>
        <w:rPr>
          <w:rFonts w:ascii="Calibri" w:hAnsi="Calibri"/>
          <w:color w:val="FF0000"/>
          <w:sz w:val="22"/>
          <w:szCs w:val="22"/>
          <w:lang w:val="ru-RU"/>
        </w:rPr>
        <w:t xml:space="preserve"> все модули, содержащиеся в вопроснике</w:t>
      </w:r>
      <w:r w:rsidR="00B870C3" w:rsidRPr="008C51BB">
        <w:rPr>
          <w:rFonts w:ascii="Calibri" w:hAnsi="Calibri"/>
          <w:color w:val="FF0000"/>
          <w:sz w:val="22"/>
          <w:szCs w:val="22"/>
          <w:lang w:val="ru-RU"/>
        </w:rPr>
        <w:t>.</w:t>
      </w:r>
      <w:r w:rsidR="008530F7">
        <w:rPr>
          <w:rFonts w:ascii="Calibri" w:hAnsi="Calibri"/>
          <w:color w:val="FF0000"/>
          <w:sz w:val="22"/>
          <w:szCs w:val="22"/>
          <w:lang w:val="ru-RU"/>
        </w:rPr>
        <w:t xml:space="preserve"> Позаботьтесь</w:t>
      </w:r>
      <w:r w:rsidR="008530F7" w:rsidRPr="008530F7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8530F7">
        <w:rPr>
          <w:rFonts w:ascii="Calibri" w:hAnsi="Calibri"/>
          <w:color w:val="FF0000"/>
          <w:sz w:val="22"/>
          <w:szCs w:val="22"/>
          <w:lang w:val="ru-RU"/>
        </w:rPr>
        <w:t>о</w:t>
      </w:r>
      <w:r w:rsidR="008530F7" w:rsidRPr="008530F7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8530F7">
        <w:rPr>
          <w:rFonts w:ascii="Calibri" w:hAnsi="Calibri"/>
          <w:color w:val="FF0000"/>
          <w:sz w:val="22"/>
          <w:szCs w:val="22"/>
          <w:lang w:val="ru-RU"/>
        </w:rPr>
        <w:t>том</w:t>
      </w:r>
      <w:r w:rsidR="008530F7" w:rsidRPr="008530F7">
        <w:rPr>
          <w:rFonts w:ascii="Calibri" w:hAnsi="Calibri"/>
          <w:color w:val="FF0000"/>
          <w:sz w:val="22"/>
          <w:szCs w:val="22"/>
          <w:lang w:val="ru-RU"/>
        </w:rPr>
        <w:t xml:space="preserve">, </w:t>
      </w:r>
      <w:r w:rsidR="008530F7">
        <w:rPr>
          <w:rFonts w:ascii="Calibri" w:hAnsi="Calibri"/>
          <w:color w:val="FF0000"/>
          <w:sz w:val="22"/>
          <w:szCs w:val="22"/>
          <w:lang w:val="ru-RU"/>
        </w:rPr>
        <w:t>чтобы</w:t>
      </w:r>
      <w:r w:rsidR="008530F7" w:rsidRPr="008530F7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8530F7">
        <w:rPr>
          <w:rFonts w:ascii="Calibri" w:hAnsi="Calibri"/>
          <w:color w:val="FF0000"/>
          <w:sz w:val="22"/>
          <w:szCs w:val="22"/>
          <w:lang w:val="ru-RU"/>
        </w:rPr>
        <w:t>были</w:t>
      </w:r>
      <w:r w:rsidR="008530F7" w:rsidRPr="008530F7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8530F7">
        <w:rPr>
          <w:rFonts w:ascii="Calibri" w:hAnsi="Calibri"/>
          <w:color w:val="FF0000"/>
          <w:sz w:val="22"/>
          <w:szCs w:val="22"/>
          <w:lang w:val="ru-RU"/>
        </w:rPr>
        <w:t>отражены</w:t>
      </w:r>
      <w:r w:rsidR="008530F7" w:rsidRPr="008530F7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8530F7">
        <w:rPr>
          <w:rFonts w:ascii="Calibri" w:hAnsi="Calibri"/>
          <w:color w:val="FF0000"/>
          <w:sz w:val="22"/>
          <w:szCs w:val="22"/>
          <w:u w:val="single"/>
          <w:lang w:val="ru-RU"/>
        </w:rPr>
        <w:t>все</w:t>
      </w:r>
      <w:r w:rsidR="00B870C3" w:rsidRPr="008530F7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8530F7">
        <w:rPr>
          <w:rFonts w:ascii="Calibri" w:hAnsi="Calibri"/>
          <w:color w:val="FF0000"/>
          <w:sz w:val="22"/>
          <w:szCs w:val="22"/>
          <w:lang w:val="ru-RU"/>
        </w:rPr>
        <w:t>предложенные</w:t>
      </w:r>
      <w:r w:rsidR="008530F7" w:rsidRPr="008530F7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8530F7">
        <w:rPr>
          <w:rFonts w:ascii="Calibri" w:hAnsi="Calibri"/>
          <w:color w:val="FF0000"/>
          <w:sz w:val="22"/>
          <w:szCs w:val="22"/>
          <w:lang w:val="ru-RU"/>
        </w:rPr>
        <w:t>изменения</w:t>
      </w:r>
      <w:r w:rsidR="008530F7" w:rsidRPr="008530F7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8530F7">
        <w:rPr>
          <w:rFonts w:ascii="Calibri" w:hAnsi="Calibri"/>
          <w:color w:val="FF0000"/>
          <w:sz w:val="22"/>
          <w:szCs w:val="22"/>
          <w:lang w:val="ru-RU"/>
        </w:rPr>
        <w:t>и было представлено обоснование окончательных решений</w:t>
      </w:r>
      <w:r w:rsidR="00B870C3" w:rsidRPr="008530F7">
        <w:rPr>
          <w:rFonts w:ascii="Calibri" w:hAnsi="Calibri"/>
          <w:color w:val="FF0000"/>
          <w:sz w:val="22"/>
          <w:szCs w:val="22"/>
          <w:lang w:val="ru-RU"/>
        </w:rPr>
        <w:t>.</w:t>
      </w:r>
      <w:r w:rsidR="008530F7">
        <w:rPr>
          <w:rFonts w:ascii="Calibri" w:hAnsi="Calibri"/>
          <w:color w:val="FF0000"/>
          <w:sz w:val="22"/>
          <w:szCs w:val="22"/>
          <w:lang w:val="ru-RU"/>
        </w:rPr>
        <w:t xml:space="preserve"> Включите</w:t>
      </w:r>
      <w:r w:rsidR="008530F7" w:rsidRPr="008530F7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8530F7">
        <w:rPr>
          <w:rFonts w:ascii="Calibri" w:hAnsi="Calibri"/>
          <w:color w:val="FF0000"/>
          <w:sz w:val="22"/>
          <w:szCs w:val="22"/>
          <w:lang w:val="ru-RU"/>
        </w:rPr>
        <w:t>наблюдения касательно всех модулей и вопросов, специфичных для данной страны</w:t>
      </w:r>
      <w:r w:rsidR="00B870C3" w:rsidRPr="008530F7">
        <w:rPr>
          <w:rFonts w:ascii="Calibri" w:hAnsi="Calibri"/>
          <w:color w:val="FF0000"/>
          <w:sz w:val="22"/>
          <w:szCs w:val="22"/>
          <w:lang w:val="ru-RU"/>
        </w:rPr>
        <w:t>.</w:t>
      </w:r>
    </w:p>
    <w:p w:rsidR="00B870C3" w:rsidRPr="008530F7" w:rsidRDefault="00B870C3" w:rsidP="00DF64D8">
      <w:pPr>
        <w:pStyle w:val="BodyTextIndent2"/>
        <w:spacing w:line="240" w:lineRule="auto"/>
        <w:ind w:firstLine="0"/>
        <w:jc w:val="left"/>
        <w:rPr>
          <w:rFonts w:ascii="Calibri" w:hAnsi="Calibri"/>
          <w:color w:val="FF0000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7"/>
        <w:gridCol w:w="7046"/>
      </w:tblGrid>
      <w:tr w:rsidR="00B870C3" w:rsidRPr="004D41DC" w:rsidTr="004D41DC">
        <w:tc>
          <w:tcPr>
            <w:tcW w:w="924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CDDC"/>
          </w:tcPr>
          <w:p w:rsidR="00B870C3" w:rsidRPr="004D41DC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b/>
                <w:szCs w:val="22"/>
                <w:lang w:val="en-GB"/>
              </w:rPr>
            </w:pPr>
            <w:r>
              <w:rPr>
                <w:rFonts w:ascii="Calibri" w:hAnsi="Calibri"/>
                <w:b/>
                <w:szCs w:val="22"/>
                <w:lang w:val="ru-RU"/>
              </w:rPr>
              <w:t>Вопросник домохозяйства</w:t>
            </w:r>
          </w:p>
        </w:tc>
      </w:tr>
      <w:tr w:rsidR="00B870C3" w:rsidRPr="008530F7" w:rsidTr="008530F7">
        <w:tc>
          <w:tcPr>
            <w:tcW w:w="2197" w:type="dxa"/>
            <w:tcBorders>
              <w:left w:val="double" w:sz="4" w:space="0" w:color="auto"/>
            </w:tcBorders>
            <w:shd w:val="clear" w:color="auto" w:fill="92CDDC"/>
          </w:tcPr>
          <w:p w:rsidR="00B870C3" w:rsidRPr="008530F7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i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i/>
                <w:sz w:val="22"/>
                <w:szCs w:val="22"/>
                <w:lang w:val="ru-RU"/>
              </w:rPr>
              <w:t>Модуль</w:t>
            </w:r>
          </w:p>
        </w:tc>
        <w:tc>
          <w:tcPr>
            <w:tcW w:w="7046" w:type="dxa"/>
            <w:tcBorders>
              <w:right w:val="double" w:sz="4" w:space="0" w:color="auto"/>
            </w:tcBorders>
            <w:shd w:val="clear" w:color="auto" w:fill="92CDDC"/>
          </w:tcPr>
          <w:p w:rsidR="00B870C3" w:rsidRPr="008530F7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Панель информации о домохозяйстве </w:t>
            </w:r>
            <w:r w:rsidR="00B870C3" w:rsidRPr="008530F7">
              <w:rPr>
                <w:rFonts w:ascii="Calibri" w:hAnsi="Calibri"/>
                <w:sz w:val="22"/>
                <w:szCs w:val="22"/>
                <w:lang w:val="ru-RU"/>
              </w:rPr>
              <w:t>(</w:t>
            </w:r>
            <w:r w:rsidR="00B870C3" w:rsidRPr="004D41DC">
              <w:rPr>
                <w:rFonts w:ascii="Calibri" w:hAnsi="Calibri"/>
                <w:sz w:val="22"/>
                <w:szCs w:val="22"/>
                <w:lang w:val="en-GB"/>
              </w:rPr>
              <w:t>HH</w:t>
            </w:r>
            <w:r w:rsidR="00B870C3" w:rsidRPr="008530F7">
              <w:rPr>
                <w:rFonts w:ascii="Calibri" w:hAnsi="Calibri"/>
                <w:sz w:val="22"/>
                <w:szCs w:val="22"/>
                <w:lang w:val="ru-RU"/>
              </w:rPr>
              <w:t>)</w:t>
            </w:r>
          </w:p>
        </w:tc>
      </w:tr>
      <w:tr w:rsidR="00B870C3" w:rsidRPr="004D41DC" w:rsidTr="008530F7">
        <w:tc>
          <w:tcPr>
            <w:tcW w:w="2197" w:type="dxa"/>
            <w:tcBorders>
              <w:left w:val="double" w:sz="4" w:space="0" w:color="auto"/>
            </w:tcBorders>
          </w:tcPr>
          <w:p w:rsidR="00B870C3" w:rsidRPr="004D41DC" w:rsidRDefault="00251E4B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i/>
                <w:sz w:val="22"/>
                <w:szCs w:val="22"/>
                <w:lang w:val="ru-RU"/>
              </w:rPr>
              <w:t>Общие комментарии</w:t>
            </w:r>
          </w:p>
        </w:tc>
        <w:tc>
          <w:tcPr>
            <w:tcW w:w="7046" w:type="dxa"/>
            <w:tcBorders>
              <w:right w:val="double" w:sz="4" w:space="0" w:color="auto"/>
            </w:tcBorders>
          </w:tcPr>
          <w:p w:rsidR="00B870C3" w:rsidRPr="00251E4B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Дайте</w:t>
            </w:r>
            <w:r w:rsidRPr="00251E4B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общий</w:t>
            </w:r>
            <w:r w:rsidRPr="00251E4B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комментарий</w:t>
            </w:r>
            <w:r w:rsidRPr="00251E4B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</w:t>
            </w:r>
            <w:r w:rsidRPr="00251E4B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модулю</w:t>
            </w:r>
            <w:r w:rsidRPr="00251E4B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в</w:t>
            </w:r>
            <w:r w:rsidRPr="00251E4B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целом</w:t>
            </w:r>
            <w:r w:rsidR="00B870C3" w:rsidRPr="00251E4B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.</w:t>
            </w:r>
            <w:r w:rsidRPr="00251E4B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Он</w:t>
            </w:r>
            <w:r w:rsidRPr="008530F7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может</w:t>
            </w:r>
            <w:r w:rsidRPr="008530F7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варьироваться</w:t>
            </w:r>
            <w:r w:rsidRPr="008530F7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от</w:t>
            </w:r>
            <w:r w:rsidRPr="008530F7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«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Наблюдения</w:t>
            </w:r>
            <w:r w:rsidRPr="008530F7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и</w:t>
            </w:r>
            <w:r w:rsidRPr="008530F7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изменения</w:t>
            </w:r>
            <w:r w:rsidRPr="008530F7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вопросников</w:t>
            </w:r>
            <w:r w:rsidRPr="008530F7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не</w:t>
            </w:r>
            <w:r w:rsidRPr="008530F7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требуются</w:t>
            </w:r>
            <w:r w:rsidRPr="008530F7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» 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до</w:t>
            </w:r>
            <w:r w:rsidRPr="008530F7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объемного</w:t>
            </w:r>
            <w:r w:rsidRPr="008530F7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комментария</w:t>
            </w:r>
            <w:r w:rsidRPr="008530F7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такого</w:t>
            </w:r>
            <w:r w:rsidRPr="008530F7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</w:t>
            </w:r>
            <w:r w:rsidRPr="008530F7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«При работе на местах выявлено несколько критически важных вопросов; требуются существенные изменения</w:t>
            </w:r>
            <w:r w:rsidR="00B870C3" w:rsidRPr="008530F7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.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Конкретные</w:t>
            </w:r>
            <w:r w:rsidRPr="008530F7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вопросы</w:t>
            </w:r>
            <w:r w:rsidRPr="008530F7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и</w:t>
            </w:r>
            <w:r w:rsidRPr="008530F7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рекомендации</w:t>
            </w:r>
            <w:r w:rsidRPr="008530F7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см</w:t>
            </w:r>
            <w:r w:rsidRPr="008530F7">
              <w:rPr>
                <w:rFonts w:ascii="Calibri" w:hAnsi="Calibri"/>
                <w:color w:val="FF0000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ниже</w:t>
            </w:r>
            <w:r w:rsidRPr="008530F7">
              <w:rPr>
                <w:rFonts w:ascii="Calibri" w:hAnsi="Calibri"/>
                <w:color w:val="FF0000"/>
                <w:sz w:val="22"/>
                <w:szCs w:val="22"/>
              </w:rPr>
              <w:t>»</w:t>
            </w:r>
            <w:r w:rsidR="00251E4B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.</w:t>
            </w:r>
          </w:p>
        </w:tc>
      </w:tr>
    </w:tbl>
    <w:p w:rsidR="00251E4B" w:rsidRDefault="00251E4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7"/>
        <w:gridCol w:w="1992"/>
        <w:gridCol w:w="1960"/>
        <w:gridCol w:w="3094"/>
      </w:tblGrid>
      <w:tr w:rsidR="00B870C3" w:rsidRPr="004D41DC" w:rsidTr="004D41DC">
        <w:tc>
          <w:tcPr>
            <w:tcW w:w="924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B870C3" w:rsidRPr="004D41DC" w:rsidRDefault="00251E4B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i/>
                <w:sz w:val="22"/>
                <w:szCs w:val="22"/>
                <w:lang w:val="ru-RU"/>
              </w:rPr>
              <w:t>Частные комментарии</w:t>
            </w:r>
          </w:p>
        </w:tc>
      </w:tr>
      <w:tr w:rsidR="008530F7" w:rsidRPr="004D41DC" w:rsidTr="008530F7">
        <w:tc>
          <w:tcPr>
            <w:tcW w:w="2197" w:type="dxa"/>
            <w:tcBorders>
              <w:left w:val="double" w:sz="4" w:space="0" w:color="auto"/>
            </w:tcBorders>
          </w:tcPr>
          <w:p w:rsidR="00B870C3" w:rsidRPr="008530F7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Номер вопроса</w:t>
            </w:r>
            <w:r w:rsidR="00B870C3" w:rsidRPr="008530F7">
              <w:rPr>
                <w:rFonts w:ascii="Calibri" w:hAnsi="Calibri"/>
                <w:sz w:val="22"/>
                <w:szCs w:val="22"/>
                <w:lang w:val="ru-RU"/>
              </w:rPr>
              <w:t>/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инструкции</w:t>
            </w:r>
          </w:p>
        </w:tc>
        <w:tc>
          <w:tcPr>
            <w:tcW w:w="1992" w:type="dxa"/>
          </w:tcPr>
          <w:p w:rsidR="00B870C3" w:rsidRPr="008530F7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Наблюдения</w:t>
            </w:r>
            <w:r w:rsidR="00251E4B">
              <w:rPr>
                <w:rFonts w:ascii="Calibri" w:hAnsi="Calibri"/>
                <w:sz w:val="22"/>
                <w:szCs w:val="22"/>
                <w:lang w:val="ru-RU"/>
              </w:rPr>
              <w:t>, сделанные в ходе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 предварительного </w:t>
            </w:r>
            <w:r w:rsidR="009A2D99">
              <w:rPr>
                <w:rFonts w:ascii="Calibri" w:hAnsi="Calibri"/>
                <w:sz w:val="22"/>
                <w:szCs w:val="22"/>
                <w:lang w:val="ru-RU"/>
              </w:rPr>
              <w:t>испытания</w:t>
            </w:r>
          </w:p>
        </w:tc>
        <w:tc>
          <w:tcPr>
            <w:tcW w:w="1960" w:type="dxa"/>
          </w:tcPr>
          <w:p w:rsidR="00B870C3" w:rsidRPr="004D41DC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Предложения</w:t>
            </w:r>
          </w:p>
        </w:tc>
        <w:tc>
          <w:tcPr>
            <w:tcW w:w="3094" w:type="dxa"/>
            <w:tcBorders>
              <w:right w:val="double" w:sz="4" w:space="0" w:color="auto"/>
            </w:tcBorders>
          </w:tcPr>
          <w:p w:rsidR="00B870C3" w:rsidRPr="004D41DC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Окончательное решение</w:t>
            </w:r>
          </w:p>
        </w:tc>
      </w:tr>
      <w:tr w:rsidR="008530F7" w:rsidRPr="008530F7" w:rsidTr="008530F7">
        <w:trPr>
          <w:trHeight w:val="4067"/>
        </w:trPr>
        <w:tc>
          <w:tcPr>
            <w:tcW w:w="2197" w:type="dxa"/>
            <w:tcBorders>
              <w:left w:val="double" w:sz="4" w:space="0" w:color="auto"/>
            </w:tcBorders>
          </w:tcPr>
          <w:p w:rsidR="00B870C3" w:rsidRPr="008530F7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Перечислите</w:t>
            </w:r>
            <w:r w:rsidRPr="008530F7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вопросы</w:t>
            </w:r>
            <w:r w:rsidRPr="008530F7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/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инструкции</w:t>
            </w:r>
            <w:r w:rsidRPr="008530F7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вместе</w:t>
            </w:r>
            <w:r w:rsidRPr="008530F7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с</w:t>
            </w:r>
            <w:r w:rsidRPr="008530F7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наблюдениями</w:t>
            </w:r>
            <w:r w:rsidRPr="008530F7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например</w:t>
            </w:r>
            <w:r w:rsidRPr="008530F7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: </w:t>
            </w:r>
            <w:r w:rsidR="00B870C3" w:rsidRPr="004D41DC">
              <w:rPr>
                <w:rFonts w:ascii="Calibri" w:hAnsi="Calibri"/>
                <w:color w:val="FF0000"/>
                <w:sz w:val="22"/>
                <w:szCs w:val="22"/>
                <w:lang w:val="en-GB"/>
              </w:rPr>
              <w:t>HH</w:t>
            </w:r>
            <w:r w:rsidR="00B870C3" w:rsidRPr="008530F7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7,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«Введение» и т. д.</w:t>
            </w:r>
          </w:p>
        </w:tc>
        <w:tc>
          <w:tcPr>
            <w:tcW w:w="1992" w:type="dxa"/>
          </w:tcPr>
          <w:p w:rsidR="00B870C3" w:rsidRPr="008530F7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Представьте</w:t>
            </w:r>
            <w:r w:rsidRPr="008530F7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наблюдения</w:t>
            </w:r>
            <w:r w:rsidRPr="008530F7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, </w:t>
            </w:r>
            <w:r w:rsidR="00251E4B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сделанные</w:t>
            </w:r>
            <w:r w:rsidRPr="008530F7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в</w:t>
            </w:r>
            <w:r w:rsidRPr="008530F7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 w:rsidR="00251E4B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ходе</w:t>
            </w:r>
            <w:r w:rsidRPr="008530F7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предварительного</w:t>
            </w:r>
            <w:r w:rsidRPr="008530F7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 w:rsidR="009A2D99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испытания</w:t>
            </w:r>
            <w:r w:rsidRPr="008530F7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например</w:t>
            </w:r>
            <w:r w:rsidRPr="008530F7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: «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Вводное предложение было недостаточно информативным, и респонденты часто хотели узнать больше о том, почему проводится обследование».</w:t>
            </w:r>
          </w:p>
        </w:tc>
        <w:tc>
          <w:tcPr>
            <w:tcW w:w="1960" w:type="dxa"/>
          </w:tcPr>
          <w:p w:rsidR="00B870C3" w:rsidRPr="008530F7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Предложение</w:t>
            </w:r>
            <w:r w:rsidRPr="008530F7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 w:rsidR="00251E4B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по итогам 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предварительного </w:t>
            </w:r>
            <w:r w:rsidR="009A2D99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испытания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, например:</w:t>
            </w:r>
            <w:r w:rsidR="00B870C3" w:rsidRPr="008530F7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«Предлагается следующее введение: …Мы проводим обследование для лучшего понимания здравоохранения, благополучия и общего положения детей и семей…»</w:t>
            </w:r>
          </w:p>
        </w:tc>
        <w:tc>
          <w:tcPr>
            <w:tcW w:w="3094" w:type="dxa"/>
            <w:tcBorders>
              <w:right w:val="double" w:sz="4" w:space="0" w:color="auto"/>
            </w:tcBorders>
          </w:tcPr>
          <w:p w:rsidR="00B870C3" w:rsidRPr="008530F7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Укажите</w:t>
            </w:r>
            <w:r w:rsidRPr="008530F7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решение</w:t>
            </w:r>
            <w:r w:rsidRPr="008530F7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по</w:t>
            </w:r>
            <w:r w:rsidRPr="008530F7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 w:rsidR="00251E4B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вынесенному 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предложению</w:t>
            </w:r>
            <w:r w:rsidRPr="008530F7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то есть </w:t>
            </w:r>
            <w:r w:rsidR="009A2D99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то, 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будет изменен вопросник на основании наблюдения и предложения</w:t>
            </w:r>
            <w:r w:rsidR="00B870C3" w:rsidRPr="008530F7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.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Пример</w:t>
            </w:r>
            <w:r w:rsidRPr="008530F7">
              <w:rPr>
                <w:rFonts w:ascii="Calibri" w:hAnsi="Calibri"/>
                <w:color w:val="FF0000"/>
                <w:sz w:val="22"/>
                <w:szCs w:val="22"/>
              </w:rPr>
              <w:t>: «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Предложение</w:t>
            </w:r>
            <w:r w:rsidRPr="008530F7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принято</w:t>
            </w:r>
            <w:r w:rsidRPr="008530F7">
              <w:rPr>
                <w:rFonts w:ascii="Calibri" w:hAnsi="Calibri"/>
                <w:color w:val="FF0000"/>
                <w:sz w:val="22"/>
                <w:szCs w:val="22"/>
              </w:rPr>
              <w:t>».</w:t>
            </w:r>
          </w:p>
        </w:tc>
      </w:tr>
      <w:tr w:rsidR="008530F7" w:rsidRPr="004D41DC" w:rsidTr="008530F7">
        <w:trPr>
          <w:trHeight w:val="80"/>
        </w:trPr>
        <w:tc>
          <w:tcPr>
            <w:tcW w:w="2197" w:type="dxa"/>
            <w:tcBorders>
              <w:left w:val="double" w:sz="4" w:space="0" w:color="auto"/>
            </w:tcBorders>
          </w:tcPr>
          <w:p w:rsidR="00B870C3" w:rsidRPr="004D41DC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  <w:tc>
          <w:tcPr>
            <w:tcW w:w="1992" w:type="dxa"/>
          </w:tcPr>
          <w:p w:rsidR="00B870C3" w:rsidRPr="004D41DC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  <w:tc>
          <w:tcPr>
            <w:tcW w:w="1960" w:type="dxa"/>
          </w:tcPr>
          <w:p w:rsidR="00B870C3" w:rsidRPr="004D41DC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  <w:tc>
          <w:tcPr>
            <w:tcW w:w="3094" w:type="dxa"/>
            <w:tcBorders>
              <w:right w:val="double" w:sz="4" w:space="0" w:color="auto"/>
            </w:tcBorders>
          </w:tcPr>
          <w:p w:rsidR="00B870C3" w:rsidRPr="004D41DC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</w:tr>
      <w:tr w:rsidR="008530F7" w:rsidRPr="004D41DC" w:rsidTr="008530F7">
        <w:trPr>
          <w:trHeight w:val="89"/>
        </w:trPr>
        <w:tc>
          <w:tcPr>
            <w:tcW w:w="2197" w:type="dxa"/>
            <w:tcBorders>
              <w:left w:val="double" w:sz="4" w:space="0" w:color="auto"/>
            </w:tcBorders>
          </w:tcPr>
          <w:p w:rsidR="00B870C3" w:rsidRPr="004D41DC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  <w:tc>
          <w:tcPr>
            <w:tcW w:w="1992" w:type="dxa"/>
          </w:tcPr>
          <w:p w:rsidR="00B870C3" w:rsidRPr="004D41DC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  <w:tc>
          <w:tcPr>
            <w:tcW w:w="1960" w:type="dxa"/>
          </w:tcPr>
          <w:p w:rsidR="00B870C3" w:rsidRPr="004D41DC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  <w:tc>
          <w:tcPr>
            <w:tcW w:w="3094" w:type="dxa"/>
            <w:tcBorders>
              <w:right w:val="double" w:sz="4" w:space="0" w:color="auto"/>
            </w:tcBorders>
          </w:tcPr>
          <w:p w:rsidR="00B870C3" w:rsidRPr="004D41DC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</w:tr>
      <w:tr w:rsidR="008530F7" w:rsidRPr="004D41DC" w:rsidTr="008530F7">
        <w:trPr>
          <w:trHeight w:val="89"/>
        </w:trPr>
        <w:tc>
          <w:tcPr>
            <w:tcW w:w="2197" w:type="dxa"/>
            <w:tcBorders>
              <w:left w:val="double" w:sz="4" w:space="0" w:color="auto"/>
            </w:tcBorders>
          </w:tcPr>
          <w:p w:rsidR="00B870C3" w:rsidRPr="004D41DC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  <w:tc>
          <w:tcPr>
            <w:tcW w:w="1992" w:type="dxa"/>
          </w:tcPr>
          <w:p w:rsidR="00B870C3" w:rsidRPr="004D41DC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  <w:tc>
          <w:tcPr>
            <w:tcW w:w="1960" w:type="dxa"/>
          </w:tcPr>
          <w:p w:rsidR="00B870C3" w:rsidRPr="004D41DC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  <w:tc>
          <w:tcPr>
            <w:tcW w:w="3094" w:type="dxa"/>
            <w:tcBorders>
              <w:right w:val="double" w:sz="4" w:space="0" w:color="auto"/>
            </w:tcBorders>
          </w:tcPr>
          <w:p w:rsidR="00B870C3" w:rsidRPr="004D41DC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</w:tr>
      <w:tr w:rsidR="00B870C3" w:rsidRPr="004D41DC" w:rsidTr="008530F7">
        <w:tc>
          <w:tcPr>
            <w:tcW w:w="2197" w:type="dxa"/>
            <w:tcBorders>
              <w:left w:val="double" w:sz="4" w:space="0" w:color="auto"/>
              <w:right w:val="nil"/>
            </w:tcBorders>
          </w:tcPr>
          <w:p w:rsidR="00B870C3" w:rsidRPr="004D41DC" w:rsidRDefault="00B870C3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i/>
                <w:sz w:val="22"/>
                <w:szCs w:val="22"/>
                <w:lang w:val="en-GB"/>
              </w:rPr>
            </w:pPr>
          </w:p>
        </w:tc>
        <w:tc>
          <w:tcPr>
            <w:tcW w:w="7046" w:type="dxa"/>
            <w:gridSpan w:val="3"/>
            <w:tcBorders>
              <w:left w:val="nil"/>
              <w:right w:val="double" w:sz="4" w:space="0" w:color="auto"/>
            </w:tcBorders>
          </w:tcPr>
          <w:p w:rsidR="00B870C3" w:rsidRPr="004D41DC" w:rsidRDefault="00B870C3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870C3" w:rsidRPr="004D41DC" w:rsidTr="008530F7">
        <w:tc>
          <w:tcPr>
            <w:tcW w:w="2197" w:type="dxa"/>
            <w:tcBorders>
              <w:left w:val="double" w:sz="4" w:space="0" w:color="auto"/>
            </w:tcBorders>
            <w:shd w:val="clear" w:color="auto" w:fill="92CDDC"/>
          </w:tcPr>
          <w:p w:rsidR="00B870C3" w:rsidRPr="008530F7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i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i/>
                <w:sz w:val="22"/>
                <w:szCs w:val="22"/>
                <w:lang w:val="ru-RU"/>
              </w:rPr>
              <w:t>Модуль</w:t>
            </w:r>
          </w:p>
        </w:tc>
        <w:tc>
          <w:tcPr>
            <w:tcW w:w="7046" w:type="dxa"/>
            <w:gridSpan w:val="3"/>
            <w:tcBorders>
              <w:right w:val="double" w:sz="4" w:space="0" w:color="auto"/>
            </w:tcBorders>
            <w:shd w:val="clear" w:color="auto" w:fill="92CDDC"/>
          </w:tcPr>
          <w:p w:rsidR="00B870C3" w:rsidRPr="004D41DC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Опись</w:t>
            </w:r>
            <w:r w:rsidRPr="008530F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домохозяйства</w:t>
            </w:r>
            <w:r w:rsidRPr="008530F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870C3" w:rsidRPr="004D41DC">
              <w:rPr>
                <w:rFonts w:ascii="Calibri" w:hAnsi="Calibri"/>
                <w:sz w:val="22"/>
                <w:szCs w:val="22"/>
                <w:lang w:val="en-GB"/>
              </w:rPr>
              <w:t>(HL)</w:t>
            </w:r>
          </w:p>
        </w:tc>
      </w:tr>
      <w:tr w:rsidR="00B870C3" w:rsidRPr="004D41DC" w:rsidTr="008530F7">
        <w:tc>
          <w:tcPr>
            <w:tcW w:w="2197" w:type="dxa"/>
            <w:tcBorders>
              <w:left w:val="double" w:sz="4" w:space="0" w:color="auto"/>
            </w:tcBorders>
          </w:tcPr>
          <w:p w:rsidR="00B870C3" w:rsidRPr="004D41DC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i/>
                <w:sz w:val="22"/>
                <w:szCs w:val="22"/>
                <w:lang w:val="ru-RU"/>
              </w:rPr>
              <w:t>Общие комментарии</w:t>
            </w:r>
          </w:p>
        </w:tc>
        <w:tc>
          <w:tcPr>
            <w:tcW w:w="7046" w:type="dxa"/>
            <w:gridSpan w:val="3"/>
            <w:tcBorders>
              <w:right w:val="double" w:sz="4" w:space="0" w:color="auto"/>
            </w:tcBorders>
          </w:tcPr>
          <w:p w:rsidR="00B870C3" w:rsidRPr="004D41DC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en-GB"/>
              </w:rPr>
              <w:t>Как выше.</w:t>
            </w:r>
          </w:p>
        </w:tc>
      </w:tr>
      <w:tr w:rsidR="00B870C3" w:rsidRPr="009A2D99" w:rsidTr="004D41DC">
        <w:tc>
          <w:tcPr>
            <w:tcW w:w="924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B870C3" w:rsidRPr="009A2D99" w:rsidRDefault="009A2D99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val="ru-RU"/>
              </w:rPr>
            </w:pPr>
            <w:r w:rsidRPr="00251E4B">
              <w:rPr>
                <w:rFonts w:ascii="Calibri" w:hAnsi="Calibri"/>
                <w:i/>
                <w:sz w:val="22"/>
                <w:szCs w:val="22"/>
                <w:lang w:val="ru-RU"/>
              </w:rPr>
              <w:t>Частные</w:t>
            </w:r>
            <w:r w:rsidR="008530F7">
              <w:rPr>
                <w:rFonts w:ascii="Calibri" w:hAnsi="Calibri"/>
                <w:i/>
                <w:sz w:val="22"/>
                <w:szCs w:val="22"/>
                <w:lang w:val="ru-RU"/>
              </w:rPr>
              <w:t xml:space="preserve"> комментарии</w:t>
            </w:r>
          </w:p>
        </w:tc>
      </w:tr>
      <w:tr w:rsidR="008530F7" w:rsidRPr="009A2D99" w:rsidTr="008530F7">
        <w:tc>
          <w:tcPr>
            <w:tcW w:w="2197" w:type="dxa"/>
            <w:tcBorders>
              <w:left w:val="double" w:sz="4" w:space="0" w:color="auto"/>
            </w:tcBorders>
          </w:tcPr>
          <w:p w:rsidR="008530F7" w:rsidRPr="008530F7" w:rsidRDefault="008530F7" w:rsidP="007A2439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Номер вопроса</w:t>
            </w:r>
            <w:r w:rsidRPr="008530F7">
              <w:rPr>
                <w:rFonts w:ascii="Calibri" w:hAnsi="Calibri"/>
                <w:sz w:val="22"/>
                <w:szCs w:val="22"/>
                <w:lang w:val="ru-RU"/>
              </w:rPr>
              <w:t>/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инструкции</w:t>
            </w:r>
          </w:p>
        </w:tc>
        <w:tc>
          <w:tcPr>
            <w:tcW w:w="1992" w:type="dxa"/>
          </w:tcPr>
          <w:p w:rsidR="008530F7" w:rsidRPr="00251E4B" w:rsidRDefault="009A2D99" w:rsidP="007A2439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val="ru-RU"/>
              </w:rPr>
            </w:pPr>
            <w:r w:rsidRPr="00251E4B">
              <w:rPr>
                <w:rFonts w:ascii="Calibri" w:hAnsi="Calibri"/>
                <w:sz w:val="22"/>
                <w:szCs w:val="22"/>
                <w:lang w:val="ru-RU"/>
              </w:rPr>
              <w:t>Наблюдения</w:t>
            </w:r>
            <w:r w:rsidR="00251E4B" w:rsidRPr="00251E4B">
              <w:rPr>
                <w:rFonts w:ascii="Calibri" w:hAnsi="Calibri"/>
                <w:sz w:val="22"/>
                <w:szCs w:val="22"/>
                <w:lang w:val="ru-RU"/>
              </w:rPr>
              <w:t>, сделанные</w:t>
            </w:r>
            <w:r w:rsidRPr="00251E4B">
              <w:rPr>
                <w:rFonts w:ascii="Calibri" w:hAnsi="Calibri"/>
                <w:sz w:val="22"/>
                <w:szCs w:val="22"/>
                <w:lang w:val="ru-RU"/>
              </w:rPr>
              <w:t xml:space="preserve"> в ходе </w:t>
            </w:r>
            <w:r w:rsidR="008530F7" w:rsidRPr="00251E4B">
              <w:rPr>
                <w:rFonts w:ascii="Calibri" w:hAnsi="Calibri"/>
                <w:sz w:val="22"/>
                <w:szCs w:val="22"/>
                <w:lang w:val="ru-RU"/>
              </w:rPr>
              <w:t xml:space="preserve">предварительного </w:t>
            </w:r>
            <w:r w:rsidRPr="00251E4B">
              <w:rPr>
                <w:rFonts w:ascii="Calibri" w:hAnsi="Calibri"/>
                <w:sz w:val="22"/>
                <w:szCs w:val="22"/>
                <w:lang w:val="ru-RU"/>
              </w:rPr>
              <w:t>испытания</w:t>
            </w:r>
          </w:p>
        </w:tc>
        <w:tc>
          <w:tcPr>
            <w:tcW w:w="1960" w:type="dxa"/>
          </w:tcPr>
          <w:p w:rsidR="008530F7" w:rsidRPr="00251E4B" w:rsidRDefault="008530F7" w:rsidP="007A2439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val="ru-RU"/>
              </w:rPr>
            </w:pPr>
            <w:r w:rsidRPr="00251E4B">
              <w:rPr>
                <w:rFonts w:ascii="Calibri" w:hAnsi="Calibri"/>
                <w:sz w:val="22"/>
                <w:szCs w:val="22"/>
                <w:lang w:val="ru-RU"/>
              </w:rPr>
              <w:t>Предложения</w:t>
            </w:r>
          </w:p>
        </w:tc>
        <w:tc>
          <w:tcPr>
            <w:tcW w:w="3094" w:type="dxa"/>
            <w:tcBorders>
              <w:right w:val="double" w:sz="4" w:space="0" w:color="auto"/>
            </w:tcBorders>
          </w:tcPr>
          <w:p w:rsidR="008530F7" w:rsidRPr="009A2D99" w:rsidRDefault="008530F7" w:rsidP="007A2439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Окончательное решение</w:t>
            </w:r>
          </w:p>
        </w:tc>
      </w:tr>
      <w:tr w:rsidR="008530F7" w:rsidRPr="004D41DC" w:rsidTr="008530F7">
        <w:trPr>
          <w:trHeight w:val="134"/>
        </w:trPr>
        <w:tc>
          <w:tcPr>
            <w:tcW w:w="2197" w:type="dxa"/>
            <w:tcBorders>
              <w:left w:val="double" w:sz="4" w:space="0" w:color="auto"/>
            </w:tcBorders>
          </w:tcPr>
          <w:p w:rsidR="00B870C3" w:rsidRPr="004D41DC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  <w:r w:rsidRPr="009A2D99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Как </w:t>
            </w:r>
            <w:r>
              <w:rPr>
                <w:rFonts w:ascii="Calibri" w:hAnsi="Calibri"/>
                <w:color w:val="FF0000"/>
                <w:sz w:val="22"/>
                <w:szCs w:val="22"/>
                <w:lang w:val="en-GB"/>
              </w:rPr>
              <w:t>выше.</w:t>
            </w:r>
          </w:p>
        </w:tc>
        <w:tc>
          <w:tcPr>
            <w:tcW w:w="1992" w:type="dxa"/>
          </w:tcPr>
          <w:p w:rsidR="00B870C3" w:rsidRPr="004D41DC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en-GB"/>
              </w:rPr>
              <w:t>Как выше.</w:t>
            </w:r>
          </w:p>
        </w:tc>
        <w:tc>
          <w:tcPr>
            <w:tcW w:w="1960" w:type="dxa"/>
          </w:tcPr>
          <w:p w:rsidR="00B870C3" w:rsidRPr="004D41DC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en-GB"/>
              </w:rPr>
              <w:t>Как выше.</w:t>
            </w:r>
          </w:p>
        </w:tc>
        <w:tc>
          <w:tcPr>
            <w:tcW w:w="3094" w:type="dxa"/>
            <w:tcBorders>
              <w:right w:val="double" w:sz="4" w:space="0" w:color="auto"/>
            </w:tcBorders>
          </w:tcPr>
          <w:p w:rsidR="00B870C3" w:rsidRPr="004D41DC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en-GB"/>
              </w:rPr>
              <w:t>Как выше.</w:t>
            </w:r>
          </w:p>
        </w:tc>
      </w:tr>
      <w:tr w:rsidR="008530F7" w:rsidRPr="004D41DC" w:rsidTr="008530F7">
        <w:tc>
          <w:tcPr>
            <w:tcW w:w="2197" w:type="dxa"/>
            <w:tcBorders>
              <w:left w:val="double" w:sz="4" w:space="0" w:color="auto"/>
            </w:tcBorders>
          </w:tcPr>
          <w:p w:rsidR="00B870C3" w:rsidRPr="004D41DC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en-GB"/>
              </w:rPr>
              <w:t>Как выше.</w:t>
            </w:r>
          </w:p>
        </w:tc>
        <w:tc>
          <w:tcPr>
            <w:tcW w:w="1992" w:type="dxa"/>
          </w:tcPr>
          <w:p w:rsidR="00B870C3" w:rsidRPr="004D41DC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en-GB"/>
              </w:rPr>
              <w:t>Как выше.</w:t>
            </w:r>
          </w:p>
        </w:tc>
        <w:tc>
          <w:tcPr>
            <w:tcW w:w="1960" w:type="dxa"/>
          </w:tcPr>
          <w:p w:rsidR="00B870C3" w:rsidRPr="004D41DC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en-GB"/>
              </w:rPr>
              <w:t>Как выше.</w:t>
            </w:r>
          </w:p>
        </w:tc>
        <w:tc>
          <w:tcPr>
            <w:tcW w:w="3094" w:type="dxa"/>
            <w:tcBorders>
              <w:right w:val="double" w:sz="4" w:space="0" w:color="auto"/>
            </w:tcBorders>
          </w:tcPr>
          <w:p w:rsidR="00B870C3" w:rsidRPr="004D41DC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en-GB"/>
              </w:rPr>
              <w:t>Как выше.</w:t>
            </w:r>
          </w:p>
        </w:tc>
      </w:tr>
      <w:tr w:rsidR="008530F7" w:rsidRPr="004D41DC" w:rsidTr="008530F7">
        <w:tc>
          <w:tcPr>
            <w:tcW w:w="2197" w:type="dxa"/>
            <w:tcBorders>
              <w:left w:val="double" w:sz="4" w:space="0" w:color="auto"/>
            </w:tcBorders>
          </w:tcPr>
          <w:p w:rsidR="00B870C3" w:rsidRPr="004D41DC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en-GB"/>
              </w:rPr>
              <w:t>Как выше.</w:t>
            </w:r>
          </w:p>
        </w:tc>
        <w:tc>
          <w:tcPr>
            <w:tcW w:w="1992" w:type="dxa"/>
          </w:tcPr>
          <w:p w:rsidR="00B870C3" w:rsidRPr="004D41DC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en-GB"/>
              </w:rPr>
              <w:t>Как выше.</w:t>
            </w:r>
          </w:p>
        </w:tc>
        <w:tc>
          <w:tcPr>
            <w:tcW w:w="1960" w:type="dxa"/>
          </w:tcPr>
          <w:p w:rsidR="00B870C3" w:rsidRPr="004D41DC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en-GB"/>
              </w:rPr>
              <w:t>Как выше.</w:t>
            </w:r>
          </w:p>
        </w:tc>
        <w:tc>
          <w:tcPr>
            <w:tcW w:w="3094" w:type="dxa"/>
            <w:tcBorders>
              <w:right w:val="double" w:sz="4" w:space="0" w:color="auto"/>
            </w:tcBorders>
          </w:tcPr>
          <w:p w:rsidR="00B870C3" w:rsidRPr="004D41DC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en-GB"/>
              </w:rPr>
              <w:t>Как выше.</w:t>
            </w:r>
          </w:p>
        </w:tc>
      </w:tr>
      <w:tr w:rsidR="008530F7" w:rsidRPr="004D41DC" w:rsidTr="008530F7">
        <w:tc>
          <w:tcPr>
            <w:tcW w:w="2197" w:type="dxa"/>
            <w:tcBorders>
              <w:left w:val="double" w:sz="4" w:space="0" w:color="auto"/>
            </w:tcBorders>
          </w:tcPr>
          <w:p w:rsidR="00B870C3" w:rsidRPr="004D41DC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en-GB"/>
              </w:rPr>
              <w:t>Как выше.</w:t>
            </w:r>
          </w:p>
        </w:tc>
        <w:tc>
          <w:tcPr>
            <w:tcW w:w="1992" w:type="dxa"/>
          </w:tcPr>
          <w:p w:rsidR="00B870C3" w:rsidRPr="004D41DC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en-GB"/>
              </w:rPr>
              <w:t>Как выше.</w:t>
            </w:r>
          </w:p>
        </w:tc>
        <w:tc>
          <w:tcPr>
            <w:tcW w:w="1960" w:type="dxa"/>
          </w:tcPr>
          <w:p w:rsidR="00B870C3" w:rsidRPr="004D41DC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en-GB"/>
              </w:rPr>
              <w:t>Как выше.</w:t>
            </w:r>
          </w:p>
        </w:tc>
        <w:tc>
          <w:tcPr>
            <w:tcW w:w="3094" w:type="dxa"/>
            <w:tcBorders>
              <w:right w:val="double" w:sz="4" w:space="0" w:color="auto"/>
            </w:tcBorders>
          </w:tcPr>
          <w:p w:rsidR="00B870C3" w:rsidRPr="004D41DC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en-GB"/>
              </w:rPr>
              <w:t>Как выше.</w:t>
            </w:r>
          </w:p>
        </w:tc>
      </w:tr>
      <w:tr w:rsidR="00B870C3" w:rsidRPr="004D41DC" w:rsidTr="008530F7">
        <w:tc>
          <w:tcPr>
            <w:tcW w:w="2197" w:type="dxa"/>
            <w:tcBorders>
              <w:left w:val="double" w:sz="4" w:space="0" w:color="auto"/>
              <w:right w:val="nil"/>
            </w:tcBorders>
          </w:tcPr>
          <w:p w:rsidR="00B870C3" w:rsidRPr="004D41DC" w:rsidRDefault="00B870C3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i/>
                <w:sz w:val="22"/>
                <w:szCs w:val="22"/>
                <w:lang w:val="en-GB"/>
              </w:rPr>
            </w:pPr>
          </w:p>
        </w:tc>
        <w:tc>
          <w:tcPr>
            <w:tcW w:w="7046" w:type="dxa"/>
            <w:gridSpan w:val="3"/>
            <w:tcBorders>
              <w:left w:val="nil"/>
              <w:right w:val="double" w:sz="4" w:space="0" w:color="auto"/>
            </w:tcBorders>
          </w:tcPr>
          <w:p w:rsidR="00B870C3" w:rsidRPr="004D41DC" w:rsidRDefault="00B870C3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870C3" w:rsidRPr="004D41DC" w:rsidTr="008530F7">
        <w:tc>
          <w:tcPr>
            <w:tcW w:w="2197" w:type="dxa"/>
            <w:tcBorders>
              <w:left w:val="double" w:sz="4" w:space="0" w:color="auto"/>
            </w:tcBorders>
            <w:shd w:val="clear" w:color="auto" w:fill="92CDDC"/>
          </w:tcPr>
          <w:p w:rsidR="00B870C3" w:rsidRPr="008530F7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i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i/>
                <w:sz w:val="22"/>
                <w:szCs w:val="22"/>
                <w:lang w:val="ru-RU"/>
              </w:rPr>
              <w:t>Модуль</w:t>
            </w:r>
          </w:p>
        </w:tc>
        <w:tc>
          <w:tcPr>
            <w:tcW w:w="7046" w:type="dxa"/>
            <w:gridSpan w:val="3"/>
            <w:tcBorders>
              <w:right w:val="double" w:sz="4" w:space="0" w:color="auto"/>
            </w:tcBorders>
            <w:shd w:val="clear" w:color="auto" w:fill="92CDDC"/>
          </w:tcPr>
          <w:p w:rsidR="00B870C3" w:rsidRPr="004D41DC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Образование </w:t>
            </w:r>
            <w:r w:rsidR="00B870C3" w:rsidRPr="004D41DC">
              <w:rPr>
                <w:rFonts w:ascii="Calibri" w:hAnsi="Calibri"/>
                <w:sz w:val="22"/>
                <w:szCs w:val="22"/>
                <w:lang w:val="en-GB"/>
              </w:rPr>
              <w:t>(ED)</w:t>
            </w:r>
          </w:p>
        </w:tc>
      </w:tr>
      <w:tr w:rsidR="00B870C3" w:rsidRPr="004D41DC" w:rsidTr="008530F7">
        <w:tc>
          <w:tcPr>
            <w:tcW w:w="2197" w:type="dxa"/>
            <w:tcBorders>
              <w:left w:val="double" w:sz="4" w:space="0" w:color="auto"/>
            </w:tcBorders>
          </w:tcPr>
          <w:p w:rsidR="00B870C3" w:rsidRPr="004D41DC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i/>
                <w:sz w:val="22"/>
                <w:szCs w:val="22"/>
                <w:lang w:val="ru-RU"/>
              </w:rPr>
              <w:t>Общие комментарии</w:t>
            </w:r>
          </w:p>
        </w:tc>
        <w:tc>
          <w:tcPr>
            <w:tcW w:w="7046" w:type="dxa"/>
            <w:gridSpan w:val="3"/>
            <w:tcBorders>
              <w:right w:val="double" w:sz="4" w:space="0" w:color="auto"/>
            </w:tcBorders>
          </w:tcPr>
          <w:p w:rsidR="00B870C3" w:rsidRPr="004D41DC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en-GB"/>
              </w:rPr>
              <w:t>Как выше.</w:t>
            </w:r>
          </w:p>
        </w:tc>
      </w:tr>
      <w:tr w:rsidR="00B870C3" w:rsidRPr="004D41DC" w:rsidTr="004D41DC">
        <w:tc>
          <w:tcPr>
            <w:tcW w:w="924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B870C3" w:rsidRPr="004D41DC" w:rsidRDefault="009A2D99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i/>
                <w:sz w:val="22"/>
                <w:szCs w:val="22"/>
                <w:lang w:val="ru-RU"/>
              </w:rPr>
              <w:t>Частные</w:t>
            </w:r>
            <w:r w:rsidR="008530F7">
              <w:rPr>
                <w:rFonts w:ascii="Calibri" w:hAnsi="Calibri"/>
                <w:i/>
                <w:sz w:val="22"/>
                <w:szCs w:val="22"/>
                <w:lang w:val="ru-RU"/>
              </w:rPr>
              <w:t xml:space="preserve"> комментарии</w:t>
            </w:r>
          </w:p>
        </w:tc>
      </w:tr>
      <w:tr w:rsidR="008530F7" w:rsidRPr="004D41DC" w:rsidTr="008530F7">
        <w:tc>
          <w:tcPr>
            <w:tcW w:w="2197" w:type="dxa"/>
            <w:tcBorders>
              <w:left w:val="double" w:sz="4" w:space="0" w:color="auto"/>
            </w:tcBorders>
          </w:tcPr>
          <w:p w:rsidR="008530F7" w:rsidRPr="008530F7" w:rsidRDefault="008530F7" w:rsidP="007A2439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Номер вопроса</w:t>
            </w:r>
            <w:r w:rsidRPr="008530F7">
              <w:rPr>
                <w:rFonts w:ascii="Calibri" w:hAnsi="Calibri"/>
                <w:sz w:val="22"/>
                <w:szCs w:val="22"/>
                <w:lang w:val="ru-RU"/>
              </w:rPr>
              <w:t>/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инструкции</w:t>
            </w:r>
          </w:p>
        </w:tc>
        <w:tc>
          <w:tcPr>
            <w:tcW w:w="1992" w:type="dxa"/>
          </w:tcPr>
          <w:p w:rsidR="008530F7" w:rsidRPr="008530F7" w:rsidRDefault="008530F7" w:rsidP="007A2439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Наблюдения</w:t>
            </w:r>
            <w:r w:rsidR="00251E4B">
              <w:rPr>
                <w:rFonts w:ascii="Calibri" w:hAnsi="Calibri"/>
                <w:sz w:val="22"/>
                <w:szCs w:val="22"/>
                <w:lang w:val="ru-RU"/>
              </w:rPr>
              <w:t>, сделанные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="009A2D99">
              <w:rPr>
                <w:rFonts w:ascii="Calibri" w:hAnsi="Calibri"/>
                <w:sz w:val="22"/>
                <w:szCs w:val="22"/>
                <w:lang w:val="ru-RU"/>
              </w:rPr>
              <w:t xml:space="preserve">в ходе 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предварительного </w:t>
            </w:r>
            <w:r w:rsidR="009A2D99">
              <w:rPr>
                <w:rFonts w:ascii="Calibri" w:hAnsi="Calibri"/>
                <w:sz w:val="22"/>
                <w:szCs w:val="22"/>
                <w:lang w:val="ru-RU"/>
              </w:rPr>
              <w:t>испытания</w:t>
            </w:r>
          </w:p>
        </w:tc>
        <w:tc>
          <w:tcPr>
            <w:tcW w:w="1960" w:type="dxa"/>
          </w:tcPr>
          <w:p w:rsidR="008530F7" w:rsidRPr="004D41DC" w:rsidRDefault="008530F7" w:rsidP="007A2439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Предложения</w:t>
            </w:r>
          </w:p>
        </w:tc>
        <w:tc>
          <w:tcPr>
            <w:tcW w:w="3094" w:type="dxa"/>
            <w:tcBorders>
              <w:right w:val="double" w:sz="4" w:space="0" w:color="auto"/>
            </w:tcBorders>
          </w:tcPr>
          <w:p w:rsidR="008530F7" w:rsidRPr="004D41DC" w:rsidRDefault="008530F7" w:rsidP="007A2439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Окончательное решение</w:t>
            </w:r>
          </w:p>
        </w:tc>
      </w:tr>
      <w:tr w:rsidR="008530F7" w:rsidRPr="004D41DC" w:rsidTr="008530F7">
        <w:trPr>
          <w:trHeight w:val="77"/>
        </w:trPr>
        <w:tc>
          <w:tcPr>
            <w:tcW w:w="2197" w:type="dxa"/>
            <w:tcBorders>
              <w:left w:val="double" w:sz="4" w:space="0" w:color="auto"/>
            </w:tcBorders>
          </w:tcPr>
          <w:p w:rsidR="00B870C3" w:rsidRPr="004D41DC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en-GB"/>
              </w:rPr>
              <w:t>Как выше.</w:t>
            </w:r>
          </w:p>
        </w:tc>
        <w:tc>
          <w:tcPr>
            <w:tcW w:w="1992" w:type="dxa"/>
          </w:tcPr>
          <w:p w:rsidR="00B870C3" w:rsidRPr="004D41DC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en-GB"/>
              </w:rPr>
              <w:t>Как выше.</w:t>
            </w:r>
          </w:p>
        </w:tc>
        <w:tc>
          <w:tcPr>
            <w:tcW w:w="1960" w:type="dxa"/>
          </w:tcPr>
          <w:p w:rsidR="00B870C3" w:rsidRPr="004D41DC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en-GB"/>
              </w:rPr>
              <w:t>Как выше.</w:t>
            </w:r>
          </w:p>
        </w:tc>
        <w:tc>
          <w:tcPr>
            <w:tcW w:w="3094" w:type="dxa"/>
            <w:tcBorders>
              <w:right w:val="double" w:sz="4" w:space="0" w:color="auto"/>
            </w:tcBorders>
          </w:tcPr>
          <w:p w:rsidR="00B870C3" w:rsidRPr="004D41DC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en-GB"/>
              </w:rPr>
              <w:t>Как выше.</w:t>
            </w:r>
          </w:p>
        </w:tc>
      </w:tr>
      <w:tr w:rsidR="008530F7" w:rsidRPr="004D41DC" w:rsidTr="008530F7">
        <w:tc>
          <w:tcPr>
            <w:tcW w:w="2197" w:type="dxa"/>
            <w:tcBorders>
              <w:left w:val="double" w:sz="4" w:space="0" w:color="auto"/>
            </w:tcBorders>
          </w:tcPr>
          <w:p w:rsidR="00B870C3" w:rsidRPr="004D41DC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en-GB"/>
              </w:rPr>
              <w:t>Как выше.</w:t>
            </w:r>
          </w:p>
        </w:tc>
        <w:tc>
          <w:tcPr>
            <w:tcW w:w="1992" w:type="dxa"/>
          </w:tcPr>
          <w:p w:rsidR="00B870C3" w:rsidRPr="004D41DC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en-GB"/>
              </w:rPr>
              <w:t>Как выше.</w:t>
            </w:r>
          </w:p>
        </w:tc>
        <w:tc>
          <w:tcPr>
            <w:tcW w:w="1960" w:type="dxa"/>
          </w:tcPr>
          <w:p w:rsidR="00B870C3" w:rsidRPr="004D41DC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en-GB"/>
              </w:rPr>
              <w:t>Как выше.</w:t>
            </w:r>
          </w:p>
        </w:tc>
        <w:tc>
          <w:tcPr>
            <w:tcW w:w="3094" w:type="dxa"/>
            <w:tcBorders>
              <w:right w:val="double" w:sz="4" w:space="0" w:color="auto"/>
            </w:tcBorders>
          </w:tcPr>
          <w:p w:rsidR="00B870C3" w:rsidRPr="004D41DC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en-GB"/>
              </w:rPr>
              <w:t>Как выше.</w:t>
            </w:r>
          </w:p>
        </w:tc>
      </w:tr>
      <w:tr w:rsidR="008530F7" w:rsidRPr="004D41DC" w:rsidTr="008530F7">
        <w:tc>
          <w:tcPr>
            <w:tcW w:w="2197" w:type="dxa"/>
            <w:tcBorders>
              <w:left w:val="double" w:sz="4" w:space="0" w:color="auto"/>
            </w:tcBorders>
          </w:tcPr>
          <w:p w:rsidR="00B870C3" w:rsidRPr="004D41DC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en-GB"/>
              </w:rPr>
              <w:lastRenderedPageBreak/>
              <w:t>Как выше.</w:t>
            </w:r>
          </w:p>
        </w:tc>
        <w:tc>
          <w:tcPr>
            <w:tcW w:w="1992" w:type="dxa"/>
          </w:tcPr>
          <w:p w:rsidR="00B870C3" w:rsidRPr="004D41DC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en-GB"/>
              </w:rPr>
              <w:t>Как выше.</w:t>
            </w:r>
          </w:p>
        </w:tc>
        <w:tc>
          <w:tcPr>
            <w:tcW w:w="1960" w:type="dxa"/>
          </w:tcPr>
          <w:p w:rsidR="00B870C3" w:rsidRPr="004D41DC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en-GB"/>
              </w:rPr>
              <w:t>Как выше.</w:t>
            </w:r>
          </w:p>
        </w:tc>
        <w:tc>
          <w:tcPr>
            <w:tcW w:w="3094" w:type="dxa"/>
            <w:tcBorders>
              <w:right w:val="double" w:sz="4" w:space="0" w:color="auto"/>
            </w:tcBorders>
          </w:tcPr>
          <w:p w:rsidR="00B870C3" w:rsidRPr="004D41DC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en-GB"/>
              </w:rPr>
              <w:t>Как выше.</w:t>
            </w:r>
          </w:p>
        </w:tc>
      </w:tr>
      <w:tr w:rsidR="008530F7" w:rsidRPr="004D41DC" w:rsidTr="008530F7">
        <w:tc>
          <w:tcPr>
            <w:tcW w:w="2197" w:type="dxa"/>
            <w:tcBorders>
              <w:left w:val="double" w:sz="4" w:space="0" w:color="auto"/>
            </w:tcBorders>
          </w:tcPr>
          <w:p w:rsidR="00B870C3" w:rsidRPr="004D41DC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en-GB"/>
              </w:rPr>
              <w:t>Как выше.</w:t>
            </w:r>
          </w:p>
        </w:tc>
        <w:tc>
          <w:tcPr>
            <w:tcW w:w="1992" w:type="dxa"/>
          </w:tcPr>
          <w:p w:rsidR="00B870C3" w:rsidRPr="004D41DC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en-GB"/>
              </w:rPr>
              <w:t>Как выше.</w:t>
            </w:r>
          </w:p>
        </w:tc>
        <w:tc>
          <w:tcPr>
            <w:tcW w:w="1960" w:type="dxa"/>
          </w:tcPr>
          <w:p w:rsidR="00B870C3" w:rsidRPr="004D41DC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en-GB"/>
              </w:rPr>
              <w:t>Как выше.</w:t>
            </w:r>
          </w:p>
        </w:tc>
        <w:tc>
          <w:tcPr>
            <w:tcW w:w="3094" w:type="dxa"/>
            <w:tcBorders>
              <w:right w:val="double" w:sz="4" w:space="0" w:color="auto"/>
            </w:tcBorders>
          </w:tcPr>
          <w:p w:rsidR="00B870C3" w:rsidRPr="004D41DC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en-GB"/>
              </w:rPr>
              <w:t>Как выше.</w:t>
            </w:r>
          </w:p>
        </w:tc>
      </w:tr>
      <w:tr w:rsidR="008530F7" w:rsidRPr="004D41DC" w:rsidTr="008530F7">
        <w:tc>
          <w:tcPr>
            <w:tcW w:w="2197" w:type="dxa"/>
            <w:tcBorders>
              <w:left w:val="double" w:sz="4" w:space="0" w:color="auto"/>
              <w:right w:val="nil"/>
            </w:tcBorders>
          </w:tcPr>
          <w:p w:rsidR="00B870C3" w:rsidRPr="004D41DC" w:rsidRDefault="00B870C3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992" w:type="dxa"/>
            <w:tcBorders>
              <w:left w:val="nil"/>
              <w:right w:val="nil"/>
            </w:tcBorders>
          </w:tcPr>
          <w:p w:rsidR="00B870C3" w:rsidRPr="004D41DC" w:rsidRDefault="00B870C3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960" w:type="dxa"/>
            <w:tcBorders>
              <w:left w:val="nil"/>
              <w:right w:val="nil"/>
            </w:tcBorders>
          </w:tcPr>
          <w:p w:rsidR="00B870C3" w:rsidRPr="004D41DC" w:rsidRDefault="00B870C3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3094" w:type="dxa"/>
            <w:tcBorders>
              <w:left w:val="nil"/>
              <w:right w:val="double" w:sz="4" w:space="0" w:color="auto"/>
            </w:tcBorders>
          </w:tcPr>
          <w:p w:rsidR="00B870C3" w:rsidRPr="004D41DC" w:rsidRDefault="00B870C3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</w:p>
        </w:tc>
      </w:tr>
      <w:tr w:rsidR="00B870C3" w:rsidRPr="00B11264" w:rsidTr="008530F7">
        <w:tc>
          <w:tcPr>
            <w:tcW w:w="2197" w:type="dxa"/>
            <w:tcBorders>
              <w:left w:val="double" w:sz="4" w:space="0" w:color="auto"/>
              <w:bottom w:val="double" w:sz="4" w:space="0" w:color="auto"/>
            </w:tcBorders>
            <w:shd w:val="clear" w:color="auto" w:fill="92CDDC"/>
          </w:tcPr>
          <w:p w:rsidR="00B870C3" w:rsidRPr="008530F7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i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i/>
                <w:sz w:val="22"/>
                <w:szCs w:val="22"/>
                <w:lang w:val="ru-RU"/>
              </w:rPr>
              <w:t>Модуль</w:t>
            </w:r>
          </w:p>
        </w:tc>
        <w:tc>
          <w:tcPr>
            <w:tcW w:w="7046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92CDDC"/>
          </w:tcPr>
          <w:p w:rsidR="00B870C3" w:rsidRPr="00B11264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Продолжайте</w:t>
            </w:r>
            <w:r w:rsidR="00B11264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–</w:t>
            </w:r>
            <w:r w:rsidRPr="00B11264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перечисл</w:t>
            </w:r>
            <w:r w:rsidR="00B11264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ите 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все</w:t>
            </w:r>
            <w:r w:rsidRPr="00B11264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модули</w:t>
            </w:r>
            <w:r w:rsidRPr="00B11264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 w:rsidR="00B11264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всех</w:t>
            </w:r>
            <w:r w:rsidR="00B11264" w:rsidRPr="00B11264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 w:rsidR="00B11264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вопросников</w:t>
            </w:r>
            <w:r w:rsidR="00B11264" w:rsidRPr="00B11264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, </w:t>
            </w:r>
            <w:r w:rsidR="009A2D99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подвергнутых </w:t>
            </w:r>
            <w:r w:rsidR="00B11264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предварительному </w:t>
            </w:r>
            <w:r w:rsidR="009A2D99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испытанию</w:t>
            </w:r>
            <w:r w:rsidR="00B11264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.</w:t>
            </w:r>
          </w:p>
        </w:tc>
      </w:tr>
    </w:tbl>
    <w:p w:rsidR="00B870C3" w:rsidRPr="00B11264" w:rsidRDefault="00B870C3" w:rsidP="00DF64D8">
      <w:pPr>
        <w:pStyle w:val="BodyTextIndent2"/>
        <w:spacing w:line="240" w:lineRule="auto"/>
        <w:ind w:firstLine="0"/>
        <w:jc w:val="left"/>
        <w:rPr>
          <w:rFonts w:ascii="Calibri" w:hAnsi="Calibri"/>
          <w:color w:val="FF0000"/>
          <w:sz w:val="22"/>
          <w:szCs w:val="22"/>
          <w:lang w:val="ru-RU"/>
        </w:rPr>
      </w:pPr>
    </w:p>
    <w:p w:rsidR="00B870C3" w:rsidRPr="00B11264" w:rsidRDefault="00B11264" w:rsidP="003B1BB2">
      <w:pPr>
        <w:spacing w:after="0" w:line="240" w:lineRule="auto"/>
        <w:rPr>
          <w:i/>
          <w:lang w:val="ru-RU"/>
        </w:rPr>
      </w:pPr>
      <w:r>
        <w:rPr>
          <w:i/>
          <w:lang w:val="ru-RU"/>
        </w:rPr>
        <w:t xml:space="preserve">Средняя </w:t>
      </w:r>
      <w:r w:rsidR="00B56058">
        <w:rPr>
          <w:i/>
          <w:lang w:val="ru-RU"/>
        </w:rPr>
        <w:t>продолжительность</w:t>
      </w:r>
      <w:r>
        <w:rPr>
          <w:i/>
          <w:lang w:val="ru-RU"/>
        </w:rPr>
        <w:t xml:space="preserve"> опросов</w:t>
      </w:r>
    </w:p>
    <w:p w:rsidR="00B870C3" w:rsidRPr="00B11264" w:rsidRDefault="00B11264" w:rsidP="003B1BB2">
      <w:pPr>
        <w:spacing w:after="0" w:line="240" w:lineRule="auto"/>
        <w:rPr>
          <w:color w:val="FF0000"/>
          <w:lang w:val="ru-RU"/>
        </w:rPr>
      </w:pPr>
      <w:r>
        <w:rPr>
          <w:color w:val="FF0000"/>
          <w:lang w:val="ru-RU"/>
        </w:rPr>
        <w:t xml:space="preserve">При помощи данных, собранных в ходе предварительного </w:t>
      </w:r>
      <w:r w:rsidR="009A2D99">
        <w:rPr>
          <w:color w:val="FF0000"/>
          <w:lang w:val="ru-RU"/>
        </w:rPr>
        <w:t>испытания</w:t>
      </w:r>
      <w:r>
        <w:rPr>
          <w:color w:val="FF0000"/>
          <w:lang w:val="ru-RU"/>
        </w:rPr>
        <w:t xml:space="preserve">, рассчитайте среднюю </w:t>
      </w:r>
      <w:r w:rsidR="00B56058">
        <w:rPr>
          <w:color w:val="FF0000"/>
          <w:lang w:val="ru-RU"/>
        </w:rPr>
        <w:t>продолжительность</w:t>
      </w:r>
      <w:r w:rsidRPr="00B56058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опроса</w:t>
      </w:r>
      <w:r w:rsidRPr="00B56058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по</w:t>
      </w:r>
      <w:r w:rsidRPr="00B56058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каждому</w:t>
      </w:r>
      <w:r w:rsidRPr="00B56058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вопроснику</w:t>
      </w:r>
      <w:r w:rsidRPr="00B56058">
        <w:rPr>
          <w:color w:val="FF0000"/>
          <w:lang w:val="ru-RU"/>
        </w:rPr>
        <w:t xml:space="preserve">. </w:t>
      </w:r>
      <w:r>
        <w:rPr>
          <w:color w:val="FF0000"/>
          <w:lang w:val="ru-RU"/>
        </w:rPr>
        <w:t>Как</w:t>
      </w:r>
      <w:r w:rsidRPr="00B1126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правило</w:t>
      </w:r>
      <w:r w:rsidRPr="00B11264">
        <w:rPr>
          <w:color w:val="FF0000"/>
          <w:lang w:val="ru-RU"/>
        </w:rPr>
        <w:t xml:space="preserve">, </w:t>
      </w:r>
      <w:r>
        <w:rPr>
          <w:color w:val="FF0000"/>
          <w:lang w:val="ru-RU"/>
        </w:rPr>
        <w:t>по</w:t>
      </w:r>
      <w:r w:rsidRPr="00B1126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мере</w:t>
      </w:r>
      <w:r w:rsidRPr="00B1126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ознакомления</w:t>
      </w:r>
      <w:r w:rsidRPr="00B1126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интервьюеров</w:t>
      </w:r>
      <w:r w:rsidRPr="00B1126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с</w:t>
      </w:r>
      <w:r w:rsidRPr="00B1126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инструментарием</w:t>
      </w:r>
      <w:r w:rsidRPr="00B1126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это</w:t>
      </w:r>
      <w:r w:rsidRPr="00B1126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время</w:t>
      </w:r>
      <w:r w:rsidRPr="00B1126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уменьшается</w:t>
      </w:r>
      <w:r w:rsidRPr="00B11264">
        <w:rPr>
          <w:color w:val="FF0000"/>
          <w:lang w:val="ru-RU"/>
        </w:rPr>
        <w:t xml:space="preserve">, </w:t>
      </w:r>
      <w:r>
        <w:rPr>
          <w:color w:val="FF0000"/>
          <w:lang w:val="ru-RU"/>
        </w:rPr>
        <w:t>поэтому</w:t>
      </w:r>
      <w:r w:rsidRPr="00B1126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следует</w:t>
      </w:r>
      <w:r w:rsidRPr="00B1126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предложить</w:t>
      </w:r>
      <w:r w:rsidRPr="00B1126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реалистичную</w:t>
      </w:r>
      <w:r w:rsidRPr="00B11264">
        <w:rPr>
          <w:color w:val="FF0000"/>
          <w:lang w:val="ru-RU"/>
        </w:rPr>
        <w:t xml:space="preserve"> </w:t>
      </w:r>
      <w:r w:rsidR="00B56058">
        <w:rPr>
          <w:color w:val="FF0000"/>
          <w:lang w:val="ru-RU"/>
        </w:rPr>
        <w:t>продолжительность</w:t>
      </w:r>
      <w:r w:rsidRPr="00B11264">
        <w:rPr>
          <w:color w:val="FF0000"/>
          <w:lang w:val="ru-RU"/>
        </w:rPr>
        <w:t xml:space="preserve">, </w:t>
      </w:r>
      <w:r>
        <w:rPr>
          <w:color w:val="FF0000"/>
          <w:lang w:val="ru-RU"/>
        </w:rPr>
        <w:t>включив ее во вводные предложения на титульных страницах вопросников</w:t>
      </w:r>
      <w:r w:rsidR="00B870C3" w:rsidRPr="00B11264">
        <w:rPr>
          <w:color w:val="FF0000"/>
          <w:lang w:val="ru-RU"/>
        </w:rPr>
        <w:t>.</w:t>
      </w:r>
    </w:p>
    <w:p w:rsidR="00B870C3" w:rsidRPr="00B11264" w:rsidRDefault="00B870C3" w:rsidP="003B1BB2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1"/>
        <w:gridCol w:w="3081"/>
        <w:gridCol w:w="3081"/>
      </w:tblGrid>
      <w:tr w:rsidR="00B870C3" w:rsidRPr="00B11264" w:rsidTr="004D41DC">
        <w:tc>
          <w:tcPr>
            <w:tcW w:w="3081" w:type="dxa"/>
            <w:tcBorders>
              <w:top w:val="double" w:sz="4" w:space="0" w:color="auto"/>
            </w:tcBorders>
            <w:shd w:val="clear" w:color="auto" w:fill="92CDDC"/>
          </w:tcPr>
          <w:p w:rsidR="00B870C3" w:rsidRPr="00B11264" w:rsidRDefault="00B11264" w:rsidP="004D41D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Вопросник</w:t>
            </w:r>
          </w:p>
        </w:tc>
        <w:tc>
          <w:tcPr>
            <w:tcW w:w="3081" w:type="dxa"/>
            <w:tcBorders>
              <w:top w:val="double" w:sz="4" w:space="0" w:color="auto"/>
            </w:tcBorders>
            <w:shd w:val="clear" w:color="auto" w:fill="92CDDC"/>
          </w:tcPr>
          <w:p w:rsidR="00B870C3" w:rsidRPr="00B11264" w:rsidRDefault="00B11264" w:rsidP="004D41D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Среднее время предварительного </w:t>
            </w:r>
            <w:r w:rsidR="009A2D99">
              <w:rPr>
                <w:lang w:val="ru-RU"/>
              </w:rPr>
              <w:t>испытания</w:t>
            </w:r>
          </w:p>
        </w:tc>
        <w:tc>
          <w:tcPr>
            <w:tcW w:w="3081" w:type="dxa"/>
            <w:tcBorders>
              <w:top w:val="double" w:sz="4" w:space="0" w:color="auto"/>
            </w:tcBorders>
            <w:shd w:val="clear" w:color="auto" w:fill="92CDDC"/>
          </w:tcPr>
          <w:p w:rsidR="00B870C3" w:rsidRPr="00B11264" w:rsidRDefault="00B11264" w:rsidP="004D41D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Продолжительность</w:t>
            </w:r>
            <w:r w:rsidRPr="00B11264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предлагаемая</w:t>
            </w:r>
            <w:r w:rsidRPr="00B11264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B1126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включению</w:t>
            </w:r>
            <w:r w:rsidRPr="00B1126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</w:t>
            </w:r>
            <w:r w:rsidRPr="00B1126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вводные предложения на титульных страницах</w:t>
            </w:r>
          </w:p>
        </w:tc>
      </w:tr>
      <w:tr w:rsidR="00B870C3" w:rsidRPr="004D41DC" w:rsidTr="004D41DC">
        <w:tc>
          <w:tcPr>
            <w:tcW w:w="3081" w:type="dxa"/>
          </w:tcPr>
          <w:p w:rsidR="00B870C3" w:rsidRPr="004D41DC" w:rsidRDefault="00B11264" w:rsidP="004D41DC">
            <w:pPr>
              <w:spacing w:after="0" w:line="240" w:lineRule="auto"/>
            </w:pPr>
            <w:r>
              <w:rPr>
                <w:lang w:val="ru-RU"/>
              </w:rPr>
              <w:t>Вопросник домохозяйства</w:t>
            </w:r>
          </w:p>
        </w:tc>
        <w:tc>
          <w:tcPr>
            <w:tcW w:w="3081" w:type="dxa"/>
          </w:tcPr>
          <w:p w:rsidR="00B870C3" w:rsidRPr="004D41DC" w:rsidRDefault="00B870C3" w:rsidP="004D41DC">
            <w:pPr>
              <w:spacing w:after="0" w:line="240" w:lineRule="auto"/>
            </w:pPr>
          </w:p>
        </w:tc>
        <w:tc>
          <w:tcPr>
            <w:tcW w:w="3081" w:type="dxa"/>
          </w:tcPr>
          <w:p w:rsidR="00B870C3" w:rsidRPr="004D41DC" w:rsidRDefault="00B870C3" w:rsidP="004D41DC">
            <w:pPr>
              <w:spacing w:after="0" w:line="240" w:lineRule="auto"/>
            </w:pPr>
          </w:p>
        </w:tc>
      </w:tr>
      <w:tr w:rsidR="00B870C3" w:rsidRPr="004D41DC" w:rsidTr="004D41DC">
        <w:tc>
          <w:tcPr>
            <w:tcW w:w="3081" w:type="dxa"/>
          </w:tcPr>
          <w:p w:rsidR="00B870C3" w:rsidRPr="004D41DC" w:rsidRDefault="00B11264" w:rsidP="004D41DC">
            <w:pPr>
              <w:spacing w:after="0" w:line="240" w:lineRule="auto"/>
            </w:pPr>
            <w:r>
              <w:rPr>
                <w:lang w:val="ru-RU"/>
              </w:rPr>
              <w:t>Индивидуальный</w:t>
            </w:r>
            <w:r w:rsidRPr="00B11264">
              <w:t xml:space="preserve"> </w:t>
            </w:r>
            <w:r>
              <w:rPr>
                <w:lang w:val="ru-RU"/>
              </w:rPr>
              <w:t>вопросник</w:t>
            </w:r>
            <w:r w:rsidRPr="00B11264">
              <w:t xml:space="preserve"> </w:t>
            </w:r>
            <w:r>
              <w:rPr>
                <w:lang w:val="ru-RU"/>
              </w:rPr>
              <w:t>для</w:t>
            </w:r>
            <w:r w:rsidRPr="00B11264">
              <w:t xml:space="preserve"> </w:t>
            </w:r>
            <w:r>
              <w:rPr>
                <w:lang w:val="ru-RU"/>
              </w:rPr>
              <w:t>женщин</w:t>
            </w:r>
          </w:p>
        </w:tc>
        <w:tc>
          <w:tcPr>
            <w:tcW w:w="3081" w:type="dxa"/>
          </w:tcPr>
          <w:p w:rsidR="00B870C3" w:rsidRPr="004D41DC" w:rsidRDefault="00B870C3" w:rsidP="004D41DC">
            <w:pPr>
              <w:spacing w:after="0" w:line="240" w:lineRule="auto"/>
            </w:pPr>
          </w:p>
        </w:tc>
        <w:tc>
          <w:tcPr>
            <w:tcW w:w="3081" w:type="dxa"/>
          </w:tcPr>
          <w:p w:rsidR="00B870C3" w:rsidRPr="004D41DC" w:rsidRDefault="00B870C3" w:rsidP="004D41DC">
            <w:pPr>
              <w:spacing w:after="0" w:line="240" w:lineRule="auto"/>
            </w:pPr>
          </w:p>
        </w:tc>
      </w:tr>
      <w:tr w:rsidR="00B870C3" w:rsidRPr="00B11264" w:rsidTr="004D41DC">
        <w:tc>
          <w:tcPr>
            <w:tcW w:w="3081" w:type="dxa"/>
          </w:tcPr>
          <w:p w:rsidR="00B870C3" w:rsidRPr="00B11264" w:rsidRDefault="00B11264" w:rsidP="004D41D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Вопросник о детях в возрасте до пяти лет</w:t>
            </w:r>
          </w:p>
        </w:tc>
        <w:tc>
          <w:tcPr>
            <w:tcW w:w="3081" w:type="dxa"/>
          </w:tcPr>
          <w:p w:rsidR="00B870C3" w:rsidRPr="00B11264" w:rsidRDefault="00B870C3" w:rsidP="004D41D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81" w:type="dxa"/>
          </w:tcPr>
          <w:p w:rsidR="00B870C3" w:rsidRPr="00B11264" w:rsidRDefault="00B870C3" w:rsidP="004D41DC">
            <w:pPr>
              <w:spacing w:after="0" w:line="240" w:lineRule="auto"/>
              <w:rPr>
                <w:lang w:val="ru-RU"/>
              </w:rPr>
            </w:pPr>
          </w:p>
        </w:tc>
      </w:tr>
      <w:tr w:rsidR="00B870C3" w:rsidRPr="00B11264" w:rsidTr="004D41DC">
        <w:tc>
          <w:tcPr>
            <w:tcW w:w="3081" w:type="dxa"/>
            <w:tcBorders>
              <w:bottom w:val="double" w:sz="4" w:space="0" w:color="auto"/>
            </w:tcBorders>
          </w:tcPr>
          <w:p w:rsidR="00B870C3" w:rsidRPr="00B11264" w:rsidRDefault="00B11264" w:rsidP="004D41D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Индивидуальный вопросник для мужчин</w:t>
            </w:r>
          </w:p>
        </w:tc>
        <w:tc>
          <w:tcPr>
            <w:tcW w:w="3081" w:type="dxa"/>
            <w:tcBorders>
              <w:bottom w:val="double" w:sz="4" w:space="0" w:color="auto"/>
            </w:tcBorders>
          </w:tcPr>
          <w:p w:rsidR="00B870C3" w:rsidRPr="00B11264" w:rsidRDefault="00B870C3" w:rsidP="004D41D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81" w:type="dxa"/>
            <w:tcBorders>
              <w:bottom w:val="double" w:sz="4" w:space="0" w:color="auto"/>
            </w:tcBorders>
          </w:tcPr>
          <w:p w:rsidR="00B870C3" w:rsidRPr="00B11264" w:rsidRDefault="00B870C3" w:rsidP="004D41DC">
            <w:pPr>
              <w:spacing w:after="0" w:line="240" w:lineRule="auto"/>
              <w:rPr>
                <w:lang w:val="ru-RU"/>
              </w:rPr>
            </w:pPr>
          </w:p>
        </w:tc>
      </w:tr>
    </w:tbl>
    <w:p w:rsidR="00B870C3" w:rsidRPr="00B11264" w:rsidRDefault="00B870C3" w:rsidP="00DF64D8">
      <w:pPr>
        <w:spacing w:after="0" w:line="240" w:lineRule="auto"/>
        <w:rPr>
          <w:i/>
          <w:lang w:val="ru-RU"/>
        </w:rPr>
      </w:pPr>
    </w:p>
    <w:p w:rsidR="00B870C3" w:rsidRPr="00B11264" w:rsidRDefault="00B11264" w:rsidP="00DF64D8">
      <w:pPr>
        <w:spacing w:after="0" w:line="240" w:lineRule="auto"/>
        <w:rPr>
          <w:i/>
          <w:lang w:val="en-US"/>
        </w:rPr>
      </w:pPr>
      <w:r>
        <w:rPr>
          <w:i/>
          <w:lang w:val="ru-RU"/>
        </w:rPr>
        <w:t>Руководства</w:t>
      </w:r>
    </w:p>
    <w:p w:rsidR="00B870C3" w:rsidRPr="00B87195" w:rsidRDefault="00B11264" w:rsidP="00DF64D8">
      <w:pPr>
        <w:spacing w:after="0" w:line="240" w:lineRule="auto"/>
        <w:rPr>
          <w:color w:val="FF0000"/>
          <w:lang w:val="ru-RU"/>
        </w:rPr>
      </w:pPr>
      <w:r>
        <w:rPr>
          <w:color w:val="FF0000"/>
          <w:lang w:val="ru-RU"/>
        </w:rPr>
        <w:t>Опишите</w:t>
      </w:r>
      <w:r w:rsidRPr="00B1126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и</w:t>
      </w:r>
      <w:r w:rsidRPr="00B1126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перечислите</w:t>
      </w:r>
      <w:r w:rsidRPr="00B1126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любые</w:t>
      </w:r>
      <w:r w:rsidRPr="00B1126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требуемые</w:t>
      </w:r>
      <w:r w:rsidRPr="00B1126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изменения</w:t>
      </w:r>
      <w:r w:rsidRPr="00B1126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и</w:t>
      </w:r>
      <w:r w:rsidR="009A2D99">
        <w:rPr>
          <w:color w:val="FF0000"/>
          <w:lang w:val="ru-RU"/>
        </w:rPr>
        <w:t>ли</w:t>
      </w:r>
      <w:r w:rsidRPr="00B1126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дополнения</w:t>
      </w:r>
      <w:r w:rsidRPr="00B1126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Инструкций</w:t>
      </w:r>
      <w:r w:rsidRPr="00B1126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для</w:t>
      </w:r>
      <w:r w:rsidRPr="00B1126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интервьюеров</w:t>
      </w:r>
      <w:r w:rsidRPr="00B11264">
        <w:rPr>
          <w:color w:val="FF0000"/>
          <w:lang w:val="ru-RU"/>
        </w:rPr>
        <w:t xml:space="preserve">, </w:t>
      </w:r>
      <w:r>
        <w:rPr>
          <w:color w:val="FF0000"/>
          <w:lang w:val="ru-RU"/>
        </w:rPr>
        <w:t>а</w:t>
      </w:r>
      <w:r w:rsidRPr="00B1126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также</w:t>
      </w:r>
      <w:r w:rsidRPr="00B1126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изменения и</w:t>
      </w:r>
      <w:r w:rsidR="009A2D99">
        <w:rPr>
          <w:color w:val="FF0000"/>
          <w:lang w:val="ru-RU"/>
        </w:rPr>
        <w:t>ли</w:t>
      </w:r>
      <w:r>
        <w:rPr>
          <w:color w:val="FF0000"/>
          <w:lang w:val="ru-RU"/>
        </w:rPr>
        <w:t xml:space="preserve"> дополнения, </w:t>
      </w:r>
      <w:r w:rsidR="00B56058">
        <w:rPr>
          <w:color w:val="FF0000"/>
          <w:lang w:val="ru-RU"/>
        </w:rPr>
        <w:t xml:space="preserve">сделанные </w:t>
      </w:r>
      <w:r>
        <w:rPr>
          <w:color w:val="FF0000"/>
          <w:lang w:val="ru-RU"/>
        </w:rPr>
        <w:t>в Инструкци</w:t>
      </w:r>
      <w:r w:rsidR="00B56058">
        <w:rPr>
          <w:color w:val="FF0000"/>
          <w:lang w:val="ru-RU"/>
        </w:rPr>
        <w:t>ях</w:t>
      </w:r>
      <w:r>
        <w:rPr>
          <w:color w:val="FF0000"/>
          <w:lang w:val="ru-RU"/>
        </w:rPr>
        <w:t xml:space="preserve"> для руководителей и редакторов</w:t>
      </w:r>
      <w:r w:rsidR="00B870C3" w:rsidRPr="00B11264">
        <w:rPr>
          <w:color w:val="FF0000"/>
          <w:lang w:val="ru-RU"/>
        </w:rPr>
        <w:t>.</w:t>
      </w:r>
      <w:r>
        <w:rPr>
          <w:color w:val="FF0000"/>
          <w:lang w:val="ru-RU"/>
        </w:rPr>
        <w:t xml:space="preserve"> Такие</w:t>
      </w:r>
      <w:r w:rsidRPr="00B1126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изменения</w:t>
      </w:r>
      <w:r w:rsidRPr="00B1126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обычно</w:t>
      </w:r>
      <w:r w:rsidRPr="00B1126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связаны</w:t>
      </w:r>
      <w:r w:rsidRPr="00B1126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с</w:t>
      </w:r>
      <w:r w:rsidRPr="00B1126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вопросами</w:t>
      </w:r>
      <w:r w:rsidRPr="00B1126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перевода</w:t>
      </w:r>
      <w:r w:rsidRPr="00B11264">
        <w:rPr>
          <w:color w:val="FF0000"/>
          <w:lang w:val="ru-RU"/>
        </w:rPr>
        <w:t xml:space="preserve">, </w:t>
      </w:r>
      <w:r>
        <w:rPr>
          <w:color w:val="FF0000"/>
          <w:lang w:val="ru-RU"/>
        </w:rPr>
        <w:t>инструкциями</w:t>
      </w:r>
      <w:r w:rsidR="002B172D">
        <w:rPr>
          <w:color w:val="FF0000"/>
          <w:lang w:val="ru-RU"/>
        </w:rPr>
        <w:t xml:space="preserve"> к </w:t>
      </w:r>
      <w:r>
        <w:rPr>
          <w:color w:val="FF0000"/>
          <w:lang w:val="ru-RU"/>
        </w:rPr>
        <w:t>вопрос</w:t>
      </w:r>
      <w:r w:rsidR="002B172D">
        <w:rPr>
          <w:color w:val="FF0000"/>
          <w:lang w:val="ru-RU"/>
        </w:rPr>
        <w:t>ам, специфичным</w:t>
      </w:r>
      <w:r>
        <w:rPr>
          <w:color w:val="FF0000"/>
          <w:lang w:val="ru-RU"/>
        </w:rPr>
        <w:t xml:space="preserve"> для данной страны, а также</w:t>
      </w:r>
      <w:r w:rsidR="002B172D">
        <w:rPr>
          <w:color w:val="FF0000"/>
          <w:lang w:val="ru-RU"/>
        </w:rPr>
        <w:t xml:space="preserve"> к</w:t>
      </w:r>
      <w:r>
        <w:rPr>
          <w:color w:val="FF0000"/>
          <w:lang w:val="ru-RU"/>
        </w:rPr>
        <w:t xml:space="preserve"> </w:t>
      </w:r>
      <w:r w:rsidR="00B56058">
        <w:rPr>
          <w:color w:val="FF0000"/>
          <w:lang w:val="ru-RU"/>
        </w:rPr>
        <w:t xml:space="preserve">специфичным для страны </w:t>
      </w:r>
      <w:r>
        <w:rPr>
          <w:color w:val="FF0000"/>
          <w:lang w:val="ru-RU"/>
        </w:rPr>
        <w:t>категори</w:t>
      </w:r>
      <w:r w:rsidR="002B172D">
        <w:rPr>
          <w:color w:val="FF0000"/>
          <w:lang w:val="ru-RU"/>
        </w:rPr>
        <w:t>ям</w:t>
      </w:r>
      <w:r>
        <w:rPr>
          <w:color w:val="FF0000"/>
          <w:lang w:val="ru-RU"/>
        </w:rPr>
        <w:t xml:space="preserve"> ответов</w:t>
      </w:r>
      <w:r w:rsidR="00B870C3" w:rsidRPr="00B11264">
        <w:rPr>
          <w:color w:val="FF0000"/>
          <w:lang w:val="ru-RU"/>
        </w:rPr>
        <w:t>.</w:t>
      </w:r>
      <w:r>
        <w:rPr>
          <w:color w:val="FF0000"/>
          <w:lang w:val="ru-RU"/>
        </w:rPr>
        <w:t xml:space="preserve"> Уместные</w:t>
      </w:r>
      <w:r w:rsidRPr="00B87195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исправления</w:t>
      </w:r>
      <w:r w:rsidRPr="00B87195">
        <w:rPr>
          <w:color w:val="FF0000"/>
          <w:lang w:val="ru-RU"/>
        </w:rPr>
        <w:t xml:space="preserve"> </w:t>
      </w:r>
      <w:r w:rsidR="00B87195">
        <w:rPr>
          <w:color w:val="FF0000"/>
          <w:lang w:val="ru-RU"/>
        </w:rPr>
        <w:t>невероятно</w:t>
      </w:r>
      <w:r w:rsidR="00B87195" w:rsidRPr="00B87195">
        <w:rPr>
          <w:color w:val="FF0000"/>
          <w:lang w:val="ru-RU"/>
        </w:rPr>
        <w:t xml:space="preserve"> </w:t>
      </w:r>
      <w:r w:rsidR="00B87195">
        <w:rPr>
          <w:color w:val="FF0000"/>
          <w:lang w:val="ru-RU"/>
        </w:rPr>
        <w:t>полезны</w:t>
      </w:r>
      <w:r w:rsidR="00B87195" w:rsidRPr="00B87195">
        <w:rPr>
          <w:color w:val="FF0000"/>
          <w:lang w:val="ru-RU"/>
        </w:rPr>
        <w:t xml:space="preserve"> </w:t>
      </w:r>
      <w:r w:rsidR="00B87195">
        <w:rPr>
          <w:color w:val="FF0000"/>
          <w:lang w:val="ru-RU"/>
        </w:rPr>
        <w:t>и</w:t>
      </w:r>
      <w:r w:rsidR="00B87195" w:rsidRPr="00B87195">
        <w:rPr>
          <w:color w:val="FF0000"/>
          <w:lang w:val="ru-RU"/>
        </w:rPr>
        <w:t xml:space="preserve"> </w:t>
      </w:r>
      <w:r w:rsidR="00B87195">
        <w:rPr>
          <w:color w:val="FF0000"/>
          <w:lang w:val="ru-RU"/>
        </w:rPr>
        <w:t>окажутся особенно информативными в ходе основного курса обучения работ</w:t>
      </w:r>
      <w:r w:rsidR="00B56058">
        <w:rPr>
          <w:color w:val="FF0000"/>
          <w:lang w:val="ru-RU"/>
        </w:rPr>
        <w:t>е</w:t>
      </w:r>
      <w:r w:rsidR="00B87195">
        <w:rPr>
          <w:color w:val="FF0000"/>
          <w:lang w:val="ru-RU"/>
        </w:rPr>
        <w:t xml:space="preserve"> на местах</w:t>
      </w:r>
      <w:r w:rsidR="00B870C3" w:rsidRPr="00B87195">
        <w:rPr>
          <w:color w:val="FF0000"/>
          <w:lang w:val="ru-RU"/>
        </w:rPr>
        <w:t>.</w:t>
      </w:r>
    </w:p>
    <w:p w:rsidR="00B870C3" w:rsidRPr="00B87195" w:rsidRDefault="00B870C3" w:rsidP="00DF64D8">
      <w:pPr>
        <w:spacing w:after="0" w:line="240" w:lineRule="auto"/>
        <w:rPr>
          <w:i/>
          <w:lang w:val="ru-RU"/>
        </w:rPr>
      </w:pPr>
    </w:p>
    <w:p w:rsidR="00B870C3" w:rsidRDefault="00B87195" w:rsidP="001C1662">
      <w:pPr>
        <w:keepNext/>
        <w:keepLines/>
        <w:spacing w:after="0" w:line="240" w:lineRule="auto"/>
      </w:pPr>
      <w:r>
        <w:rPr>
          <w:i/>
          <w:lang w:val="ru-RU"/>
        </w:rPr>
        <w:t>Соображения</w:t>
      </w:r>
      <w:r w:rsidRPr="00B87195">
        <w:rPr>
          <w:i/>
          <w:lang w:val="en-US"/>
        </w:rPr>
        <w:t xml:space="preserve"> </w:t>
      </w:r>
      <w:r>
        <w:rPr>
          <w:i/>
          <w:lang w:val="ru-RU"/>
        </w:rPr>
        <w:t>о</w:t>
      </w:r>
      <w:r w:rsidRPr="00B87195">
        <w:rPr>
          <w:i/>
          <w:lang w:val="en-US"/>
        </w:rPr>
        <w:t xml:space="preserve"> </w:t>
      </w:r>
      <w:r>
        <w:rPr>
          <w:i/>
          <w:lang w:val="ru-RU"/>
        </w:rPr>
        <w:t>процессе</w:t>
      </w:r>
      <w:r w:rsidRPr="00B87195">
        <w:rPr>
          <w:i/>
          <w:lang w:val="en-US"/>
        </w:rPr>
        <w:t xml:space="preserve"> </w:t>
      </w:r>
      <w:r>
        <w:rPr>
          <w:i/>
          <w:lang w:val="ru-RU"/>
        </w:rPr>
        <w:t>опроса</w:t>
      </w:r>
    </w:p>
    <w:p w:rsidR="00B870C3" w:rsidRPr="00B56058" w:rsidRDefault="00B87195" w:rsidP="001C1662">
      <w:pPr>
        <w:keepNext/>
        <w:keepLines/>
        <w:spacing w:after="0" w:line="240" w:lineRule="auto"/>
        <w:rPr>
          <w:lang w:val="ru-RU"/>
        </w:rPr>
      </w:pPr>
      <w:r>
        <w:rPr>
          <w:color w:val="FF0000"/>
          <w:lang w:val="ru-RU"/>
        </w:rPr>
        <w:t>Опишите</w:t>
      </w:r>
      <w:r w:rsidRPr="00B87195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и</w:t>
      </w:r>
      <w:r w:rsidRPr="00B87195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рассмотрите</w:t>
      </w:r>
      <w:r w:rsidRPr="00B87195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наблюдения</w:t>
      </w:r>
      <w:r w:rsidR="002B172D">
        <w:rPr>
          <w:color w:val="FF0000"/>
          <w:lang w:val="ru-RU"/>
        </w:rPr>
        <w:t xml:space="preserve">, </w:t>
      </w:r>
      <w:r w:rsidR="00B56058">
        <w:rPr>
          <w:color w:val="FF0000"/>
          <w:lang w:val="ru-RU"/>
        </w:rPr>
        <w:t>сделанные</w:t>
      </w:r>
      <w:r w:rsidR="002B172D">
        <w:rPr>
          <w:color w:val="FF0000"/>
          <w:lang w:val="ru-RU"/>
        </w:rPr>
        <w:t xml:space="preserve"> в ходе </w:t>
      </w:r>
      <w:r>
        <w:rPr>
          <w:color w:val="FF0000"/>
          <w:lang w:val="ru-RU"/>
        </w:rPr>
        <w:t>предварительного</w:t>
      </w:r>
      <w:r w:rsidRPr="00B87195">
        <w:rPr>
          <w:color w:val="FF0000"/>
          <w:lang w:val="ru-RU"/>
        </w:rPr>
        <w:t xml:space="preserve"> </w:t>
      </w:r>
      <w:r w:rsidR="002B172D">
        <w:rPr>
          <w:color w:val="FF0000"/>
          <w:lang w:val="ru-RU"/>
        </w:rPr>
        <w:t>испытания</w:t>
      </w:r>
      <w:r w:rsidRPr="00B87195">
        <w:rPr>
          <w:color w:val="FF0000"/>
          <w:lang w:val="ru-RU"/>
        </w:rPr>
        <w:t xml:space="preserve">, </w:t>
      </w:r>
      <w:r>
        <w:rPr>
          <w:color w:val="FF0000"/>
          <w:lang w:val="ru-RU"/>
        </w:rPr>
        <w:t>относящиеся</w:t>
      </w:r>
      <w:r w:rsidRPr="00B87195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к</w:t>
      </w:r>
      <w:r w:rsidRPr="00B87195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опросу</w:t>
      </w:r>
      <w:r w:rsidRPr="00B87195">
        <w:rPr>
          <w:color w:val="FF0000"/>
          <w:lang w:val="ru-RU"/>
        </w:rPr>
        <w:t xml:space="preserve">, </w:t>
      </w:r>
      <w:r>
        <w:rPr>
          <w:color w:val="FF0000"/>
          <w:lang w:val="ru-RU"/>
        </w:rPr>
        <w:t>которые</w:t>
      </w:r>
      <w:r w:rsidRPr="00B87195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будут</w:t>
      </w:r>
      <w:r w:rsidRPr="00B87195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значимы</w:t>
      </w:r>
      <w:r w:rsidRPr="00B87195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при</w:t>
      </w:r>
      <w:r w:rsidRPr="00B87195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обучении</w:t>
      </w:r>
      <w:r w:rsidRPr="00B87195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и</w:t>
      </w:r>
      <w:r w:rsidRPr="00B87195">
        <w:rPr>
          <w:color w:val="FF0000"/>
          <w:lang w:val="ru-RU"/>
        </w:rPr>
        <w:t xml:space="preserve"> </w:t>
      </w:r>
      <w:r w:rsidR="002B172D">
        <w:rPr>
          <w:color w:val="FF0000"/>
          <w:lang w:val="ru-RU"/>
        </w:rPr>
        <w:t>наблюдении за</w:t>
      </w:r>
      <w:r w:rsidRPr="00B87195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основн</w:t>
      </w:r>
      <w:r w:rsidR="002B172D">
        <w:rPr>
          <w:color w:val="FF0000"/>
          <w:lang w:val="ru-RU"/>
        </w:rPr>
        <w:t xml:space="preserve">ыми работами </w:t>
      </w:r>
      <w:r>
        <w:rPr>
          <w:color w:val="FF0000"/>
          <w:lang w:val="ru-RU"/>
        </w:rPr>
        <w:t>на</w:t>
      </w:r>
      <w:r w:rsidRPr="00B87195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местах</w:t>
      </w:r>
      <w:r w:rsidRPr="00B87195">
        <w:rPr>
          <w:color w:val="FF0000"/>
          <w:lang w:val="ru-RU"/>
        </w:rPr>
        <w:t xml:space="preserve"> </w:t>
      </w:r>
      <w:r w:rsidR="00B870C3" w:rsidRPr="00B87195">
        <w:rPr>
          <w:color w:val="FF0000"/>
          <w:lang w:val="ru-RU"/>
        </w:rPr>
        <w:t>(</w:t>
      </w:r>
      <w:r>
        <w:rPr>
          <w:color w:val="FF0000"/>
          <w:lang w:val="ru-RU"/>
        </w:rPr>
        <w:t>например</w:t>
      </w:r>
      <w:r w:rsidRPr="00B87195">
        <w:rPr>
          <w:color w:val="FF0000"/>
          <w:lang w:val="ru-RU"/>
        </w:rPr>
        <w:t xml:space="preserve">, </w:t>
      </w:r>
      <w:r>
        <w:rPr>
          <w:color w:val="FF0000"/>
          <w:lang w:val="ru-RU"/>
        </w:rPr>
        <w:t>вопросы обращения в домохозяйства, работ</w:t>
      </w:r>
      <w:r w:rsidR="002B172D">
        <w:rPr>
          <w:color w:val="FF0000"/>
          <w:lang w:val="ru-RU"/>
        </w:rPr>
        <w:t>ы</w:t>
      </w:r>
      <w:r>
        <w:rPr>
          <w:color w:val="FF0000"/>
          <w:lang w:val="ru-RU"/>
        </w:rPr>
        <w:t xml:space="preserve"> с «деликатными» модулями и вопросами, </w:t>
      </w:r>
      <w:r w:rsidRPr="00B56058">
        <w:rPr>
          <w:color w:val="FF0000"/>
          <w:lang w:val="ru-RU"/>
        </w:rPr>
        <w:t>структура</w:t>
      </w:r>
      <w:r>
        <w:rPr>
          <w:color w:val="FF0000"/>
          <w:lang w:val="ru-RU"/>
        </w:rPr>
        <w:t xml:space="preserve"> работы на </w:t>
      </w:r>
      <w:r w:rsidR="002B172D">
        <w:rPr>
          <w:color w:val="FF0000"/>
          <w:lang w:val="ru-RU"/>
        </w:rPr>
        <w:t>местах, роли и обязанности и т. </w:t>
      </w:r>
      <w:r>
        <w:rPr>
          <w:color w:val="FF0000"/>
          <w:lang w:val="ru-RU"/>
        </w:rPr>
        <w:t>д.</w:t>
      </w:r>
      <w:r w:rsidR="00B870C3" w:rsidRPr="00B87195">
        <w:rPr>
          <w:color w:val="FF0000"/>
          <w:lang w:val="ru-RU"/>
        </w:rPr>
        <w:t>)</w:t>
      </w:r>
      <w:r>
        <w:rPr>
          <w:color w:val="FF0000"/>
          <w:lang w:val="ru-RU"/>
        </w:rPr>
        <w:t>.</w:t>
      </w:r>
    </w:p>
    <w:p w:rsidR="00B870C3" w:rsidRPr="00B87195" w:rsidRDefault="00B870C3" w:rsidP="00DF64D8">
      <w:pPr>
        <w:spacing w:after="0" w:line="240" w:lineRule="auto"/>
        <w:rPr>
          <w:i/>
          <w:lang w:val="ru-RU"/>
        </w:rPr>
      </w:pPr>
    </w:p>
    <w:p w:rsidR="00B870C3" w:rsidRPr="00B87195" w:rsidRDefault="00B87195" w:rsidP="00463090">
      <w:pPr>
        <w:keepNext/>
        <w:spacing w:after="0" w:line="240" w:lineRule="auto"/>
        <w:rPr>
          <w:i/>
          <w:lang w:val="ru-RU"/>
        </w:rPr>
      </w:pPr>
      <w:r>
        <w:rPr>
          <w:i/>
          <w:lang w:val="ru-RU"/>
        </w:rPr>
        <w:t>Соображения о процессе обследования</w:t>
      </w:r>
    </w:p>
    <w:p w:rsidR="00B870C3" w:rsidRPr="00B87195" w:rsidRDefault="00B87195" w:rsidP="00B87195">
      <w:pPr>
        <w:keepNext/>
        <w:spacing w:after="0" w:line="240" w:lineRule="auto"/>
        <w:rPr>
          <w:color w:val="FF0000"/>
          <w:lang w:val="ru-RU" w:eastAsia="en-US"/>
        </w:rPr>
      </w:pPr>
      <w:r>
        <w:rPr>
          <w:color w:val="FF0000"/>
          <w:lang w:val="ru-RU" w:eastAsia="en-US"/>
        </w:rPr>
        <w:t>Опишите</w:t>
      </w:r>
      <w:r w:rsidRPr="00B87195">
        <w:rPr>
          <w:color w:val="FF0000"/>
          <w:lang w:val="ru-RU" w:eastAsia="en-US"/>
        </w:rPr>
        <w:t xml:space="preserve"> </w:t>
      </w:r>
      <w:r>
        <w:rPr>
          <w:color w:val="FF0000"/>
          <w:lang w:val="ru-RU" w:eastAsia="en-US"/>
        </w:rPr>
        <w:t>здесь</w:t>
      </w:r>
      <w:r w:rsidRPr="00B87195">
        <w:rPr>
          <w:color w:val="FF0000"/>
          <w:lang w:val="ru-RU" w:eastAsia="en-US"/>
        </w:rPr>
        <w:t xml:space="preserve"> </w:t>
      </w:r>
      <w:r>
        <w:rPr>
          <w:color w:val="FF0000"/>
          <w:lang w:val="ru-RU" w:eastAsia="en-US"/>
        </w:rPr>
        <w:t>наблюдения</w:t>
      </w:r>
      <w:r w:rsidRPr="00B87195">
        <w:rPr>
          <w:color w:val="FF0000"/>
          <w:lang w:val="ru-RU" w:eastAsia="en-US"/>
        </w:rPr>
        <w:t xml:space="preserve">, </w:t>
      </w:r>
      <w:r>
        <w:rPr>
          <w:color w:val="FF0000"/>
          <w:lang w:val="ru-RU" w:eastAsia="en-US"/>
        </w:rPr>
        <w:t>предложения</w:t>
      </w:r>
      <w:r w:rsidRPr="00B87195">
        <w:rPr>
          <w:color w:val="FF0000"/>
          <w:lang w:val="ru-RU" w:eastAsia="en-US"/>
        </w:rPr>
        <w:t xml:space="preserve"> </w:t>
      </w:r>
      <w:r>
        <w:rPr>
          <w:color w:val="FF0000"/>
          <w:lang w:val="ru-RU" w:eastAsia="en-US"/>
        </w:rPr>
        <w:t>и</w:t>
      </w:r>
      <w:r w:rsidRPr="00B87195">
        <w:rPr>
          <w:color w:val="FF0000"/>
          <w:lang w:val="ru-RU" w:eastAsia="en-US"/>
        </w:rPr>
        <w:t xml:space="preserve"> </w:t>
      </w:r>
      <w:r>
        <w:rPr>
          <w:color w:val="FF0000"/>
          <w:lang w:val="ru-RU" w:eastAsia="en-US"/>
        </w:rPr>
        <w:t>решения</w:t>
      </w:r>
      <w:r w:rsidRPr="00B87195">
        <w:rPr>
          <w:color w:val="FF0000"/>
          <w:lang w:val="ru-RU" w:eastAsia="en-US"/>
        </w:rPr>
        <w:t xml:space="preserve">, </w:t>
      </w:r>
      <w:r>
        <w:rPr>
          <w:color w:val="FF0000"/>
          <w:lang w:val="ru-RU" w:eastAsia="en-US"/>
        </w:rPr>
        <w:t>относящиеся</w:t>
      </w:r>
      <w:r w:rsidRPr="00B87195">
        <w:rPr>
          <w:color w:val="FF0000"/>
          <w:lang w:val="ru-RU" w:eastAsia="en-US"/>
        </w:rPr>
        <w:t xml:space="preserve"> </w:t>
      </w:r>
      <w:r>
        <w:rPr>
          <w:color w:val="FF0000"/>
          <w:lang w:val="ru-RU" w:eastAsia="en-US"/>
        </w:rPr>
        <w:t>к</w:t>
      </w:r>
      <w:r w:rsidRPr="00B87195">
        <w:rPr>
          <w:color w:val="FF0000"/>
          <w:lang w:val="ru-RU" w:eastAsia="en-US"/>
        </w:rPr>
        <w:t xml:space="preserve"> </w:t>
      </w:r>
      <w:r>
        <w:rPr>
          <w:color w:val="FF0000"/>
          <w:lang w:val="ru-RU" w:eastAsia="en-US"/>
        </w:rPr>
        <w:t>планированию</w:t>
      </w:r>
      <w:r w:rsidRPr="00B87195">
        <w:rPr>
          <w:color w:val="FF0000"/>
          <w:lang w:val="ru-RU" w:eastAsia="en-US"/>
        </w:rPr>
        <w:t xml:space="preserve"> </w:t>
      </w:r>
      <w:r>
        <w:rPr>
          <w:color w:val="FF0000"/>
          <w:lang w:val="ru-RU" w:eastAsia="en-US"/>
        </w:rPr>
        <w:t>обследования</w:t>
      </w:r>
      <w:r w:rsidRPr="00B87195">
        <w:rPr>
          <w:color w:val="FF0000"/>
          <w:lang w:val="ru-RU" w:eastAsia="en-US"/>
        </w:rPr>
        <w:t xml:space="preserve">, </w:t>
      </w:r>
      <w:r>
        <w:rPr>
          <w:color w:val="FF0000"/>
          <w:lang w:val="ru-RU" w:eastAsia="en-US"/>
        </w:rPr>
        <w:t>и</w:t>
      </w:r>
      <w:r w:rsidRPr="00B87195">
        <w:rPr>
          <w:color w:val="FF0000"/>
          <w:lang w:val="ru-RU" w:eastAsia="en-US"/>
        </w:rPr>
        <w:t xml:space="preserve"> </w:t>
      </w:r>
      <w:r w:rsidR="002B172D">
        <w:rPr>
          <w:color w:val="FF0000"/>
          <w:lang w:val="ru-RU" w:eastAsia="en-US"/>
        </w:rPr>
        <w:t>по</w:t>
      </w:r>
      <w:r>
        <w:rPr>
          <w:color w:val="FF0000"/>
          <w:lang w:val="ru-RU" w:eastAsia="en-US"/>
        </w:rPr>
        <w:t>следующие мероприятия для окончательной доработки вопросника</w:t>
      </w:r>
      <w:r w:rsidR="00B56058">
        <w:rPr>
          <w:color w:val="FF0000"/>
          <w:lang w:val="ru-RU" w:eastAsia="en-US"/>
        </w:rPr>
        <w:t xml:space="preserve"> </w:t>
      </w:r>
      <w:r>
        <w:rPr>
          <w:color w:val="FF0000"/>
          <w:lang w:val="ru-RU" w:eastAsia="en-US"/>
        </w:rPr>
        <w:t>(содержание/повестку дня обучения, материально-техническое обеспечение, персонал, поддержку со стороны ЮНИСЕФ и т. д.).</w:t>
      </w:r>
    </w:p>
    <w:p w:rsidR="00B870C3" w:rsidRPr="00B87195" w:rsidRDefault="00B870C3" w:rsidP="00DF64D8">
      <w:pPr>
        <w:spacing w:after="0" w:line="240" w:lineRule="auto"/>
        <w:rPr>
          <w:color w:val="FF0000"/>
          <w:lang w:val="ru-RU"/>
        </w:rPr>
      </w:pPr>
    </w:p>
    <w:sectPr w:rsidR="00B870C3" w:rsidRPr="00B87195" w:rsidSect="005106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55F" w:rsidRDefault="0065455F" w:rsidP="00182457">
      <w:pPr>
        <w:spacing w:after="0" w:line="240" w:lineRule="auto"/>
      </w:pPr>
      <w:r>
        <w:separator/>
      </w:r>
    </w:p>
  </w:endnote>
  <w:endnote w:type="continuationSeparator" w:id="0">
    <w:p w:rsidR="0065455F" w:rsidRDefault="0065455F" w:rsidP="0018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2F4" w:rsidRDefault="001052F4" w:rsidP="00510637">
    <w:pPr>
      <w:pStyle w:val="Footer"/>
      <w:pBdr>
        <w:top w:val="single" w:sz="4" w:space="1" w:color="auto"/>
      </w:pBdr>
      <w:jc w:val="center"/>
    </w:pPr>
    <w:r>
      <w:rPr>
        <w:color w:val="404040"/>
        <w:spacing w:val="60"/>
        <w:lang w:val="ru-RU"/>
      </w:rPr>
      <w:t>Страница</w:t>
    </w:r>
    <w:r w:rsidRPr="00E81361">
      <w:t xml:space="preserve"> | </w:t>
    </w:r>
    <w:r w:rsidRPr="00E81361">
      <w:fldChar w:fldCharType="begin"/>
    </w:r>
    <w:r w:rsidRPr="00E81361">
      <w:instrText xml:space="preserve"> PAGE   \* MERGEFORMAT </w:instrText>
    </w:r>
    <w:r w:rsidRPr="00E81361">
      <w:fldChar w:fldCharType="separate"/>
    </w:r>
    <w:r w:rsidR="0004225B" w:rsidRPr="0004225B">
      <w:rPr>
        <w:b/>
        <w:bCs/>
        <w:noProof/>
      </w:rPr>
      <w:t>4</w:t>
    </w:r>
    <w:r w:rsidRPr="00E81361">
      <w:fldChar w:fldCharType="end"/>
    </w:r>
  </w:p>
  <w:p w:rsidR="001052F4" w:rsidRDefault="001052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2F4" w:rsidRDefault="001052F4" w:rsidP="00510637">
    <w:pPr>
      <w:pStyle w:val="Footer"/>
      <w:pBdr>
        <w:top w:val="single" w:sz="4" w:space="1" w:color="auto"/>
      </w:pBdr>
      <w:jc w:val="center"/>
    </w:pPr>
    <w:r>
      <w:rPr>
        <w:color w:val="404040"/>
        <w:spacing w:val="60"/>
        <w:lang w:val="ru-RU"/>
      </w:rPr>
      <w:t>Страница</w:t>
    </w:r>
    <w:r w:rsidRPr="00E81361">
      <w:t xml:space="preserve"> | </w:t>
    </w:r>
    <w:r w:rsidRPr="00E81361">
      <w:fldChar w:fldCharType="begin"/>
    </w:r>
    <w:r w:rsidRPr="00E81361">
      <w:instrText xml:space="preserve"> PAGE   \* MERGEFORMAT </w:instrText>
    </w:r>
    <w:r w:rsidRPr="00E81361">
      <w:fldChar w:fldCharType="separate"/>
    </w:r>
    <w:r w:rsidR="0004225B" w:rsidRPr="0004225B">
      <w:rPr>
        <w:b/>
        <w:bCs/>
        <w:noProof/>
      </w:rPr>
      <w:t>3</w:t>
    </w:r>
    <w:r w:rsidRPr="00E81361">
      <w:fldChar w:fldCharType="end"/>
    </w:r>
  </w:p>
  <w:p w:rsidR="001052F4" w:rsidRDefault="001052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2F4" w:rsidRPr="004F2EFE" w:rsidRDefault="001052F4" w:rsidP="00510637">
    <w:pPr>
      <w:pStyle w:val="Footer"/>
      <w:jc w:val="right"/>
      <w:rPr>
        <w:lang w:val="ru-RU"/>
      </w:rPr>
    </w:pPr>
    <w:r>
      <w:t xml:space="preserve">12 </w:t>
    </w:r>
    <w:r>
      <w:rPr>
        <w:lang w:val="ru-RU"/>
      </w:rPr>
      <w:t>июня</w:t>
    </w:r>
    <w:r>
      <w:t xml:space="preserve"> 2013</w:t>
    </w:r>
    <w:r>
      <w:rPr>
        <w:lang w:val="ru-RU"/>
      </w:rPr>
      <w:t xml:space="preserve">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55F" w:rsidRDefault="0065455F" w:rsidP="00182457">
      <w:pPr>
        <w:spacing w:after="0" w:line="240" w:lineRule="auto"/>
      </w:pPr>
      <w:r>
        <w:separator/>
      </w:r>
    </w:p>
  </w:footnote>
  <w:footnote w:type="continuationSeparator" w:id="0">
    <w:p w:rsidR="0065455F" w:rsidRDefault="0065455F" w:rsidP="00182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2F4" w:rsidRPr="004F2EFE" w:rsidRDefault="0004225B" w:rsidP="004F2EFE">
    <w:pPr>
      <w:pStyle w:val="Header"/>
      <w:pBdr>
        <w:bottom w:val="single" w:sz="4" w:space="1" w:color="auto"/>
      </w:pBdr>
      <w:tabs>
        <w:tab w:val="clear" w:pos="4680"/>
        <w:tab w:val="center" w:pos="2160"/>
        <w:tab w:val="right" w:pos="9000"/>
      </w:tabs>
      <w:rPr>
        <w:sz w:val="24"/>
        <w:szCs w:val="24"/>
        <w:lang w:val="ru-RU"/>
      </w:rPr>
    </w:pPr>
    <w:r>
      <w:rPr>
        <w:noProof/>
      </w:rPr>
      <w:drawing>
        <wp:inline distT="0" distB="0" distL="0" distR="0">
          <wp:extent cx="803275" cy="167005"/>
          <wp:effectExtent l="0" t="0" r="0" b="4445"/>
          <wp:docPr id="1" name="Picture 3" descr="MICS-logo_cya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CS-logo_cya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16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52F4" w:rsidRPr="004F2EFE">
      <w:rPr>
        <w:smallCaps/>
        <w:lang w:val="ru-RU"/>
      </w:rPr>
      <w:t xml:space="preserve"> </w:t>
    </w:r>
    <w:r w:rsidR="001052F4" w:rsidRPr="004F2EFE">
      <w:rPr>
        <w:smallCaps/>
        <w:lang w:val="ru-RU"/>
      </w:rPr>
      <w:tab/>
    </w:r>
    <w:r w:rsidR="001052F4" w:rsidRPr="004F2EFE">
      <w:rPr>
        <w:smallCaps/>
        <w:lang w:val="ru-RU"/>
      </w:rPr>
      <w:tab/>
    </w:r>
    <w:r w:rsidR="001052F4">
      <w:rPr>
        <w:smallCaps/>
        <w:lang w:val="ru-RU"/>
      </w:rPr>
      <w:t xml:space="preserve">Отчет о предварительном тестировании в рамках </w:t>
    </w:r>
    <w:r w:rsidR="006715BC" w:rsidRPr="006715BC">
      <w:rPr>
        <w:smallCaps/>
        <w:lang w:val="ru-RU"/>
      </w:rPr>
      <w:t>КОМП</w:t>
    </w:r>
    <w:r w:rsidR="001052F4" w:rsidRPr="004F2EFE">
      <w:rPr>
        <w:smallCaps/>
        <w:lang w:val="ru-RU"/>
      </w:rPr>
      <w:t xml:space="preserve"> </w:t>
    </w:r>
    <w:r w:rsidR="001052F4">
      <w:rPr>
        <w:smallCaps/>
        <w:lang w:val="ru-RU"/>
      </w:rPr>
      <w:t xml:space="preserve">в </w:t>
    </w:r>
    <w:r w:rsidR="001052F4">
      <w:rPr>
        <w:smallCaps/>
        <w:color w:val="FF0000"/>
        <w:lang w:val="ru-RU"/>
      </w:rPr>
      <w:t>стране – год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2F4" w:rsidRPr="004F2EFE" w:rsidRDefault="001052F4" w:rsidP="00510637">
    <w:pPr>
      <w:pStyle w:val="Header"/>
      <w:pBdr>
        <w:bottom w:val="single" w:sz="4" w:space="1" w:color="auto"/>
      </w:pBdr>
      <w:tabs>
        <w:tab w:val="right" w:pos="9000"/>
      </w:tabs>
      <w:rPr>
        <w:lang w:val="ru-RU"/>
      </w:rPr>
    </w:pPr>
    <w:r>
      <w:rPr>
        <w:smallCaps/>
        <w:lang w:val="ru-RU"/>
      </w:rPr>
      <w:t xml:space="preserve">Отчет о предварительном тестировании в рамках </w:t>
    </w:r>
    <w:r w:rsidR="006715BC" w:rsidRPr="006715BC">
      <w:rPr>
        <w:smallCaps/>
        <w:lang w:val="ru-RU"/>
      </w:rPr>
      <w:t>КОМП</w:t>
    </w:r>
    <w:r w:rsidRPr="004F2EFE">
      <w:rPr>
        <w:smallCaps/>
        <w:lang w:val="ru-RU"/>
      </w:rPr>
      <w:t xml:space="preserve"> </w:t>
    </w:r>
    <w:r>
      <w:rPr>
        <w:smallCaps/>
        <w:lang w:val="ru-RU"/>
      </w:rPr>
      <w:t xml:space="preserve">в </w:t>
    </w:r>
    <w:r>
      <w:rPr>
        <w:smallCaps/>
        <w:color w:val="FF0000"/>
        <w:lang w:val="ru-RU"/>
      </w:rPr>
      <w:t>стране – год</w:t>
    </w:r>
    <w:r w:rsidRPr="004F2EFE">
      <w:rPr>
        <w:noProof/>
        <w:lang w:val="ru-RU" w:eastAsia="en-US"/>
      </w:rPr>
      <w:t xml:space="preserve"> </w:t>
    </w:r>
    <w:r w:rsidRPr="004F2EFE">
      <w:rPr>
        <w:noProof/>
        <w:lang w:val="ru-RU" w:eastAsia="en-US"/>
      </w:rPr>
      <w:tab/>
    </w:r>
    <w:r w:rsidRPr="004F2EFE">
      <w:rPr>
        <w:noProof/>
        <w:lang w:val="ru-RU" w:eastAsia="en-US"/>
      </w:rPr>
      <w:tab/>
    </w:r>
    <w:r w:rsidR="0004225B">
      <w:rPr>
        <w:noProof/>
      </w:rPr>
      <w:drawing>
        <wp:inline distT="0" distB="0" distL="0" distR="0">
          <wp:extent cx="803275" cy="167005"/>
          <wp:effectExtent l="0" t="0" r="0" b="4445"/>
          <wp:docPr id="2" name="Picture 4" descr="MICS-logo_cya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CS-logo_cya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16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4593"/>
      <w:gridCol w:w="4542"/>
    </w:tblGrid>
    <w:tr w:rsidR="001052F4" w:rsidRPr="004D41DC" w:rsidTr="00576B44">
      <w:trPr>
        <w:trHeight w:val="1070"/>
      </w:trPr>
      <w:tc>
        <w:tcPr>
          <w:tcW w:w="4621" w:type="dxa"/>
          <w:tcBorders>
            <w:bottom w:val="single" w:sz="4" w:space="0" w:color="auto"/>
          </w:tcBorders>
          <w:vAlign w:val="center"/>
        </w:tcPr>
        <w:p w:rsidR="001052F4" w:rsidRPr="004D41DC" w:rsidRDefault="0004225B" w:rsidP="00576B44">
          <w:r>
            <w:rPr>
              <w:noProof/>
              <w:sz w:val="28"/>
            </w:rPr>
            <w:drawing>
              <wp:inline distT="0" distB="0" distL="0" distR="0">
                <wp:extent cx="2385695" cy="572770"/>
                <wp:effectExtent l="0" t="0" r="0" b="0"/>
                <wp:docPr id="3" name="Picture 2" descr="Tagline Cy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agline Cy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569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  <w:tcBorders>
            <w:bottom w:val="single" w:sz="4" w:space="0" w:color="auto"/>
          </w:tcBorders>
          <w:vAlign w:val="center"/>
        </w:tcPr>
        <w:p w:rsidR="001052F4" w:rsidRPr="004D41DC" w:rsidRDefault="0004225B" w:rsidP="00576B44">
          <w:pPr>
            <w:jc w:val="right"/>
          </w:pPr>
          <w:r>
            <w:rPr>
              <w:noProof/>
            </w:rPr>
            <w:drawing>
              <wp:inline distT="0" distB="0" distL="0" distR="0">
                <wp:extent cx="1637665" cy="349885"/>
                <wp:effectExtent l="0" t="0" r="635" b="0"/>
                <wp:docPr id="4" name="Picture 1" descr="MICS-logo_cyan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CS-logo_cyan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52F4" w:rsidRDefault="001052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F7C"/>
    <w:multiLevelType w:val="hybridMultilevel"/>
    <w:tmpl w:val="7F9A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B5F99"/>
    <w:multiLevelType w:val="hybridMultilevel"/>
    <w:tmpl w:val="5036B8C2"/>
    <w:lvl w:ilvl="0" w:tplc="584E2826">
      <w:start w:val="1"/>
      <w:numFmt w:val="lowerRoman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CD4473B"/>
    <w:multiLevelType w:val="hybridMultilevel"/>
    <w:tmpl w:val="AC46748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C16780"/>
    <w:multiLevelType w:val="hybridMultilevel"/>
    <w:tmpl w:val="B5C27EA4"/>
    <w:lvl w:ilvl="0" w:tplc="D3D403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4A0B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8703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D0CF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A63A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26184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2B5F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3C08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7847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635C17"/>
    <w:multiLevelType w:val="hybridMultilevel"/>
    <w:tmpl w:val="5F42ED04"/>
    <w:lvl w:ilvl="0" w:tplc="7A348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EE4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2A4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923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42D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38A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D8E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667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3C6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889706D"/>
    <w:multiLevelType w:val="hybridMultilevel"/>
    <w:tmpl w:val="6D98CD6E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0E0DEB"/>
    <w:multiLevelType w:val="hybridMultilevel"/>
    <w:tmpl w:val="2B526C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D678C2"/>
    <w:multiLevelType w:val="hybridMultilevel"/>
    <w:tmpl w:val="EC922AEC"/>
    <w:lvl w:ilvl="0" w:tplc="04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6E9426A"/>
    <w:multiLevelType w:val="hybridMultilevel"/>
    <w:tmpl w:val="5E54400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85B4A32"/>
    <w:multiLevelType w:val="hybridMultilevel"/>
    <w:tmpl w:val="3BBE4BE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5C3B7B"/>
    <w:multiLevelType w:val="hybridMultilevel"/>
    <w:tmpl w:val="319EC814"/>
    <w:lvl w:ilvl="0" w:tplc="1B803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060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700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301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0CC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284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A21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8E8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21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14A0021"/>
    <w:multiLevelType w:val="hybridMultilevel"/>
    <w:tmpl w:val="48D0C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8D6E9C"/>
    <w:multiLevelType w:val="hybridMultilevel"/>
    <w:tmpl w:val="3516E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D21263"/>
    <w:multiLevelType w:val="hybridMultilevel"/>
    <w:tmpl w:val="279036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B1D28"/>
    <w:multiLevelType w:val="hybridMultilevel"/>
    <w:tmpl w:val="1FFAFC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A37073"/>
    <w:multiLevelType w:val="hybridMultilevel"/>
    <w:tmpl w:val="80EA2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A515B4"/>
    <w:multiLevelType w:val="hybridMultilevel"/>
    <w:tmpl w:val="2A78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E44FAF"/>
    <w:multiLevelType w:val="hybridMultilevel"/>
    <w:tmpl w:val="50F8CEE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0A260B"/>
    <w:multiLevelType w:val="hybridMultilevel"/>
    <w:tmpl w:val="3F26115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5975195A"/>
    <w:multiLevelType w:val="hybridMultilevel"/>
    <w:tmpl w:val="9D5A1274"/>
    <w:lvl w:ilvl="0" w:tplc="5F163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5E0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EC2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50D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C2E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32C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6E3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207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AC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A7335DC"/>
    <w:multiLevelType w:val="hybridMultilevel"/>
    <w:tmpl w:val="ADBA57CC"/>
    <w:lvl w:ilvl="0" w:tplc="AC8023E6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AAA6F9B"/>
    <w:multiLevelType w:val="hybridMultilevel"/>
    <w:tmpl w:val="8E281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110993"/>
    <w:multiLevelType w:val="hybridMultilevel"/>
    <w:tmpl w:val="F47032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9897596"/>
    <w:multiLevelType w:val="hybridMultilevel"/>
    <w:tmpl w:val="EFDE99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9AA7736"/>
    <w:multiLevelType w:val="hybridMultilevel"/>
    <w:tmpl w:val="38E29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F485A8D"/>
    <w:multiLevelType w:val="hybridMultilevel"/>
    <w:tmpl w:val="516AD4E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0286C0B"/>
    <w:multiLevelType w:val="hybridMultilevel"/>
    <w:tmpl w:val="469E9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24"/>
  </w:num>
  <w:num w:numId="4">
    <w:abstractNumId w:val="21"/>
  </w:num>
  <w:num w:numId="5">
    <w:abstractNumId w:val="16"/>
  </w:num>
  <w:num w:numId="6">
    <w:abstractNumId w:val="12"/>
  </w:num>
  <w:num w:numId="7">
    <w:abstractNumId w:val="23"/>
  </w:num>
  <w:num w:numId="8">
    <w:abstractNumId w:val="15"/>
  </w:num>
  <w:num w:numId="9">
    <w:abstractNumId w:val="18"/>
  </w:num>
  <w:num w:numId="10">
    <w:abstractNumId w:val="26"/>
  </w:num>
  <w:num w:numId="11">
    <w:abstractNumId w:val="8"/>
  </w:num>
  <w:num w:numId="12">
    <w:abstractNumId w:val="25"/>
  </w:num>
  <w:num w:numId="13">
    <w:abstractNumId w:val="9"/>
  </w:num>
  <w:num w:numId="14">
    <w:abstractNumId w:val="2"/>
  </w:num>
  <w:num w:numId="15">
    <w:abstractNumId w:val="11"/>
  </w:num>
  <w:num w:numId="16">
    <w:abstractNumId w:val="6"/>
  </w:num>
  <w:num w:numId="17">
    <w:abstractNumId w:val="7"/>
  </w:num>
  <w:num w:numId="18">
    <w:abstractNumId w:val="5"/>
  </w:num>
  <w:num w:numId="19">
    <w:abstractNumId w:val="13"/>
  </w:num>
  <w:num w:numId="20">
    <w:abstractNumId w:val="22"/>
  </w:num>
  <w:num w:numId="21">
    <w:abstractNumId w:val="17"/>
  </w:num>
  <w:num w:numId="22">
    <w:abstractNumId w:val="14"/>
  </w:num>
  <w:num w:numId="23">
    <w:abstractNumId w:val="0"/>
  </w:num>
  <w:num w:numId="24">
    <w:abstractNumId w:val="3"/>
  </w:num>
  <w:num w:numId="25">
    <w:abstractNumId w:val="10"/>
  </w:num>
  <w:num w:numId="26">
    <w:abstractNumId w:val="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4E"/>
    <w:rsid w:val="00014DD3"/>
    <w:rsid w:val="0004225B"/>
    <w:rsid w:val="00046D3E"/>
    <w:rsid w:val="00047D01"/>
    <w:rsid w:val="00057884"/>
    <w:rsid w:val="00073BD2"/>
    <w:rsid w:val="000A2171"/>
    <w:rsid w:val="000B4A9C"/>
    <w:rsid w:val="000B6ABA"/>
    <w:rsid w:val="000C4280"/>
    <w:rsid w:val="000C6B78"/>
    <w:rsid w:val="000D30F7"/>
    <w:rsid w:val="000D3E13"/>
    <w:rsid w:val="000F3EFD"/>
    <w:rsid w:val="000F6414"/>
    <w:rsid w:val="001052F4"/>
    <w:rsid w:val="00113AB6"/>
    <w:rsid w:val="0013502B"/>
    <w:rsid w:val="00136255"/>
    <w:rsid w:val="00141E89"/>
    <w:rsid w:val="001422A2"/>
    <w:rsid w:val="001674BC"/>
    <w:rsid w:val="0017227F"/>
    <w:rsid w:val="001755B5"/>
    <w:rsid w:val="00182457"/>
    <w:rsid w:val="00191462"/>
    <w:rsid w:val="00194121"/>
    <w:rsid w:val="001944BE"/>
    <w:rsid w:val="001B4E42"/>
    <w:rsid w:val="001B64FA"/>
    <w:rsid w:val="001B7B67"/>
    <w:rsid w:val="001C1662"/>
    <w:rsid w:val="001D4614"/>
    <w:rsid w:val="00203E6B"/>
    <w:rsid w:val="00204652"/>
    <w:rsid w:val="0021699C"/>
    <w:rsid w:val="00251E4B"/>
    <w:rsid w:val="00270A4E"/>
    <w:rsid w:val="00273790"/>
    <w:rsid w:val="002A33F9"/>
    <w:rsid w:val="002B172D"/>
    <w:rsid w:val="002C1226"/>
    <w:rsid w:val="002D0201"/>
    <w:rsid w:val="002D33C5"/>
    <w:rsid w:val="002E1F45"/>
    <w:rsid w:val="00303B2F"/>
    <w:rsid w:val="003043B4"/>
    <w:rsid w:val="00307627"/>
    <w:rsid w:val="003223CE"/>
    <w:rsid w:val="00354E7E"/>
    <w:rsid w:val="003B1BB2"/>
    <w:rsid w:val="003B1CB0"/>
    <w:rsid w:val="003C2DDF"/>
    <w:rsid w:val="003C3C6C"/>
    <w:rsid w:val="003E5A5C"/>
    <w:rsid w:val="00411C84"/>
    <w:rsid w:val="00414E1C"/>
    <w:rsid w:val="00415AE5"/>
    <w:rsid w:val="00420601"/>
    <w:rsid w:val="00420B92"/>
    <w:rsid w:val="00426435"/>
    <w:rsid w:val="0043687C"/>
    <w:rsid w:val="00436AC0"/>
    <w:rsid w:val="00450943"/>
    <w:rsid w:val="00451E08"/>
    <w:rsid w:val="00463090"/>
    <w:rsid w:val="004754B1"/>
    <w:rsid w:val="00480071"/>
    <w:rsid w:val="004818B2"/>
    <w:rsid w:val="004D1FD5"/>
    <w:rsid w:val="004D3E54"/>
    <w:rsid w:val="004D41DC"/>
    <w:rsid w:val="004E11FA"/>
    <w:rsid w:val="004F2EFE"/>
    <w:rsid w:val="00510637"/>
    <w:rsid w:val="005430C7"/>
    <w:rsid w:val="0054548B"/>
    <w:rsid w:val="005541F8"/>
    <w:rsid w:val="005714EC"/>
    <w:rsid w:val="00576B44"/>
    <w:rsid w:val="005973D4"/>
    <w:rsid w:val="005E35DB"/>
    <w:rsid w:val="005F42DF"/>
    <w:rsid w:val="00613E54"/>
    <w:rsid w:val="00637B1E"/>
    <w:rsid w:val="00652C2A"/>
    <w:rsid w:val="0065455F"/>
    <w:rsid w:val="0065672F"/>
    <w:rsid w:val="006625F1"/>
    <w:rsid w:val="006715BC"/>
    <w:rsid w:val="00680164"/>
    <w:rsid w:val="00687C1C"/>
    <w:rsid w:val="006A0726"/>
    <w:rsid w:val="006B2E56"/>
    <w:rsid w:val="006F2C95"/>
    <w:rsid w:val="00705783"/>
    <w:rsid w:val="007078C7"/>
    <w:rsid w:val="0071264C"/>
    <w:rsid w:val="00736C35"/>
    <w:rsid w:val="00744259"/>
    <w:rsid w:val="007562D1"/>
    <w:rsid w:val="00764EAF"/>
    <w:rsid w:val="007A2439"/>
    <w:rsid w:val="007A43CE"/>
    <w:rsid w:val="007A51D4"/>
    <w:rsid w:val="007D5D26"/>
    <w:rsid w:val="007F428D"/>
    <w:rsid w:val="007F4E18"/>
    <w:rsid w:val="00825F23"/>
    <w:rsid w:val="008530F7"/>
    <w:rsid w:val="008C2F99"/>
    <w:rsid w:val="008C51BB"/>
    <w:rsid w:val="008C57A0"/>
    <w:rsid w:val="008C6D58"/>
    <w:rsid w:val="008F05A7"/>
    <w:rsid w:val="008F43EF"/>
    <w:rsid w:val="009323D0"/>
    <w:rsid w:val="00976AE3"/>
    <w:rsid w:val="0098386E"/>
    <w:rsid w:val="0098453A"/>
    <w:rsid w:val="009A1956"/>
    <w:rsid w:val="009A1A44"/>
    <w:rsid w:val="009A1DA8"/>
    <w:rsid w:val="009A2D99"/>
    <w:rsid w:val="009B3783"/>
    <w:rsid w:val="009B48C1"/>
    <w:rsid w:val="009C15C5"/>
    <w:rsid w:val="009C2CD6"/>
    <w:rsid w:val="009C6117"/>
    <w:rsid w:val="009E0AE2"/>
    <w:rsid w:val="009E2BFC"/>
    <w:rsid w:val="00A139F8"/>
    <w:rsid w:val="00A33AB3"/>
    <w:rsid w:val="00A56385"/>
    <w:rsid w:val="00A6261B"/>
    <w:rsid w:val="00A67636"/>
    <w:rsid w:val="00A83ED9"/>
    <w:rsid w:val="00AA742C"/>
    <w:rsid w:val="00AB28DC"/>
    <w:rsid w:val="00AD23B7"/>
    <w:rsid w:val="00AF0752"/>
    <w:rsid w:val="00AF08AD"/>
    <w:rsid w:val="00AF528A"/>
    <w:rsid w:val="00B11264"/>
    <w:rsid w:val="00B15A2C"/>
    <w:rsid w:val="00B238A0"/>
    <w:rsid w:val="00B3023E"/>
    <w:rsid w:val="00B31DB8"/>
    <w:rsid w:val="00B33656"/>
    <w:rsid w:val="00B33F72"/>
    <w:rsid w:val="00B50090"/>
    <w:rsid w:val="00B56058"/>
    <w:rsid w:val="00B73FC6"/>
    <w:rsid w:val="00B870C3"/>
    <w:rsid w:val="00B87195"/>
    <w:rsid w:val="00B87B00"/>
    <w:rsid w:val="00B941A4"/>
    <w:rsid w:val="00B97C33"/>
    <w:rsid w:val="00B97D02"/>
    <w:rsid w:val="00BA263B"/>
    <w:rsid w:val="00BD59EA"/>
    <w:rsid w:val="00BF2F4A"/>
    <w:rsid w:val="00C04E50"/>
    <w:rsid w:val="00C13605"/>
    <w:rsid w:val="00C2231C"/>
    <w:rsid w:val="00C254BB"/>
    <w:rsid w:val="00C26D2D"/>
    <w:rsid w:val="00C26F16"/>
    <w:rsid w:val="00C30F7E"/>
    <w:rsid w:val="00C34B7A"/>
    <w:rsid w:val="00C57B5B"/>
    <w:rsid w:val="00C81D8B"/>
    <w:rsid w:val="00CC5CC9"/>
    <w:rsid w:val="00CD46B2"/>
    <w:rsid w:val="00CE0470"/>
    <w:rsid w:val="00CE07E1"/>
    <w:rsid w:val="00D01E01"/>
    <w:rsid w:val="00D157AC"/>
    <w:rsid w:val="00D243D6"/>
    <w:rsid w:val="00D30961"/>
    <w:rsid w:val="00D650FB"/>
    <w:rsid w:val="00D80E80"/>
    <w:rsid w:val="00D85F77"/>
    <w:rsid w:val="00D91767"/>
    <w:rsid w:val="00DA3166"/>
    <w:rsid w:val="00DC37AF"/>
    <w:rsid w:val="00DC6066"/>
    <w:rsid w:val="00DD2598"/>
    <w:rsid w:val="00DF64D8"/>
    <w:rsid w:val="00E01A8F"/>
    <w:rsid w:val="00E04FBA"/>
    <w:rsid w:val="00E069CD"/>
    <w:rsid w:val="00E200D9"/>
    <w:rsid w:val="00E264E3"/>
    <w:rsid w:val="00E276D4"/>
    <w:rsid w:val="00E812F7"/>
    <w:rsid w:val="00E81361"/>
    <w:rsid w:val="00E81DCB"/>
    <w:rsid w:val="00EC30FF"/>
    <w:rsid w:val="00ED764C"/>
    <w:rsid w:val="00ED7921"/>
    <w:rsid w:val="00EE78AC"/>
    <w:rsid w:val="00F068C3"/>
    <w:rsid w:val="00F542DD"/>
    <w:rsid w:val="00F65CE0"/>
    <w:rsid w:val="00F9046E"/>
    <w:rsid w:val="00FB34EE"/>
    <w:rsid w:val="00FE17E1"/>
    <w:rsid w:val="00FE259E"/>
    <w:rsid w:val="00F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F9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1755B5"/>
    <w:pPr>
      <w:keepNext/>
      <w:spacing w:after="0" w:line="240" w:lineRule="auto"/>
      <w:outlineLvl w:val="1"/>
    </w:pPr>
    <w:rPr>
      <w:rFonts w:ascii="Times New Roman" w:hAnsi="Times New Roman"/>
      <w:b/>
      <w:smallCaps/>
      <w:sz w:val="24"/>
      <w:szCs w:val="20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istParagraph1">
    <w:name w:val="List Paragraph1"/>
    <w:basedOn w:val="Normal"/>
    <w:rsid w:val="007A43CE"/>
    <w:pPr>
      <w:ind w:left="720"/>
      <w:contextualSpacing/>
    </w:pPr>
  </w:style>
  <w:style w:type="paragraph" w:styleId="Header">
    <w:name w:val="header"/>
    <w:basedOn w:val="Normal"/>
    <w:link w:val="HeaderChar"/>
    <w:rsid w:val="00182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182457"/>
    <w:rPr>
      <w:rFonts w:cs="Times New Roman"/>
    </w:rPr>
  </w:style>
  <w:style w:type="paragraph" w:styleId="Footer">
    <w:name w:val="footer"/>
    <w:basedOn w:val="Normal"/>
    <w:link w:val="FooterChar"/>
    <w:rsid w:val="00182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182457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AB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B28D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126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12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71264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1264C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71264C"/>
    <w:rPr>
      <w:rFonts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rsid w:val="004D1FD5"/>
    <w:pPr>
      <w:widowControl w:val="0"/>
      <w:snapToGrid w:val="0"/>
      <w:spacing w:after="0" w:line="285" w:lineRule="auto"/>
      <w:ind w:firstLine="360"/>
      <w:jc w:val="both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BodyTextIndent2Char">
    <w:name w:val="Body Text Indent 2 Char"/>
    <w:link w:val="BodyTextIndent2"/>
    <w:locked/>
    <w:rsid w:val="004D1FD5"/>
    <w:rPr>
      <w:rFonts w:ascii="Times New Roman" w:hAnsi="Times New Roman" w:cs="Times New Roman"/>
      <w:sz w:val="20"/>
      <w:szCs w:val="20"/>
      <w:lang w:val="en-US" w:eastAsia="en-US"/>
    </w:rPr>
  </w:style>
  <w:style w:type="paragraph" w:customStyle="1" w:styleId="2H">
    <w:name w:val="2H"/>
    <w:basedOn w:val="Normal"/>
    <w:rsid w:val="004D1FD5"/>
    <w:pPr>
      <w:widowControl w:val="0"/>
      <w:snapToGrid w:val="0"/>
      <w:spacing w:after="0" w:line="240" w:lineRule="auto"/>
    </w:pPr>
    <w:rPr>
      <w:rFonts w:ascii="Times New Roman" w:hAnsi="Times New Roman"/>
      <w:b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semiHidden/>
    <w:rsid w:val="001755B5"/>
    <w:pPr>
      <w:spacing w:after="120"/>
    </w:pPr>
  </w:style>
  <w:style w:type="character" w:customStyle="1" w:styleId="BodyTextChar">
    <w:name w:val="Body Text Char"/>
    <w:link w:val="BodyText"/>
    <w:semiHidden/>
    <w:locked/>
    <w:rsid w:val="001755B5"/>
    <w:rPr>
      <w:rFonts w:cs="Times New Roman"/>
    </w:rPr>
  </w:style>
  <w:style w:type="paragraph" w:styleId="BodyTextIndent3">
    <w:name w:val="Body Text Indent 3"/>
    <w:basedOn w:val="Normal"/>
    <w:link w:val="BodyTextIndent3Char"/>
    <w:semiHidden/>
    <w:rsid w:val="001755B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1755B5"/>
    <w:rPr>
      <w:rFonts w:cs="Times New Roman"/>
      <w:sz w:val="16"/>
      <w:szCs w:val="16"/>
    </w:rPr>
  </w:style>
  <w:style w:type="character" w:customStyle="1" w:styleId="Heading2Char">
    <w:name w:val="Heading 2 Char"/>
    <w:link w:val="Heading2"/>
    <w:semiHidden/>
    <w:locked/>
    <w:rsid w:val="001755B5"/>
    <w:rPr>
      <w:rFonts w:ascii="Times New Roman" w:hAnsi="Times New Roman" w:cs="Times New Roman"/>
      <w:b/>
      <w:smallCaps/>
      <w:sz w:val="20"/>
      <w:szCs w:val="20"/>
      <w:lang w:val="en-US" w:eastAsia="en-US"/>
    </w:rPr>
  </w:style>
  <w:style w:type="paragraph" w:styleId="BlockText">
    <w:name w:val="Block Text"/>
    <w:basedOn w:val="Normal"/>
    <w:semiHidden/>
    <w:rsid w:val="001755B5"/>
    <w:pPr>
      <w:keepNext/>
      <w:keepLines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</w:tabs>
      <w:spacing w:after="0" w:line="264" w:lineRule="auto"/>
      <w:ind w:left="1080" w:right="360" w:hanging="1080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L">
    <w:name w:val="TL"/>
    <w:basedOn w:val="Normal"/>
    <w:rsid w:val="001755B5"/>
    <w:pPr>
      <w:widowControl w:val="0"/>
      <w:tabs>
        <w:tab w:val="left" w:pos="-1440"/>
        <w:tab w:val="left" w:pos="-720"/>
        <w:tab w:val="left" w:pos="0"/>
        <w:tab w:val="left" w:pos="199"/>
        <w:tab w:val="left" w:pos="399"/>
        <w:tab w:val="left" w:pos="600"/>
        <w:tab w:val="left" w:pos="720"/>
        <w:tab w:val="left" w:pos="799"/>
        <w:tab w:val="left" w:pos="999"/>
        <w:tab w:val="left" w:pos="1200"/>
        <w:tab w:val="left" w:pos="1399"/>
        <w:tab w:val="left" w:pos="1440"/>
        <w:tab w:val="left" w:pos="1599"/>
        <w:tab w:val="left" w:pos="1800"/>
        <w:tab w:val="left" w:pos="1999"/>
        <w:tab w:val="left" w:pos="2160"/>
        <w:tab w:val="left" w:pos="2199"/>
        <w:tab w:val="left" w:pos="2400"/>
      </w:tabs>
      <w:snapToGrid w:val="0"/>
      <w:spacing w:after="0" w:line="240" w:lineRule="auto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BT">
    <w:name w:val="BT"/>
    <w:rsid w:val="001755B5"/>
    <w:rPr>
      <w:rFonts w:ascii="Arial" w:hAnsi="Arial"/>
      <w:sz w:val="21"/>
    </w:rPr>
  </w:style>
  <w:style w:type="character" w:customStyle="1" w:styleId="3H">
    <w:name w:val="3H"/>
    <w:rsid w:val="001755B5"/>
    <w:rPr>
      <w:b/>
      <w:i/>
      <w:sz w:val="24"/>
    </w:rPr>
  </w:style>
  <w:style w:type="table" w:styleId="TableGrid">
    <w:name w:val="Table Grid"/>
    <w:basedOn w:val="TableNormal"/>
    <w:rsid w:val="00436AC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H">
    <w:name w:val="1H"/>
    <w:basedOn w:val="Normal"/>
    <w:rsid w:val="00436AC0"/>
    <w:pPr>
      <w:widowControl w:val="0"/>
      <w:spacing w:after="0" w:line="240" w:lineRule="auto"/>
    </w:pPr>
    <w:rPr>
      <w:rFonts w:ascii="Times New Roman" w:hAnsi="Times New Roman"/>
      <w:b/>
      <w:smallCaps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F9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1755B5"/>
    <w:pPr>
      <w:keepNext/>
      <w:spacing w:after="0" w:line="240" w:lineRule="auto"/>
      <w:outlineLvl w:val="1"/>
    </w:pPr>
    <w:rPr>
      <w:rFonts w:ascii="Times New Roman" w:hAnsi="Times New Roman"/>
      <w:b/>
      <w:smallCaps/>
      <w:sz w:val="24"/>
      <w:szCs w:val="20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istParagraph1">
    <w:name w:val="List Paragraph1"/>
    <w:basedOn w:val="Normal"/>
    <w:rsid w:val="007A43CE"/>
    <w:pPr>
      <w:ind w:left="720"/>
      <w:contextualSpacing/>
    </w:pPr>
  </w:style>
  <w:style w:type="paragraph" w:styleId="Header">
    <w:name w:val="header"/>
    <w:basedOn w:val="Normal"/>
    <w:link w:val="HeaderChar"/>
    <w:rsid w:val="00182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182457"/>
    <w:rPr>
      <w:rFonts w:cs="Times New Roman"/>
    </w:rPr>
  </w:style>
  <w:style w:type="paragraph" w:styleId="Footer">
    <w:name w:val="footer"/>
    <w:basedOn w:val="Normal"/>
    <w:link w:val="FooterChar"/>
    <w:rsid w:val="00182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182457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AB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B28D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126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12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71264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1264C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71264C"/>
    <w:rPr>
      <w:rFonts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rsid w:val="004D1FD5"/>
    <w:pPr>
      <w:widowControl w:val="0"/>
      <w:snapToGrid w:val="0"/>
      <w:spacing w:after="0" w:line="285" w:lineRule="auto"/>
      <w:ind w:firstLine="360"/>
      <w:jc w:val="both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BodyTextIndent2Char">
    <w:name w:val="Body Text Indent 2 Char"/>
    <w:link w:val="BodyTextIndent2"/>
    <w:locked/>
    <w:rsid w:val="004D1FD5"/>
    <w:rPr>
      <w:rFonts w:ascii="Times New Roman" w:hAnsi="Times New Roman" w:cs="Times New Roman"/>
      <w:sz w:val="20"/>
      <w:szCs w:val="20"/>
      <w:lang w:val="en-US" w:eastAsia="en-US"/>
    </w:rPr>
  </w:style>
  <w:style w:type="paragraph" w:customStyle="1" w:styleId="2H">
    <w:name w:val="2H"/>
    <w:basedOn w:val="Normal"/>
    <w:rsid w:val="004D1FD5"/>
    <w:pPr>
      <w:widowControl w:val="0"/>
      <w:snapToGrid w:val="0"/>
      <w:spacing w:after="0" w:line="240" w:lineRule="auto"/>
    </w:pPr>
    <w:rPr>
      <w:rFonts w:ascii="Times New Roman" w:hAnsi="Times New Roman"/>
      <w:b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semiHidden/>
    <w:rsid w:val="001755B5"/>
    <w:pPr>
      <w:spacing w:after="120"/>
    </w:pPr>
  </w:style>
  <w:style w:type="character" w:customStyle="1" w:styleId="BodyTextChar">
    <w:name w:val="Body Text Char"/>
    <w:link w:val="BodyText"/>
    <w:semiHidden/>
    <w:locked/>
    <w:rsid w:val="001755B5"/>
    <w:rPr>
      <w:rFonts w:cs="Times New Roman"/>
    </w:rPr>
  </w:style>
  <w:style w:type="paragraph" w:styleId="BodyTextIndent3">
    <w:name w:val="Body Text Indent 3"/>
    <w:basedOn w:val="Normal"/>
    <w:link w:val="BodyTextIndent3Char"/>
    <w:semiHidden/>
    <w:rsid w:val="001755B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1755B5"/>
    <w:rPr>
      <w:rFonts w:cs="Times New Roman"/>
      <w:sz w:val="16"/>
      <w:szCs w:val="16"/>
    </w:rPr>
  </w:style>
  <w:style w:type="character" w:customStyle="1" w:styleId="Heading2Char">
    <w:name w:val="Heading 2 Char"/>
    <w:link w:val="Heading2"/>
    <w:semiHidden/>
    <w:locked/>
    <w:rsid w:val="001755B5"/>
    <w:rPr>
      <w:rFonts w:ascii="Times New Roman" w:hAnsi="Times New Roman" w:cs="Times New Roman"/>
      <w:b/>
      <w:smallCaps/>
      <w:sz w:val="20"/>
      <w:szCs w:val="20"/>
      <w:lang w:val="en-US" w:eastAsia="en-US"/>
    </w:rPr>
  </w:style>
  <w:style w:type="paragraph" w:styleId="BlockText">
    <w:name w:val="Block Text"/>
    <w:basedOn w:val="Normal"/>
    <w:semiHidden/>
    <w:rsid w:val="001755B5"/>
    <w:pPr>
      <w:keepNext/>
      <w:keepLines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</w:tabs>
      <w:spacing w:after="0" w:line="264" w:lineRule="auto"/>
      <w:ind w:left="1080" w:right="360" w:hanging="1080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L">
    <w:name w:val="TL"/>
    <w:basedOn w:val="Normal"/>
    <w:rsid w:val="001755B5"/>
    <w:pPr>
      <w:widowControl w:val="0"/>
      <w:tabs>
        <w:tab w:val="left" w:pos="-1440"/>
        <w:tab w:val="left" w:pos="-720"/>
        <w:tab w:val="left" w:pos="0"/>
        <w:tab w:val="left" w:pos="199"/>
        <w:tab w:val="left" w:pos="399"/>
        <w:tab w:val="left" w:pos="600"/>
        <w:tab w:val="left" w:pos="720"/>
        <w:tab w:val="left" w:pos="799"/>
        <w:tab w:val="left" w:pos="999"/>
        <w:tab w:val="left" w:pos="1200"/>
        <w:tab w:val="left" w:pos="1399"/>
        <w:tab w:val="left" w:pos="1440"/>
        <w:tab w:val="left" w:pos="1599"/>
        <w:tab w:val="left" w:pos="1800"/>
        <w:tab w:val="left" w:pos="1999"/>
        <w:tab w:val="left" w:pos="2160"/>
        <w:tab w:val="left" w:pos="2199"/>
        <w:tab w:val="left" w:pos="2400"/>
      </w:tabs>
      <w:snapToGrid w:val="0"/>
      <w:spacing w:after="0" w:line="240" w:lineRule="auto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BT">
    <w:name w:val="BT"/>
    <w:rsid w:val="001755B5"/>
    <w:rPr>
      <w:rFonts w:ascii="Arial" w:hAnsi="Arial"/>
      <w:sz w:val="21"/>
    </w:rPr>
  </w:style>
  <w:style w:type="character" w:customStyle="1" w:styleId="3H">
    <w:name w:val="3H"/>
    <w:rsid w:val="001755B5"/>
    <w:rPr>
      <w:b/>
      <w:i/>
      <w:sz w:val="24"/>
    </w:rPr>
  </w:style>
  <w:style w:type="table" w:styleId="TableGrid">
    <w:name w:val="Table Grid"/>
    <w:basedOn w:val="TableNormal"/>
    <w:rsid w:val="00436AC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H">
    <w:name w:val="1H"/>
    <w:basedOn w:val="Normal"/>
    <w:rsid w:val="00436AC0"/>
    <w:pPr>
      <w:widowControl w:val="0"/>
      <w:spacing w:after="0" w:line="240" w:lineRule="auto"/>
    </w:pPr>
    <w:rPr>
      <w:rFonts w:ascii="Times New Roman" w:hAnsi="Times New Roman"/>
      <w:b/>
      <w:smallCaps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Country MICS Year</vt:lpstr>
    </vt:vector>
  </TitlesOfParts>
  <Company>UNICEF</Company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MICS Year</dc:title>
  <dc:creator>UNICEF-MICS</dc:creator>
  <cp:keywords>MICS</cp:keywords>
  <cp:lastModifiedBy>Turgay Unalan</cp:lastModifiedBy>
  <cp:revision>2</cp:revision>
  <cp:lastPrinted>2013-04-23T00:34:00Z</cp:lastPrinted>
  <dcterms:created xsi:type="dcterms:W3CDTF">2013-11-26T16:01:00Z</dcterms:created>
  <dcterms:modified xsi:type="dcterms:W3CDTF">2013-11-26T16:01:00Z</dcterms:modified>
</cp:coreProperties>
</file>