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12" w:rsidRDefault="002441C8" w:rsidP="00607812">
      <w:pPr>
        <w:bidi/>
        <w:spacing w:after="0" w:line="240" w:lineRule="auto"/>
        <w:ind w:left="-360"/>
        <w:jc w:val="both"/>
        <w:rPr>
          <w:rFonts w:ascii="Arial" w:hAnsi="Arial" w:cs="Simplified Arabic"/>
          <w:color w:val="FF0000"/>
          <w:sz w:val="28"/>
          <w:szCs w:val="28"/>
        </w:rPr>
      </w:pP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[ملاحظة: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  <w:lang w:bidi="ar-JO"/>
        </w:rPr>
        <w:t xml:space="preserve">تختلف مهام واختصاصات الجهات المعنية 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>ب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إدارة المس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ح</w:t>
      </w:r>
      <w:r w:rsidR="004F1055">
        <w:rPr>
          <w:rFonts w:ascii="Arial" w:hAnsi="Arial" w:cs="Simplified Arabic" w:hint="cs"/>
          <w:color w:val="FF0000"/>
          <w:sz w:val="28"/>
          <w:szCs w:val="28"/>
          <w:rtl/>
        </w:rPr>
        <w:t xml:space="preserve">ات قليلاً عن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بعضها البعض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.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وتعتبر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المهام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اختصاصات</w:t>
      </w:r>
      <w:r w:rsidR="00AB6E13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أدناه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تلك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D958CB">
        <w:rPr>
          <w:rFonts w:ascii="Arial" w:hAnsi="Arial" w:cs="Simplified Arabic" w:hint="cs"/>
          <w:color w:val="FF0000"/>
          <w:sz w:val="28"/>
          <w:szCs w:val="28"/>
          <w:rtl/>
          <w:lang w:bidi="ar-JO"/>
        </w:rPr>
        <w:t>الخاصة ب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اللجنة ال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>توجيهية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بمثابة أدوات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إرشادية عامة من الضروري تعديلها لملاءمة العمل المطلوب.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تستند هذه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المهام 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الاختصاصات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إ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لى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نظام الإدارة العام والخاص بتنفيذ الم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سح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العنقودي متعدد المؤشرات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المعني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: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1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) ت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 xml:space="preserve">قوم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لجنة توجيهية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صغيرة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رفيعة المستوى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 xml:space="preserve"> بالاشراف على تنفيذ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 ا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لمسح،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لا ت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جتمع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 xml:space="preserve">سوى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مرات قليلة</w:t>
      </w:r>
      <w:r w:rsidR="00AB6E13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في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أوقات و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مراحل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حاسمة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. 2)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تق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>وم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لجنة فنية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قطاعية 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>الأوسع نطاقاً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 xml:space="preserve">بتقديم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المشورة حول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التفاصيل الفنية للمسح 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ك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محتوى الاستبيان</w:t>
      </w:r>
      <w:r w:rsidR="0001596E">
        <w:rPr>
          <w:rFonts w:ascii="Arial" w:hAnsi="Arial" w:cs="Simplified Arabic" w:hint="cs"/>
          <w:color w:val="FF0000"/>
          <w:sz w:val="28"/>
          <w:szCs w:val="28"/>
          <w:rtl/>
        </w:rPr>
        <w:t>ات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، وحجم العينة</w:t>
      </w:r>
      <w:r w:rsidR="000F313A">
        <w:rPr>
          <w:rFonts w:ascii="Arial" w:hAnsi="Arial" w:cs="Simplified Arabic"/>
          <w:color w:val="FF0000"/>
          <w:sz w:val="28"/>
          <w:szCs w:val="28"/>
          <w:rtl/>
        </w:rPr>
        <w:t>،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وإعداد التقارير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، و</w:t>
      </w:r>
      <w:r w:rsidR="000F313A">
        <w:rPr>
          <w:rFonts w:ascii="Arial" w:hAnsi="Arial" w:cs="Simplified Arabic" w:hint="cs"/>
          <w:color w:val="FF0000"/>
          <w:sz w:val="28"/>
          <w:szCs w:val="28"/>
          <w:rtl/>
        </w:rPr>
        <w:t>ما شابهها،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3) ي</w:t>
      </w:r>
      <w:r w:rsidR="00424065">
        <w:rPr>
          <w:rFonts w:ascii="Arial" w:hAnsi="Arial" w:cs="Simplified Arabic" w:hint="cs"/>
          <w:color w:val="FF0000"/>
          <w:sz w:val="28"/>
          <w:szCs w:val="28"/>
          <w:rtl/>
        </w:rPr>
        <w:t>قوم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فريق </w:t>
      </w:r>
      <w:r w:rsidR="00C4794F">
        <w:rPr>
          <w:rFonts w:ascii="Arial" w:hAnsi="Arial" w:cs="Simplified Arabic" w:hint="cs"/>
          <w:color w:val="FF0000"/>
          <w:sz w:val="28"/>
          <w:szCs w:val="28"/>
          <w:rtl/>
        </w:rPr>
        <w:t xml:space="preserve">الإداري </w:t>
      </w:r>
      <w:r w:rsidR="00424065">
        <w:rPr>
          <w:rFonts w:ascii="Arial" w:hAnsi="Arial" w:cs="Simplified Arabic" w:hint="cs"/>
          <w:color w:val="FF0000"/>
          <w:sz w:val="28"/>
          <w:szCs w:val="28"/>
          <w:rtl/>
        </w:rPr>
        <w:t xml:space="preserve">بإدارة 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العمليات اليومية للمسح</w:t>
      </w:r>
      <w:r w:rsidR="000F313A">
        <w:rPr>
          <w:rFonts w:ascii="Arial" w:hAnsi="Arial" w:cs="Simplified Arabic"/>
          <w:color w:val="FF0000"/>
          <w:sz w:val="28"/>
          <w:szCs w:val="28"/>
          <w:rtl/>
        </w:rPr>
        <w:t>.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]</w:t>
      </w:r>
    </w:p>
    <w:p w:rsidR="007A2B11" w:rsidRPr="004F1055" w:rsidRDefault="007A2B11" w:rsidP="00607812">
      <w:pPr>
        <w:bidi/>
        <w:spacing w:after="0" w:line="240" w:lineRule="auto"/>
        <w:ind w:left="-360"/>
        <w:jc w:val="both"/>
        <w:rPr>
          <w:rFonts w:ascii="Arial" w:hAnsi="Arial" w:cs="Simplified Arabic"/>
          <w:color w:val="FF0000"/>
          <w:sz w:val="28"/>
          <w:szCs w:val="28"/>
          <w:rtl/>
        </w:rPr>
      </w:pPr>
    </w:p>
    <w:p w:rsidR="00130EE3" w:rsidRDefault="002441C8" w:rsidP="00AF5AD8">
      <w:pPr>
        <w:bidi/>
        <w:spacing w:after="0" w:line="240" w:lineRule="auto"/>
        <w:ind w:left="-360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 w:rsidRPr="00424065">
        <w:rPr>
          <w:rFonts w:ascii="Arial" w:hAnsi="Arial" w:cs="Simplified Arabic"/>
          <w:b/>
          <w:bCs/>
          <w:sz w:val="28"/>
          <w:szCs w:val="28"/>
          <w:rtl/>
        </w:rPr>
        <w:t>اختصاصات</w:t>
      </w:r>
      <w:r w:rsidR="00C4794F">
        <w:rPr>
          <w:rFonts w:ascii="Arial" w:hAnsi="Arial" w:cs="Simplified Arabic" w:hint="cs"/>
          <w:b/>
          <w:bCs/>
          <w:sz w:val="28"/>
          <w:szCs w:val="28"/>
          <w:rtl/>
        </w:rPr>
        <w:t xml:space="preserve"> ومهام</w:t>
      </w:r>
      <w:r w:rsidR="004835CB">
        <w:rPr>
          <w:rFonts w:ascii="Arial" w:hAnsi="Arial" w:cs="Simplified Arabic" w:hint="cs"/>
          <w:b/>
          <w:bCs/>
          <w:sz w:val="28"/>
          <w:szCs w:val="28"/>
          <w:rtl/>
        </w:rPr>
        <w:t xml:space="preserve"> </w:t>
      </w:r>
      <w:r w:rsidR="00043786" w:rsidRPr="00424065">
        <w:rPr>
          <w:rFonts w:ascii="Arial" w:hAnsi="Arial" w:cs="Simplified Arabic"/>
          <w:b/>
          <w:bCs/>
          <w:sz w:val="28"/>
          <w:szCs w:val="28"/>
          <w:rtl/>
        </w:rPr>
        <w:t xml:space="preserve">اللجنة </w:t>
      </w:r>
      <w:r w:rsidR="00C4794F">
        <w:rPr>
          <w:rFonts w:ascii="Arial" w:hAnsi="Arial" w:cs="Simplified Arabic" w:hint="cs"/>
          <w:b/>
          <w:bCs/>
          <w:sz w:val="28"/>
          <w:szCs w:val="28"/>
          <w:rtl/>
        </w:rPr>
        <w:t>التوجيهية</w:t>
      </w:r>
    </w:p>
    <w:p w:rsidR="00130EE3" w:rsidRDefault="00043786" w:rsidP="00AF5AD8">
      <w:pPr>
        <w:bidi/>
        <w:spacing w:after="0" w:line="240" w:lineRule="auto"/>
        <w:ind w:left="-360"/>
        <w:jc w:val="center"/>
        <w:rPr>
          <w:rFonts w:ascii="Arial" w:hAnsi="Arial" w:cs="Simplified Arabic"/>
          <w:b/>
          <w:b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sz w:val="28"/>
          <w:szCs w:val="28"/>
          <w:rtl/>
        </w:rPr>
        <w:t>لل</w:t>
      </w:r>
      <w:r w:rsidR="002441C8" w:rsidRPr="00424065">
        <w:rPr>
          <w:rFonts w:ascii="Arial" w:hAnsi="Arial" w:cs="Simplified Arabic"/>
          <w:b/>
          <w:bCs/>
          <w:sz w:val="28"/>
          <w:szCs w:val="28"/>
          <w:rtl/>
        </w:rPr>
        <w:t xml:space="preserve">مسح العنقودي متعدد المؤشرات </w:t>
      </w:r>
      <w:r w:rsidR="00424065">
        <w:rPr>
          <w:rFonts w:ascii="Arial" w:hAnsi="Arial" w:cs="Simplified Arabic" w:hint="cs"/>
          <w:b/>
          <w:bCs/>
          <w:sz w:val="28"/>
          <w:szCs w:val="28"/>
          <w:rtl/>
        </w:rPr>
        <w:t xml:space="preserve">في </w:t>
      </w:r>
      <w:r w:rsidR="00424065" w:rsidRPr="00424065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[الدولة]</w:t>
      </w:r>
      <w:r w:rsidR="004835CB">
        <w:rPr>
          <w:rFonts w:ascii="Arial" w:hAnsi="Arial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424065">
        <w:rPr>
          <w:rFonts w:ascii="Arial" w:hAnsi="Arial" w:cs="Simplified Arabic" w:hint="cs"/>
          <w:b/>
          <w:bCs/>
          <w:sz w:val="28"/>
          <w:szCs w:val="28"/>
          <w:rtl/>
        </w:rPr>
        <w:t xml:space="preserve">لعام </w:t>
      </w:r>
      <w:r w:rsidR="002441C8" w:rsidRPr="00424065">
        <w:rPr>
          <w:rFonts w:ascii="Arial" w:hAnsi="Arial" w:cs="Simplified Arabic"/>
          <w:b/>
          <w:bCs/>
          <w:color w:val="FF0000"/>
          <w:sz w:val="28"/>
          <w:szCs w:val="28"/>
          <w:rtl/>
        </w:rPr>
        <w:t>[السنة]</w:t>
      </w:r>
      <w:r w:rsidR="002441C8" w:rsidRPr="00424065">
        <w:rPr>
          <w:rFonts w:ascii="Arial" w:hAnsi="Arial" w:cs="Simplified Arabic"/>
          <w:b/>
          <w:bCs/>
          <w:sz w:val="28"/>
          <w:szCs w:val="28"/>
          <w:rtl/>
        </w:rPr>
        <w:br/>
      </w:r>
    </w:p>
    <w:p w:rsidR="00130EE3" w:rsidRDefault="002441C8" w:rsidP="00AF5AD8">
      <w:pPr>
        <w:bidi/>
        <w:spacing w:after="0" w:line="240" w:lineRule="auto"/>
        <w:ind w:left="-360"/>
        <w:rPr>
          <w:rFonts w:ascii="Arial" w:hAnsi="Arial" w:cs="Simplified Arabic"/>
          <w:i/>
          <w:iCs/>
          <w:sz w:val="28"/>
          <w:szCs w:val="28"/>
          <w:rtl/>
        </w:rPr>
      </w:pPr>
      <w:r w:rsidRPr="00826272">
        <w:rPr>
          <w:rFonts w:ascii="Arial" w:hAnsi="Arial" w:cs="Simplified Arabic"/>
          <w:b/>
          <w:bCs/>
          <w:i/>
          <w:iCs/>
          <w:sz w:val="28"/>
          <w:szCs w:val="28"/>
          <w:rtl/>
        </w:rPr>
        <w:t>الأهداف</w:t>
      </w:r>
    </w:p>
    <w:p w:rsidR="00541DDA" w:rsidRPr="00DD56B9" w:rsidRDefault="00541DDA" w:rsidP="004835CB">
      <w:pPr>
        <w:pStyle w:val="ListParagraph"/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</w:rPr>
      </w:pPr>
      <w:r w:rsidRPr="00DD56B9">
        <w:rPr>
          <w:rFonts w:ascii="Arial" w:hAnsi="Arial" w:cs="Simplified Arabic" w:hint="cs"/>
          <w:sz w:val="28"/>
          <w:szCs w:val="28"/>
          <w:rtl/>
        </w:rPr>
        <w:t>تقديم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المشورة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إلى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اللجنة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التوجيهية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و</w:t>
      </w:r>
      <w:r w:rsidR="004835CB">
        <w:rPr>
          <w:rFonts w:ascii="Arial" w:hAnsi="Arial" w:cs="Simplified Arabic" w:hint="cs"/>
          <w:sz w:val="28"/>
          <w:szCs w:val="28"/>
          <w:rtl/>
        </w:rPr>
        <w:t>ال</w:t>
      </w:r>
      <w:r w:rsidRPr="00DD56B9">
        <w:rPr>
          <w:rFonts w:ascii="Arial" w:hAnsi="Arial" w:cs="Simplified Arabic" w:hint="cs"/>
          <w:sz w:val="28"/>
          <w:szCs w:val="28"/>
          <w:rtl/>
        </w:rPr>
        <w:t>فريق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الإدار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ي </w:t>
      </w:r>
      <w:r w:rsidRPr="00DD56B9">
        <w:rPr>
          <w:rFonts w:ascii="Arial" w:hAnsi="Arial" w:cs="Simplified Arabic" w:hint="cs"/>
          <w:sz w:val="28"/>
          <w:szCs w:val="28"/>
          <w:rtl/>
        </w:rPr>
        <w:t>بشأن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القرارات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والعمليات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الفنية؛</w:t>
      </w:r>
    </w:p>
    <w:p w:rsidR="00541DDA" w:rsidRPr="00DD56B9" w:rsidRDefault="00541DDA" w:rsidP="004835CB">
      <w:pPr>
        <w:pStyle w:val="ListParagraph"/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</w:rPr>
      </w:pPr>
      <w:r w:rsidRPr="00DD56B9">
        <w:rPr>
          <w:rFonts w:ascii="Arial" w:hAnsi="Arial" w:cs="Simplified Arabic" w:hint="cs"/>
          <w:sz w:val="28"/>
          <w:szCs w:val="28"/>
          <w:rtl/>
        </w:rPr>
        <w:t>ت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حقيق </w:t>
      </w:r>
      <w:r w:rsidRPr="00DD56B9">
        <w:rPr>
          <w:rFonts w:ascii="Arial" w:hAnsi="Arial" w:cs="Simplified Arabic" w:hint="cs"/>
          <w:sz w:val="28"/>
          <w:szCs w:val="28"/>
          <w:rtl/>
        </w:rPr>
        <w:t>فهم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أفضل ل</w:t>
      </w:r>
      <w:r w:rsidRPr="00DD56B9">
        <w:rPr>
          <w:rFonts w:ascii="Arial" w:hAnsi="Arial" w:cs="Simplified Arabic" w:hint="cs"/>
          <w:sz w:val="28"/>
          <w:szCs w:val="28"/>
          <w:rtl/>
        </w:rPr>
        <w:t>نتائج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المسح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وكيفية استخدامها؛</w:t>
      </w:r>
    </w:p>
    <w:p w:rsidR="007A2B11" w:rsidRPr="00DD56B9" w:rsidRDefault="00541DDA" w:rsidP="00C4794F">
      <w:pPr>
        <w:pStyle w:val="ListParagraph"/>
        <w:numPr>
          <w:ilvl w:val="0"/>
          <w:numId w:val="8"/>
        </w:numPr>
        <w:bidi/>
        <w:rPr>
          <w:rFonts w:ascii="Arial" w:hAnsi="Arial" w:cs="Simplified Arabic"/>
          <w:sz w:val="28"/>
          <w:szCs w:val="28"/>
          <w:rtl/>
        </w:rPr>
      </w:pPr>
      <w:r w:rsidRPr="00DD56B9">
        <w:rPr>
          <w:rFonts w:ascii="Arial" w:hAnsi="Arial" w:cs="Simplified Arabic" w:hint="cs"/>
          <w:sz w:val="28"/>
          <w:szCs w:val="28"/>
          <w:rtl/>
        </w:rPr>
        <w:t>تقديم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المشورة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الفنية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إلى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اللجنة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التوجيهية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حول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sz w:val="28"/>
          <w:szCs w:val="28"/>
          <w:rtl/>
        </w:rPr>
        <w:t>وضع خطط ا</w:t>
      </w:r>
      <w:r w:rsidRPr="00DD56B9">
        <w:rPr>
          <w:rFonts w:ascii="Arial" w:hAnsi="Arial" w:cs="Simplified Arabic" w:hint="cs"/>
          <w:sz w:val="28"/>
          <w:szCs w:val="28"/>
          <w:rtl/>
        </w:rPr>
        <w:t>لمسح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وتنفيذه</w:t>
      </w:r>
      <w:r w:rsidR="004835CB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DD56B9">
        <w:rPr>
          <w:rFonts w:ascii="Arial" w:hAnsi="Arial" w:cs="Simplified Arabic" w:hint="cs"/>
          <w:sz w:val="28"/>
          <w:szCs w:val="28"/>
          <w:rtl/>
        </w:rPr>
        <w:t>ومن ثم نشر</w:t>
      </w:r>
      <w:r w:rsidR="00C4794F">
        <w:rPr>
          <w:rFonts w:ascii="Arial" w:hAnsi="Arial" w:cs="Simplified Arabic" w:hint="cs"/>
          <w:sz w:val="28"/>
          <w:szCs w:val="28"/>
          <w:rtl/>
        </w:rPr>
        <w:t xml:space="preserve"> نتائج</w:t>
      </w:r>
      <w:r w:rsidRPr="00DD56B9">
        <w:rPr>
          <w:rFonts w:ascii="Arial" w:hAnsi="Arial" w:cs="Simplified Arabic" w:hint="cs"/>
          <w:sz w:val="28"/>
          <w:szCs w:val="28"/>
          <w:rtl/>
        </w:rPr>
        <w:t>ه</w:t>
      </w:r>
      <w:r w:rsidRPr="00DD56B9">
        <w:rPr>
          <w:rFonts w:ascii="Arial" w:hAnsi="Arial" w:cs="Simplified Arabic"/>
          <w:sz w:val="28"/>
          <w:szCs w:val="28"/>
          <w:rtl/>
        </w:rPr>
        <w:t>.</w:t>
      </w:r>
    </w:p>
    <w:p w:rsidR="00130EE3" w:rsidRDefault="00C4794F" w:rsidP="00AF5AD8">
      <w:pPr>
        <w:bidi/>
        <w:rPr>
          <w:rFonts w:ascii="Arial" w:hAnsi="Arial" w:cs="Simplified Arabic"/>
          <w:b/>
          <w:bCs/>
          <w:i/>
          <w:iCs/>
          <w:sz w:val="28"/>
          <w:szCs w:val="28"/>
          <w:rtl/>
        </w:rPr>
      </w:pPr>
      <w:r>
        <w:rPr>
          <w:rFonts w:ascii="Arial" w:hAnsi="Arial" w:cs="Simplified Arabic" w:hint="cs"/>
          <w:b/>
          <w:bCs/>
          <w:i/>
          <w:iCs/>
          <w:sz w:val="28"/>
          <w:szCs w:val="28"/>
          <w:rtl/>
        </w:rPr>
        <w:t>ال</w:t>
      </w:r>
      <w:r w:rsidR="002441C8" w:rsidRPr="006C12EC">
        <w:rPr>
          <w:rFonts w:ascii="Arial" w:hAnsi="Arial" w:cs="Simplified Arabic"/>
          <w:b/>
          <w:bCs/>
          <w:i/>
          <w:iCs/>
          <w:sz w:val="28"/>
          <w:szCs w:val="28"/>
          <w:rtl/>
        </w:rPr>
        <w:t>مهام</w:t>
      </w:r>
      <w:r>
        <w:rPr>
          <w:rFonts w:ascii="Arial" w:hAnsi="Arial" w:cs="Simplified Arabic" w:hint="cs"/>
          <w:b/>
          <w:bCs/>
          <w:i/>
          <w:iCs/>
          <w:sz w:val="28"/>
          <w:szCs w:val="28"/>
          <w:rtl/>
        </w:rPr>
        <w:t xml:space="preserve"> ال</w:t>
      </w:r>
      <w:r w:rsidR="002441C8" w:rsidRPr="006C12EC">
        <w:rPr>
          <w:rFonts w:ascii="Arial" w:hAnsi="Arial" w:cs="Simplified Arabic"/>
          <w:b/>
          <w:bCs/>
          <w:i/>
          <w:iCs/>
          <w:sz w:val="28"/>
          <w:szCs w:val="28"/>
          <w:rtl/>
        </w:rPr>
        <w:t>محددة</w:t>
      </w:r>
    </w:p>
    <w:p w:rsidR="00130EE3" w:rsidRDefault="002441C8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 w:rsidRPr="00424065">
        <w:rPr>
          <w:rFonts w:ascii="Arial" w:hAnsi="Arial" w:cs="Simplified Arabic"/>
          <w:sz w:val="28"/>
          <w:szCs w:val="28"/>
          <w:rtl/>
        </w:rPr>
        <w:t>مراجعة</w:t>
      </w:r>
      <w:r w:rsidR="00F465C0">
        <w:rPr>
          <w:rFonts w:ascii="Arial" w:hAnsi="Arial" w:cs="Simplified Arabic" w:hint="cs"/>
          <w:sz w:val="28"/>
          <w:szCs w:val="28"/>
          <w:rtl/>
        </w:rPr>
        <w:t xml:space="preserve"> وتحديد</w:t>
      </w:r>
      <w:r w:rsidRPr="00424065">
        <w:rPr>
          <w:rFonts w:ascii="Arial" w:hAnsi="Arial" w:cs="Simplified Arabic"/>
          <w:sz w:val="28"/>
          <w:szCs w:val="28"/>
          <w:rtl/>
        </w:rPr>
        <w:t xml:space="preserve"> الثغرات </w:t>
      </w:r>
      <w:r w:rsidR="00D01013">
        <w:rPr>
          <w:rFonts w:ascii="Arial" w:hAnsi="Arial" w:cs="Simplified Arabic" w:hint="cs"/>
          <w:sz w:val="28"/>
          <w:szCs w:val="28"/>
          <w:rtl/>
        </w:rPr>
        <w:t xml:space="preserve">في </w:t>
      </w:r>
      <w:r w:rsidRPr="00424065">
        <w:rPr>
          <w:rFonts w:ascii="Arial" w:hAnsi="Arial" w:cs="Simplified Arabic"/>
          <w:sz w:val="28"/>
          <w:szCs w:val="28"/>
          <w:rtl/>
        </w:rPr>
        <w:t>البيانات</w:t>
      </w:r>
      <w:r w:rsidR="00C4794F">
        <w:rPr>
          <w:rFonts w:ascii="Arial" w:hAnsi="Arial" w:cs="Simplified Arabic" w:hint="cs"/>
          <w:sz w:val="28"/>
          <w:szCs w:val="28"/>
          <w:rtl/>
        </w:rPr>
        <w:t xml:space="preserve"> بناءً على </w:t>
      </w:r>
      <w:r w:rsidRPr="00424065">
        <w:rPr>
          <w:rFonts w:ascii="Arial" w:hAnsi="Arial" w:cs="Simplified Arabic"/>
          <w:sz w:val="28"/>
          <w:szCs w:val="28"/>
          <w:rtl/>
        </w:rPr>
        <w:t>تقييم احتياجات</w:t>
      </w:r>
      <w:r w:rsidR="00C4794F">
        <w:rPr>
          <w:rFonts w:ascii="Arial" w:hAnsi="Arial" w:cs="Simplified Arabic" w:hint="cs"/>
          <w:sz w:val="28"/>
          <w:szCs w:val="28"/>
          <w:rtl/>
        </w:rPr>
        <w:t xml:space="preserve"> معلومات</w:t>
      </w:r>
      <w:r w:rsidR="00D01013">
        <w:rPr>
          <w:rFonts w:ascii="Arial" w:hAnsi="Arial" w:cs="Simplified Arabic" w:hint="cs"/>
          <w:sz w:val="28"/>
          <w:szCs w:val="28"/>
          <w:rtl/>
        </w:rPr>
        <w:t xml:space="preserve"> المسح</w:t>
      </w:r>
      <w:r w:rsidR="000F313A" w:rsidRPr="00424065">
        <w:rPr>
          <w:rFonts w:ascii="Arial" w:hAnsi="Arial" w:cs="Simplified Arabic"/>
          <w:sz w:val="28"/>
          <w:szCs w:val="28"/>
          <w:rtl/>
        </w:rPr>
        <w:t>،</w:t>
      </w:r>
      <w:r w:rsidRPr="00424065">
        <w:rPr>
          <w:rFonts w:ascii="Arial" w:hAnsi="Arial" w:cs="Simplified Arabic"/>
          <w:sz w:val="28"/>
          <w:szCs w:val="28"/>
          <w:rtl/>
        </w:rPr>
        <w:t xml:space="preserve"> </w:t>
      </w:r>
      <w:r w:rsidR="00C4794F">
        <w:rPr>
          <w:rFonts w:ascii="Arial" w:hAnsi="Arial" w:cs="Simplified Arabic" w:hint="cs"/>
          <w:sz w:val="28"/>
          <w:szCs w:val="28"/>
          <w:rtl/>
        </w:rPr>
        <w:t>واستناداً ل</w:t>
      </w:r>
      <w:r w:rsidRPr="00424065">
        <w:rPr>
          <w:rFonts w:ascii="Arial" w:hAnsi="Arial" w:cs="Simplified Arabic"/>
          <w:sz w:val="28"/>
          <w:szCs w:val="28"/>
          <w:rtl/>
        </w:rPr>
        <w:t xml:space="preserve">ذلك، تقديم المشورة بشأن </w:t>
      </w:r>
      <w:r w:rsidR="00C4794F">
        <w:rPr>
          <w:rFonts w:ascii="Arial" w:hAnsi="Arial" w:cs="Simplified Arabic" w:hint="cs"/>
          <w:sz w:val="28"/>
          <w:szCs w:val="28"/>
          <w:rtl/>
        </w:rPr>
        <w:t xml:space="preserve">لائحة </w:t>
      </w:r>
      <w:r w:rsidRPr="00424065">
        <w:rPr>
          <w:rFonts w:ascii="Arial" w:hAnsi="Arial" w:cs="Simplified Arabic"/>
          <w:sz w:val="28"/>
          <w:szCs w:val="28"/>
          <w:rtl/>
        </w:rPr>
        <w:t xml:space="preserve">المؤشرات </w:t>
      </w:r>
      <w:r w:rsidR="001138B7">
        <w:rPr>
          <w:rFonts w:ascii="Arial" w:hAnsi="Arial" w:cs="Simplified Arabic" w:hint="cs"/>
          <w:sz w:val="28"/>
          <w:szCs w:val="28"/>
          <w:rtl/>
        </w:rPr>
        <w:t>و</w:t>
      </w:r>
      <w:r w:rsidR="00C4794F">
        <w:rPr>
          <w:rFonts w:ascii="Arial" w:hAnsi="Arial" w:cs="Simplified Arabic" w:hint="cs"/>
          <w:sz w:val="28"/>
          <w:szCs w:val="28"/>
          <w:rtl/>
        </w:rPr>
        <w:t>محتوى و</w:t>
      </w:r>
      <w:r w:rsidR="0001596E">
        <w:rPr>
          <w:rFonts w:ascii="Arial" w:hAnsi="Arial" w:cs="Simplified Arabic" w:hint="cs"/>
          <w:sz w:val="28"/>
          <w:szCs w:val="28"/>
          <w:rtl/>
        </w:rPr>
        <w:t>مجا</w:t>
      </w:r>
      <w:r w:rsidR="00DC7447">
        <w:rPr>
          <w:rFonts w:ascii="Arial" w:hAnsi="Arial" w:cs="Simplified Arabic" w:hint="cs"/>
          <w:sz w:val="28"/>
          <w:szCs w:val="28"/>
          <w:rtl/>
        </w:rPr>
        <w:t>ميع و</w:t>
      </w:r>
      <w:r w:rsidR="0001596E">
        <w:rPr>
          <w:rFonts w:ascii="Arial" w:hAnsi="Arial" w:cs="Simplified Arabic" w:hint="cs"/>
          <w:sz w:val="28"/>
          <w:szCs w:val="28"/>
          <w:rtl/>
          <w:lang w:bidi="ar-JO"/>
        </w:rPr>
        <w:t>و</w:t>
      </w:r>
      <w:r w:rsidRPr="00424065">
        <w:rPr>
          <w:rFonts w:ascii="Arial" w:hAnsi="Arial" w:cs="Simplified Arabic"/>
          <w:sz w:val="28"/>
          <w:szCs w:val="28"/>
          <w:rtl/>
        </w:rPr>
        <w:t>حدات الاستبيان</w:t>
      </w:r>
      <w:r w:rsidR="0001596E">
        <w:rPr>
          <w:rFonts w:ascii="Arial" w:hAnsi="Arial" w:cs="Simplified Arabic" w:hint="cs"/>
          <w:sz w:val="28"/>
          <w:szCs w:val="28"/>
          <w:rtl/>
        </w:rPr>
        <w:t>ات</w:t>
      </w:r>
      <w:r w:rsidRPr="00424065">
        <w:rPr>
          <w:rFonts w:ascii="Arial" w:hAnsi="Arial" w:cs="Simplified Arabic"/>
          <w:sz w:val="28"/>
          <w:szCs w:val="28"/>
          <w:rtl/>
        </w:rPr>
        <w:t>.</w:t>
      </w:r>
    </w:p>
    <w:p w:rsidR="00130EE3" w:rsidRDefault="00DC7447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مراجعة </w:t>
      </w:r>
      <w:r w:rsidR="002441C8" w:rsidRPr="00424065">
        <w:rPr>
          <w:rFonts w:ascii="Arial" w:hAnsi="Arial" w:cs="Simplified Arabic"/>
          <w:sz w:val="28"/>
          <w:szCs w:val="28"/>
          <w:rtl/>
        </w:rPr>
        <w:t xml:space="preserve">خطة </w:t>
      </w:r>
      <w:r>
        <w:rPr>
          <w:rFonts w:ascii="Arial" w:hAnsi="Arial" w:cs="Simplified Arabic" w:hint="cs"/>
          <w:sz w:val="28"/>
          <w:szCs w:val="28"/>
          <w:rtl/>
        </w:rPr>
        <w:t xml:space="preserve">سحب وتصميم عينة المسح </w:t>
      </w:r>
      <w:r w:rsidR="001138B7" w:rsidRPr="00424065">
        <w:rPr>
          <w:rFonts w:ascii="Arial" w:hAnsi="Arial" w:cs="Simplified Arabic"/>
          <w:sz w:val="28"/>
          <w:szCs w:val="28"/>
          <w:rtl/>
        </w:rPr>
        <w:t>وتقديم المشورة بشأن</w:t>
      </w:r>
      <w:r w:rsidR="001138B7">
        <w:rPr>
          <w:rFonts w:ascii="Arial" w:hAnsi="Arial" w:cs="Simplified Arabic" w:hint="cs"/>
          <w:sz w:val="28"/>
          <w:szCs w:val="28"/>
          <w:rtl/>
        </w:rPr>
        <w:t xml:space="preserve"> ذلك</w:t>
      </w:r>
      <w:r w:rsidR="000F313A" w:rsidRPr="00424065">
        <w:rPr>
          <w:rFonts w:ascii="Arial" w:hAnsi="Arial" w:cs="Simplified Arabic"/>
          <w:sz w:val="28"/>
          <w:szCs w:val="28"/>
          <w:rtl/>
        </w:rPr>
        <w:t>.</w:t>
      </w:r>
    </w:p>
    <w:p w:rsidR="00130EE3" w:rsidRDefault="00DC7447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مراجعة </w:t>
      </w:r>
      <w:r w:rsidR="002441C8" w:rsidRPr="00424065">
        <w:rPr>
          <w:rFonts w:ascii="Arial" w:hAnsi="Arial" w:cs="Simplified Arabic"/>
          <w:sz w:val="28"/>
          <w:szCs w:val="28"/>
          <w:rtl/>
        </w:rPr>
        <w:t>استبيان</w:t>
      </w:r>
      <w:r>
        <w:rPr>
          <w:rFonts w:ascii="Arial" w:hAnsi="Arial" w:cs="Simplified Arabic" w:hint="cs"/>
          <w:sz w:val="28"/>
          <w:szCs w:val="28"/>
          <w:rtl/>
        </w:rPr>
        <w:t>ات المسح المعدّلة</w:t>
      </w:r>
      <w:r w:rsidR="00E14F82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="00E14F82" w:rsidRPr="00424065">
        <w:rPr>
          <w:rFonts w:ascii="Arial" w:hAnsi="Arial" w:cs="Simplified Arabic"/>
          <w:sz w:val="28"/>
          <w:szCs w:val="28"/>
          <w:rtl/>
        </w:rPr>
        <w:t>وتقديم المشورة بشأن</w:t>
      </w:r>
      <w:r w:rsidR="00E14F82">
        <w:rPr>
          <w:rFonts w:ascii="Arial" w:hAnsi="Arial" w:cs="Simplified Arabic" w:hint="cs"/>
          <w:sz w:val="28"/>
          <w:szCs w:val="28"/>
          <w:rtl/>
        </w:rPr>
        <w:t>ه</w:t>
      </w:r>
      <w:r>
        <w:rPr>
          <w:rFonts w:ascii="Arial" w:hAnsi="Arial" w:cs="Simplified Arabic" w:hint="cs"/>
          <w:sz w:val="28"/>
          <w:szCs w:val="28"/>
          <w:rtl/>
        </w:rPr>
        <w:t>ا</w:t>
      </w:r>
      <w:r w:rsidR="00E14F82">
        <w:rPr>
          <w:rFonts w:ascii="Arial" w:hAnsi="Arial" w:cs="Simplified Arabic" w:hint="cs"/>
          <w:sz w:val="28"/>
          <w:szCs w:val="28"/>
          <w:rtl/>
        </w:rPr>
        <w:t>.</w:t>
      </w:r>
    </w:p>
    <w:p w:rsidR="00130EE3" w:rsidRDefault="002441C8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 w:rsidRPr="00424065">
        <w:rPr>
          <w:rFonts w:ascii="Arial" w:hAnsi="Arial" w:cs="Simplified Arabic"/>
          <w:sz w:val="28"/>
          <w:szCs w:val="28"/>
          <w:rtl/>
        </w:rPr>
        <w:t xml:space="preserve">المساعدة في تحديد الميسرين </w:t>
      </w:r>
      <w:r w:rsidR="00EA1D44">
        <w:rPr>
          <w:rFonts w:ascii="Arial" w:hAnsi="Arial" w:cs="Simplified Arabic" w:hint="cs"/>
          <w:sz w:val="28"/>
          <w:szCs w:val="28"/>
          <w:rtl/>
        </w:rPr>
        <w:t>للدورات ال</w:t>
      </w:r>
      <w:r w:rsidR="00DC7447">
        <w:rPr>
          <w:rFonts w:ascii="Arial" w:hAnsi="Arial" w:cs="Simplified Arabic" w:hint="cs"/>
          <w:sz w:val="28"/>
          <w:szCs w:val="28"/>
          <w:rtl/>
        </w:rPr>
        <w:t>تدريبية</w:t>
      </w:r>
      <w:r w:rsidR="00EA1D44">
        <w:rPr>
          <w:rFonts w:ascii="Arial" w:hAnsi="Arial" w:cs="Simplified Arabic" w:hint="cs"/>
          <w:sz w:val="28"/>
          <w:szCs w:val="28"/>
          <w:rtl/>
        </w:rPr>
        <w:t xml:space="preserve"> المختارة الخاصة </w:t>
      </w:r>
      <w:r w:rsidR="00E14F82">
        <w:rPr>
          <w:rFonts w:ascii="Arial" w:hAnsi="Arial" w:cs="Simplified Arabic" w:hint="cs"/>
          <w:sz w:val="28"/>
          <w:szCs w:val="28"/>
          <w:rtl/>
        </w:rPr>
        <w:t>ب</w:t>
      </w:r>
      <w:r w:rsidRPr="00424065">
        <w:rPr>
          <w:rFonts w:ascii="Arial" w:hAnsi="Arial" w:cs="Simplified Arabic"/>
          <w:sz w:val="28"/>
          <w:szCs w:val="28"/>
          <w:rtl/>
        </w:rPr>
        <w:t xml:space="preserve">التدريب </w:t>
      </w:r>
      <w:r w:rsidR="00E14F82">
        <w:rPr>
          <w:rFonts w:ascii="Arial" w:hAnsi="Arial" w:cs="Simplified Arabic" w:hint="cs"/>
          <w:sz w:val="28"/>
          <w:szCs w:val="28"/>
          <w:rtl/>
        </w:rPr>
        <w:t xml:space="preserve">على </w:t>
      </w:r>
      <w:r w:rsidR="00EA1D44" w:rsidRPr="00424065">
        <w:rPr>
          <w:rFonts w:ascii="Arial" w:hAnsi="Arial" w:cs="Simplified Arabic"/>
          <w:sz w:val="28"/>
          <w:szCs w:val="28"/>
          <w:rtl/>
        </w:rPr>
        <w:t>الاختبار</w:t>
      </w:r>
      <w:r w:rsidR="00EA1D44">
        <w:rPr>
          <w:rFonts w:ascii="Arial" w:hAnsi="Arial" w:cs="Simplified Arabic" w:hint="cs"/>
          <w:sz w:val="28"/>
          <w:szCs w:val="28"/>
          <w:rtl/>
        </w:rPr>
        <w:t xml:space="preserve"> القبلي للمسح و</w:t>
      </w:r>
      <w:r w:rsidRPr="00424065">
        <w:rPr>
          <w:rFonts w:ascii="Arial" w:hAnsi="Arial" w:cs="Simplified Arabic"/>
          <w:sz w:val="28"/>
          <w:szCs w:val="28"/>
          <w:rtl/>
        </w:rPr>
        <w:t>العمل الميداني</w:t>
      </w:r>
      <w:r w:rsidR="00EA1D44">
        <w:rPr>
          <w:rFonts w:ascii="Arial" w:hAnsi="Arial" w:cs="Simplified Arabic" w:hint="cs"/>
          <w:sz w:val="28"/>
          <w:szCs w:val="28"/>
          <w:rtl/>
        </w:rPr>
        <w:t xml:space="preserve">. </w:t>
      </w:r>
    </w:p>
    <w:p w:rsidR="00130EE3" w:rsidRDefault="002441C8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 w:rsidRPr="00424065">
        <w:rPr>
          <w:rFonts w:ascii="Arial" w:hAnsi="Arial" w:cs="Simplified Arabic"/>
          <w:sz w:val="28"/>
          <w:szCs w:val="28"/>
          <w:rtl/>
        </w:rPr>
        <w:t>مراجعة م</w:t>
      </w:r>
      <w:r w:rsidR="00E14F82">
        <w:rPr>
          <w:rFonts w:ascii="Arial" w:hAnsi="Arial" w:cs="Simplified Arabic" w:hint="cs"/>
          <w:sz w:val="28"/>
          <w:szCs w:val="28"/>
          <w:rtl/>
        </w:rPr>
        <w:t>سودة</w:t>
      </w:r>
      <w:r w:rsidRPr="00424065">
        <w:rPr>
          <w:rFonts w:ascii="Arial" w:hAnsi="Arial" w:cs="Simplified Arabic"/>
          <w:sz w:val="28"/>
          <w:szCs w:val="28"/>
          <w:rtl/>
        </w:rPr>
        <w:t xml:space="preserve"> الجداول</w:t>
      </w:r>
      <w:r w:rsidR="000F313A" w:rsidRPr="00424065">
        <w:rPr>
          <w:rFonts w:ascii="Arial" w:hAnsi="Arial" w:cs="Simplified Arabic"/>
          <w:sz w:val="28"/>
          <w:szCs w:val="28"/>
          <w:rtl/>
        </w:rPr>
        <w:t>،</w:t>
      </w:r>
      <w:r w:rsidRPr="00424065">
        <w:rPr>
          <w:rFonts w:ascii="Arial" w:hAnsi="Arial" w:cs="Simplified Arabic"/>
          <w:sz w:val="28"/>
          <w:szCs w:val="28"/>
          <w:rtl/>
        </w:rPr>
        <w:t xml:space="preserve"> والتحليل الإحصائي</w:t>
      </w:r>
      <w:r w:rsidR="00E14F82">
        <w:rPr>
          <w:rFonts w:ascii="Arial" w:hAnsi="Arial" w:cs="Simplified Arabic" w:hint="cs"/>
          <w:sz w:val="28"/>
          <w:szCs w:val="28"/>
          <w:rtl/>
        </w:rPr>
        <w:t>،</w:t>
      </w:r>
      <w:r w:rsidRPr="00424065">
        <w:rPr>
          <w:rFonts w:ascii="Arial" w:hAnsi="Arial" w:cs="Simplified Arabic"/>
          <w:sz w:val="28"/>
          <w:szCs w:val="28"/>
          <w:rtl/>
        </w:rPr>
        <w:t xml:space="preserve"> </w:t>
      </w:r>
      <w:r w:rsidR="00FD2ACA">
        <w:rPr>
          <w:rFonts w:ascii="Arial" w:hAnsi="Arial" w:cs="Simplified Arabic" w:hint="cs"/>
          <w:sz w:val="28"/>
          <w:szCs w:val="28"/>
          <w:rtl/>
        </w:rPr>
        <w:t>وكتابة أبواب تقرير</w:t>
      </w:r>
      <w:r w:rsidR="00E14F82">
        <w:rPr>
          <w:rFonts w:ascii="Arial" w:hAnsi="Arial" w:cs="Simplified Arabic" w:hint="cs"/>
          <w:sz w:val="28"/>
          <w:szCs w:val="28"/>
          <w:rtl/>
        </w:rPr>
        <w:t xml:space="preserve">ملخص النتائج </w:t>
      </w:r>
      <w:r w:rsidRPr="00424065">
        <w:rPr>
          <w:rFonts w:ascii="Arial" w:hAnsi="Arial" w:cs="Simplified Arabic"/>
          <w:sz w:val="28"/>
          <w:szCs w:val="28"/>
          <w:rtl/>
        </w:rPr>
        <w:t>و</w:t>
      </w:r>
      <w:r w:rsidR="00E14F82">
        <w:rPr>
          <w:rFonts w:ascii="Arial" w:hAnsi="Arial" w:cs="Simplified Arabic" w:hint="cs"/>
          <w:sz w:val="28"/>
          <w:szCs w:val="28"/>
          <w:rtl/>
        </w:rPr>
        <w:t>ا</w:t>
      </w:r>
      <w:r w:rsidRPr="00424065">
        <w:rPr>
          <w:rFonts w:ascii="Arial" w:hAnsi="Arial" w:cs="Simplified Arabic"/>
          <w:sz w:val="28"/>
          <w:szCs w:val="28"/>
          <w:rtl/>
        </w:rPr>
        <w:t>لتقارير النهائية</w:t>
      </w:r>
      <w:r w:rsidR="00E14F82">
        <w:rPr>
          <w:rFonts w:ascii="Arial" w:hAnsi="Arial" w:cs="Simplified Arabic" w:hint="cs"/>
          <w:sz w:val="28"/>
          <w:szCs w:val="28"/>
          <w:rtl/>
        </w:rPr>
        <w:t xml:space="preserve">، </w:t>
      </w:r>
      <w:r w:rsidRPr="00424065">
        <w:rPr>
          <w:rFonts w:ascii="Arial" w:hAnsi="Arial" w:cs="Simplified Arabic"/>
          <w:sz w:val="28"/>
          <w:szCs w:val="28"/>
          <w:rtl/>
        </w:rPr>
        <w:t>وت</w:t>
      </w:r>
      <w:r w:rsidR="00FD2ACA">
        <w:rPr>
          <w:rFonts w:ascii="Arial" w:hAnsi="Arial" w:cs="Simplified Arabic" w:hint="cs"/>
          <w:sz w:val="28"/>
          <w:szCs w:val="28"/>
          <w:rtl/>
        </w:rPr>
        <w:t xml:space="preserve">قديم </w:t>
      </w:r>
      <w:r w:rsidRPr="00424065">
        <w:rPr>
          <w:rFonts w:ascii="Arial" w:hAnsi="Arial" w:cs="Simplified Arabic"/>
          <w:sz w:val="28"/>
          <w:szCs w:val="28"/>
          <w:rtl/>
        </w:rPr>
        <w:t>المدخلات ال</w:t>
      </w:r>
      <w:r w:rsidR="00FD2ACA">
        <w:rPr>
          <w:rFonts w:ascii="Arial" w:hAnsi="Arial" w:cs="Simplified Arabic" w:hint="cs"/>
          <w:sz w:val="28"/>
          <w:szCs w:val="28"/>
          <w:rtl/>
        </w:rPr>
        <w:t xml:space="preserve">فنية </w:t>
      </w:r>
      <w:r w:rsidRPr="00424065">
        <w:rPr>
          <w:rFonts w:ascii="Arial" w:hAnsi="Arial" w:cs="Simplified Arabic"/>
          <w:sz w:val="28"/>
          <w:szCs w:val="28"/>
          <w:rtl/>
        </w:rPr>
        <w:t xml:space="preserve">للمنظمات </w:t>
      </w:r>
      <w:r w:rsidR="00FD2ACA">
        <w:rPr>
          <w:rFonts w:ascii="Arial" w:hAnsi="Arial" w:cs="Simplified Arabic" w:hint="cs"/>
          <w:sz w:val="28"/>
          <w:szCs w:val="28"/>
          <w:rtl/>
        </w:rPr>
        <w:t xml:space="preserve">والجهات </w:t>
      </w:r>
      <w:r w:rsidRPr="00424065">
        <w:rPr>
          <w:rFonts w:ascii="Arial" w:hAnsi="Arial" w:cs="Simplified Arabic"/>
          <w:sz w:val="28"/>
          <w:szCs w:val="28"/>
          <w:rtl/>
        </w:rPr>
        <w:t>الممثلة في اللجنة الفنية</w:t>
      </w:r>
      <w:r w:rsidR="000F313A" w:rsidRPr="00424065">
        <w:rPr>
          <w:rFonts w:ascii="Arial" w:hAnsi="Arial" w:cs="Simplified Arabic"/>
          <w:sz w:val="28"/>
          <w:szCs w:val="28"/>
          <w:rtl/>
        </w:rPr>
        <w:t>.</w:t>
      </w:r>
    </w:p>
    <w:p w:rsidR="00130EE3" w:rsidRDefault="00FD2ACA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استشارة </w:t>
      </w:r>
      <w:r w:rsidR="002441C8" w:rsidRPr="00424065">
        <w:rPr>
          <w:rFonts w:ascii="Arial" w:hAnsi="Arial" w:cs="Simplified Arabic"/>
          <w:sz w:val="28"/>
          <w:szCs w:val="28"/>
          <w:rtl/>
        </w:rPr>
        <w:t>الخبراء</w:t>
      </w:r>
      <w:r>
        <w:rPr>
          <w:rFonts w:ascii="Arial" w:hAnsi="Arial" w:cs="Simplified Arabic" w:hint="cs"/>
          <w:sz w:val="28"/>
          <w:szCs w:val="28"/>
          <w:rtl/>
        </w:rPr>
        <w:t xml:space="preserve"> إذا لزم الأمر</w:t>
      </w:r>
      <w:r w:rsidR="002441C8" w:rsidRPr="00424065">
        <w:rPr>
          <w:rFonts w:ascii="Arial" w:hAnsi="Arial" w:cs="Simplified Arabic"/>
          <w:sz w:val="28"/>
          <w:szCs w:val="28"/>
          <w:rtl/>
        </w:rPr>
        <w:t xml:space="preserve"> لإعداد التقرير النهائي</w:t>
      </w:r>
      <w:r w:rsidR="00012377">
        <w:rPr>
          <w:rFonts w:ascii="Arial" w:hAnsi="Arial" w:cs="Simplified Arabic" w:hint="cs"/>
          <w:sz w:val="28"/>
          <w:szCs w:val="28"/>
          <w:rtl/>
        </w:rPr>
        <w:t xml:space="preserve"> </w:t>
      </w:r>
      <w:r>
        <w:rPr>
          <w:rFonts w:ascii="Arial" w:hAnsi="Arial" w:cs="Simplified Arabic" w:hint="cs"/>
          <w:sz w:val="28"/>
          <w:szCs w:val="28"/>
          <w:rtl/>
        </w:rPr>
        <w:t>للمسح</w:t>
      </w:r>
      <w:r w:rsidR="00EF45A1">
        <w:rPr>
          <w:rFonts w:ascii="Arial" w:hAnsi="Arial" w:cs="Simplified Arabic" w:hint="cs"/>
          <w:sz w:val="28"/>
          <w:szCs w:val="28"/>
          <w:rtl/>
        </w:rPr>
        <w:t>.</w:t>
      </w:r>
    </w:p>
    <w:p w:rsidR="00130EE3" w:rsidRDefault="002441C8" w:rsidP="00607812">
      <w:pPr>
        <w:pStyle w:val="ListParagraph"/>
        <w:numPr>
          <w:ilvl w:val="0"/>
          <w:numId w:val="8"/>
        </w:numPr>
        <w:bidi/>
        <w:jc w:val="both"/>
        <w:rPr>
          <w:rFonts w:cs="Simplified Arabic"/>
          <w:sz w:val="28"/>
          <w:szCs w:val="28"/>
        </w:rPr>
      </w:pPr>
      <w:r w:rsidRPr="00424065">
        <w:rPr>
          <w:rFonts w:ascii="Arial" w:hAnsi="Arial" w:cs="Simplified Arabic"/>
          <w:sz w:val="28"/>
          <w:szCs w:val="28"/>
          <w:rtl/>
        </w:rPr>
        <w:t xml:space="preserve">تسليط الضوء على </w:t>
      </w:r>
      <w:r w:rsidR="00EF45A1">
        <w:rPr>
          <w:rFonts w:ascii="Arial" w:hAnsi="Arial" w:cs="Simplified Arabic" w:hint="cs"/>
          <w:sz w:val="28"/>
          <w:szCs w:val="28"/>
          <w:rtl/>
        </w:rPr>
        <w:t xml:space="preserve">أهم </w:t>
      </w:r>
      <w:r w:rsidR="0036717D">
        <w:rPr>
          <w:rFonts w:ascii="Arial" w:hAnsi="Arial" w:cs="Simplified Arabic" w:hint="cs"/>
          <w:sz w:val="28"/>
          <w:szCs w:val="28"/>
          <w:rtl/>
        </w:rPr>
        <w:t xml:space="preserve">الرسائل عند نشر </w:t>
      </w:r>
      <w:r w:rsidRPr="00424065">
        <w:rPr>
          <w:rFonts w:ascii="Arial" w:hAnsi="Arial" w:cs="Simplified Arabic"/>
          <w:sz w:val="28"/>
          <w:szCs w:val="28"/>
          <w:rtl/>
        </w:rPr>
        <w:t>نتائج</w:t>
      </w:r>
      <w:r w:rsidR="00EF45A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36717D">
        <w:rPr>
          <w:rFonts w:ascii="Arial" w:hAnsi="Arial" w:cs="Simplified Arabic" w:hint="cs"/>
          <w:sz w:val="28"/>
          <w:szCs w:val="28"/>
          <w:rtl/>
        </w:rPr>
        <w:t>المسح</w:t>
      </w:r>
      <w:r w:rsidRPr="00424065">
        <w:rPr>
          <w:rFonts w:ascii="Arial" w:hAnsi="Arial" w:cs="Simplified Arabic"/>
          <w:sz w:val="28"/>
          <w:szCs w:val="28"/>
          <w:rtl/>
        </w:rPr>
        <w:t>.</w:t>
      </w:r>
    </w:p>
    <w:p w:rsidR="00130EE3" w:rsidRDefault="002441C8" w:rsidP="00F465C0">
      <w:pPr>
        <w:bidi/>
        <w:rPr>
          <w:rFonts w:ascii="Arial" w:hAnsi="Arial" w:cs="Simplified Arabic"/>
          <w:color w:val="FF0000"/>
          <w:sz w:val="28"/>
          <w:szCs w:val="28"/>
          <w:rtl/>
        </w:rPr>
      </w:pPr>
      <w:r w:rsidRPr="007A2B11">
        <w:rPr>
          <w:rFonts w:ascii="Arial" w:hAnsi="Arial" w:cs="Simplified Arabic"/>
          <w:color w:val="FF0000"/>
          <w:sz w:val="28"/>
          <w:szCs w:val="28"/>
          <w:rtl/>
        </w:rPr>
        <w:lastRenderedPageBreak/>
        <w:t>[</w:t>
      </w:r>
      <w:r w:rsidR="0036717D">
        <w:rPr>
          <w:rFonts w:ascii="Arial" w:hAnsi="Arial" w:cs="Simplified Arabic" w:hint="cs"/>
          <w:color w:val="FF0000"/>
          <w:sz w:val="28"/>
          <w:szCs w:val="28"/>
          <w:rtl/>
        </w:rPr>
        <w:t>مقترح عضوية ال</w:t>
      </w:r>
      <w:r w:rsidR="004424A3">
        <w:rPr>
          <w:rFonts w:ascii="Arial" w:hAnsi="Arial" w:cs="Simplified Arabic" w:hint="cs"/>
          <w:color w:val="FF0000"/>
          <w:sz w:val="28"/>
          <w:szCs w:val="28"/>
          <w:rtl/>
        </w:rPr>
        <w:t>لجنة ال</w:t>
      </w:r>
      <w:r w:rsidR="00F465C0">
        <w:rPr>
          <w:rFonts w:ascii="Arial" w:hAnsi="Arial" w:cs="Simplified Arabic" w:hint="cs"/>
          <w:color w:val="FF0000"/>
          <w:sz w:val="28"/>
          <w:szCs w:val="28"/>
          <w:rtl/>
        </w:rPr>
        <w:t>فنية</w:t>
      </w:r>
      <w:r w:rsidRPr="007A2B11">
        <w:rPr>
          <w:rFonts w:ascii="Arial" w:hAnsi="Arial" w:cs="Simplified Arabic"/>
          <w:color w:val="FF0000"/>
          <w:sz w:val="28"/>
          <w:szCs w:val="28"/>
          <w:rtl/>
        </w:rPr>
        <w:t>:</w:t>
      </w:r>
    </w:p>
    <w:p w:rsidR="00130EE3" w:rsidRDefault="008A6A7E" w:rsidP="00607812">
      <w:pPr>
        <w:bidi/>
        <w:jc w:val="both"/>
        <w:rPr>
          <w:rFonts w:ascii="Arial" w:hAnsi="Arial" w:cs="Simplified Arabic"/>
          <w:color w:val="FF0000"/>
          <w:sz w:val="28"/>
          <w:szCs w:val="28"/>
          <w:rtl/>
        </w:rPr>
      </w:pPr>
      <w:r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خبراء </w:t>
      </w:r>
      <w:r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>فني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ن </w:t>
      </w:r>
      <w:r>
        <w:rPr>
          <w:rFonts w:ascii="Arial" w:hAnsi="Arial" w:cs="Simplified Arabic" w:hint="cs"/>
          <w:color w:val="FF0000"/>
          <w:sz w:val="28"/>
          <w:szCs w:val="28"/>
          <w:rtl/>
        </w:rPr>
        <w:t>العاملون بالجهات وا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>ل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منظمات 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>الممثلة</w:t>
      </w:r>
      <w:r w:rsidR="00012377">
        <w:rPr>
          <w:rFonts w:ascii="Arial" w:hAnsi="Arial" w:cs="Simplified Arabic" w:hint="cs"/>
          <w:color w:val="FF0000"/>
          <w:sz w:val="28"/>
          <w:szCs w:val="28"/>
          <w:rtl/>
        </w:rPr>
        <w:t xml:space="preserve"> 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 xml:space="preserve">في 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اللجنة التوجيهية وغيرها من المؤسسات ذات الصلة 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التي يمكن أن توفر المساعدة </w:t>
      </w:r>
      <w:r w:rsidR="0054315E">
        <w:rPr>
          <w:rFonts w:ascii="Arial" w:hAnsi="Arial" w:cs="Simplified Arabic" w:hint="cs"/>
          <w:color w:val="FF0000"/>
          <w:sz w:val="28"/>
          <w:szCs w:val="28"/>
          <w:rtl/>
        </w:rPr>
        <w:t>بشأن</w:t>
      </w:r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الموضوعات التي يغطيها المسح</w:t>
      </w:r>
      <w:bookmarkStart w:id="0" w:name="_GoBack"/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bookmarkEnd w:id="0"/>
      <w:r w:rsidR="002441C8" w:rsidRPr="007A2B11">
        <w:rPr>
          <w:rFonts w:ascii="Arial" w:hAnsi="Arial" w:cs="Simplified Arabic"/>
          <w:color w:val="FF0000"/>
          <w:sz w:val="28"/>
          <w:szCs w:val="28"/>
          <w:rtl/>
        </w:rPr>
        <w:t>العنقودي متعدد المؤشرات</w:t>
      </w:r>
      <w:r>
        <w:rPr>
          <w:rFonts w:ascii="Arial" w:hAnsi="Arial" w:cs="Simplified Arabic" w:hint="cs"/>
          <w:color w:val="FF0000"/>
          <w:sz w:val="28"/>
          <w:szCs w:val="28"/>
          <w:rtl/>
        </w:rPr>
        <w:t>، وهي:</w:t>
      </w:r>
    </w:p>
    <w:p w:rsidR="00130EE3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المكتب الوطني للإحصاء </w:t>
      </w:r>
      <w:r w:rsidR="0054315E" w:rsidRPr="00607812">
        <w:rPr>
          <w:rFonts w:ascii="Arial" w:hAnsi="Arial" w:cs="Simplified Arabic" w:hint="cs"/>
          <w:color w:val="FF0000"/>
          <w:sz w:val="28"/>
          <w:szCs w:val="28"/>
          <w:rtl/>
        </w:rPr>
        <w:t xml:space="preserve">/ </w:t>
      </w:r>
      <w:r w:rsidRPr="00607812">
        <w:rPr>
          <w:rFonts w:ascii="Arial" w:hAnsi="Arial" w:cs="Simplified Arabic"/>
          <w:color w:val="FF0000"/>
          <w:sz w:val="28"/>
          <w:szCs w:val="28"/>
          <w:rtl/>
        </w:rPr>
        <w:t>الوكالة المنفذة</w:t>
      </w:r>
    </w:p>
    <w:p w:rsidR="00130EE3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مكتب </w:t>
      </w:r>
      <w:r w:rsidR="008A6A7E" w:rsidRPr="00607812">
        <w:rPr>
          <w:rFonts w:ascii="Arial" w:hAnsi="Arial" w:cs="Simplified Arabic" w:hint="cs"/>
          <w:color w:val="FF0000"/>
          <w:sz w:val="28"/>
          <w:szCs w:val="28"/>
          <w:rtl/>
        </w:rPr>
        <w:t>منظمة اليونيسف في الدولة</w:t>
      </w:r>
    </w:p>
    <w:p w:rsidR="00130EE3" w:rsidRPr="00607812" w:rsidRDefault="004424A3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 w:hint="cs"/>
          <w:color w:val="FF0000"/>
          <w:sz w:val="28"/>
          <w:szCs w:val="28"/>
          <w:rtl/>
        </w:rPr>
        <w:t>و</w:t>
      </w:r>
      <w:r w:rsidR="002441C8"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زارة التربية </w:t>
      </w:r>
    </w:p>
    <w:p w:rsidR="00130EE3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>وزارة الصحة</w:t>
      </w:r>
    </w:p>
    <w:p w:rsidR="00130EE3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>وزارة الشؤون الاجتماعية</w:t>
      </w:r>
    </w:p>
    <w:p w:rsidR="00130EE3" w:rsidRPr="00607812" w:rsidRDefault="008A6A7E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 w:hint="cs"/>
          <w:color w:val="FF0000"/>
          <w:sz w:val="28"/>
          <w:szCs w:val="28"/>
          <w:rtl/>
        </w:rPr>
        <w:t>ال</w:t>
      </w:r>
      <w:r w:rsidR="002441C8"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وزارات </w:t>
      </w:r>
      <w:r w:rsidRPr="00607812">
        <w:rPr>
          <w:rFonts w:ascii="Arial" w:hAnsi="Arial" w:cs="Simplified Arabic" w:hint="cs"/>
          <w:color w:val="FF0000"/>
          <w:sz w:val="28"/>
          <w:szCs w:val="28"/>
          <w:rtl/>
        </w:rPr>
        <w:t>الأ</w:t>
      </w:r>
      <w:r w:rsidR="002441C8"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خرى </w:t>
      </w:r>
      <w:r w:rsidRPr="00607812">
        <w:rPr>
          <w:rFonts w:ascii="Arial" w:hAnsi="Arial" w:cs="Simplified Arabic" w:hint="cs"/>
          <w:color w:val="FF0000"/>
          <w:sz w:val="28"/>
          <w:szCs w:val="28"/>
          <w:rtl/>
        </w:rPr>
        <w:t>المعنية</w:t>
      </w:r>
      <w:r w:rsidRPr="00607812">
        <w:rPr>
          <w:rFonts w:ascii="Arial" w:hAnsi="Arial" w:cs="Simplified Arabic"/>
          <w:color w:val="FF0000"/>
          <w:sz w:val="28"/>
          <w:szCs w:val="28"/>
          <w:rtl/>
        </w:rPr>
        <w:t xml:space="preserve"> </w:t>
      </w:r>
      <w:r w:rsidRPr="00607812">
        <w:rPr>
          <w:rFonts w:ascii="Arial" w:hAnsi="Arial" w:cs="Simplified Arabic" w:hint="cs"/>
          <w:color w:val="FF0000"/>
          <w:sz w:val="28"/>
          <w:szCs w:val="28"/>
          <w:rtl/>
        </w:rPr>
        <w:t>ب</w:t>
      </w:r>
      <w:r w:rsidR="0054315E" w:rsidRPr="00607812">
        <w:rPr>
          <w:rFonts w:ascii="Arial" w:hAnsi="Arial" w:cs="Simplified Arabic" w:hint="cs"/>
          <w:color w:val="FF0000"/>
          <w:sz w:val="28"/>
          <w:szCs w:val="28"/>
          <w:rtl/>
        </w:rPr>
        <w:t>المسح</w:t>
      </w:r>
    </w:p>
    <w:p w:rsidR="00130EE3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cs="Simplified Arabic"/>
          <w:color w:val="FF0000"/>
          <w:sz w:val="28"/>
          <w:szCs w:val="28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>مؤسسات أكاديمية</w:t>
      </w:r>
    </w:p>
    <w:p w:rsidR="009F50C2" w:rsidRPr="00607812" w:rsidRDefault="002441C8" w:rsidP="00607812">
      <w:pPr>
        <w:pStyle w:val="ListParagraph"/>
        <w:numPr>
          <w:ilvl w:val="0"/>
          <w:numId w:val="10"/>
        </w:numPr>
        <w:bidi/>
        <w:rPr>
          <w:rFonts w:asciiTheme="minorHAnsi" w:hAnsiTheme="minorHAnsi"/>
        </w:rPr>
      </w:pPr>
      <w:r w:rsidRPr="00607812">
        <w:rPr>
          <w:rFonts w:ascii="Arial" w:hAnsi="Arial" w:cs="Simplified Arabic"/>
          <w:color w:val="FF0000"/>
          <w:sz w:val="28"/>
          <w:szCs w:val="28"/>
          <w:rtl/>
        </w:rPr>
        <w:t>المنظمات غير الحكومية</w:t>
      </w:r>
      <w:r w:rsidR="007A2B11" w:rsidRPr="00607812">
        <w:rPr>
          <w:rFonts w:ascii="Arial" w:hAnsi="Arial" w:cs="Simplified Arabic" w:hint="cs"/>
          <w:color w:val="FF0000"/>
          <w:sz w:val="28"/>
          <w:szCs w:val="28"/>
          <w:rtl/>
        </w:rPr>
        <w:t>]</w:t>
      </w:r>
    </w:p>
    <w:sectPr w:rsidR="009F50C2" w:rsidRPr="00607812" w:rsidSect="00DD3F8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80F"/>
    <w:multiLevelType w:val="hybridMultilevel"/>
    <w:tmpl w:val="03508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C96108"/>
    <w:multiLevelType w:val="hybridMultilevel"/>
    <w:tmpl w:val="5428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1597"/>
    <w:multiLevelType w:val="hybridMultilevel"/>
    <w:tmpl w:val="C85C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0D8B"/>
    <w:multiLevelType w:val="hybridMultilevel"/>
    <w:tmpl w:val="623C2572"/>
    <w:lvl w:ilvl="0" w:tplc="59B03E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0C86"/>
    <w:multiLevelType w:val="hybridMultilevel"/>
    <w:tmpl w:val="609CD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F08E2"/>
    <w:multiLevelType w:val="hybridMultilevel"/>
    <w:tmpl w:val="F378D146"/>
    <w:lvl w:ilvl="0" w:tplc="E800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E8A3E">
      <w:start w:val="9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E3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8A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8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EE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A0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58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C82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902491"/>
    <w:multiLevelType w:val="hybridMultilevel"/>
    <w:tmpl w:val="349002F2"/>
    <w:lvl w:ilvl="0" w:tplc="613C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2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36B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F2F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24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CD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C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49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D354DF"/>
    <w:multiLevelType w:val="hybridMultilevel"/>
    <w:tmpl w:val="4D72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C7411"/>
    <w:multiLevelType w:val="hybridMultilevel"/>
    <w:tmpl w:val="2EBEB6D6"/>
    <w:lvl w:ilvl="0" w:tplc="CD606FDC">
      <w:numFmt w:val="bullet"/>
      <w:lvlText w:val=""/>
      <w:lvlJc w:val="left"/>
      <w:pPr>
        <w:ind w:left="360" w:hanging="360"/>
      </w:pPr>
      <w:rPr>
        <w:rFonts w:ascii="Symbol" w:eastAsia="Calibri" w:hAnsi="Symbol" w:cs="Simplified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C8"/>
    <w:rsid w:val="00012377"/>
    <w:rsid w:val="0001596E"/>
    <w:rsid w:val="00043786"/>
    <w:rsid w:val="000F313A"/>
    <w:rsid w:val="001138B7"/>
    <w:rsid w:val="001254FC"/>
    <w:rsid w:val="00130EE3"/>
    <w:rsid w:val="001609A9"/>
    <w:rsid w:val="001F7512"/>
    <w:rsid w:val="002359F1"/>
    <w:rsid w:val="002441C8"/>
    <w:rsid w:val="00270511"/>
    <w:rsid w:val="00276CC4"/>
    <w:rsid w:val="002940BC"/>
    <w:rsid w:val="0036717D"/>
    <w:rsid w:val="003A34EC"/>
    <w:rsid w:val="003A7BAA"/>
    <w:rsid w:val="004019FA"/>
    <w:rsid w:val="00403031"/>
    <w:rsid w:val="00424065"/>
    <w:rsid w:val="004424A3"/>
    <w:rsid w:val="00466B29"/>
    <w:rsid w:val="004677E7"/>
    <w:rsid w:val="00480FE5"/>
    <w:rsid w:val="004835CB"/>
    <w:rsid w:val="004F1055"/>
    <w:rsid w:val="0051095F"/>
    <w:rsid w:val="00534879"/>
    <w:rsid w:val="00541DDA"/>
    <w:rsid w:val="0054315E"/>
    <w:rsid w:val="00547F69"/>
    <w:rsid w:val="00555EF2"/>
    <w:rsid w:val="0055680E"/>
    <w:rsid w:val="00573F02"/>
    <w:rsid w:val="005A695A"/>
    <w:rsid w:val="00607812"/>
    <w:rsid w:val="006C12EC"/>
    <w:rsid w:val="00783BB2"/>
    <w:rsid w:val="007A2B11"/>
    <w:rsid w:val="00826272"/>
    <w:rsid w:val="008864C4"/>
    <w:rsid w:val="008A6A7E"/>
    <w:rsid w:val="009A3E67"/>
    <w:rsid w:val="009F50C2"/>
    <w:rsid w:val="00A51871"/>
    <w:rsid w:val="00A56083"/>
    <w:rsid w:val="00A670C8"/>
    <w:rsid w:val="00AB6E13"/>
    <w:rsid w:val="00AF5AD8"/>
    <w:rsid w:val="00B023C5"/>
    <w:rsid w:val="00BE2BCD"/>
    <w:rsid w:val="00C4794F"/>
    <w:rsid w:val="00C50454"/>
    <w:rsid w:val="00C65C4F"/>
    <w:rsid w:val="00CA4704"/>
    <w:rsid w:val="00CD1C02"/>
    <w:rsid w:val="00CE5E2F"/>
    <w:rsid w:val="00CF04F7"/>
    <w:rsid w:val="00D01013"/>
    <w:rsid w:val="00D41F2E"/>
    <w:rsid w:val="00D72AD8"/>
    <w:rsid w:val="00D958CB"/>
    <w:rsid w:val="00DC7447"/>
    <w:rsid w:val="00DD15D6"/>
    <w:rsid w:val="00DD3F87"/>
    <w:rsid w:val="00DD535E"/>
    <w:rsid w:val="00DD56B9"/>
    <w:rsid w:val="00E14F82"/>
    <w:rsid w:val="00E313E9"/>
    <w:rsid w:val="00EA1D44"/>
    <w:rsid w:val="00EF45A1"/>
    <w:rsid w:val="00F45B4C"/>
    <w:rsid w:val="00F465C0"/>
    <w:rsid w:val="00FD2ACA"/>
    <w:rsid w:val="00FD7CCB"/>
    <w:rsid w:val="00FE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4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B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58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6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6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B305-E5E0-45FF-9F46-83C664A4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for the Technical Committee</vt:lpstr>
    </vt:vector>
  </TitlesOfParts>
  <Company>UNICEF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for the Technical Committee</dc:title>
  <dc:creator>UNICEF-MICS</dc:creator>
  <cp:lastModifiedBy>UNICEF</cp:lastModifiedBy>
  <cp:revision>5</cp:revision>
  <cp:lastPrinted>2014-01-22T08:27:00Z</cp:lastPrinted>
  <dcterms:created xsi:type="dcterms:W3CDTF">2014-01-23T07:47:00Z</dcterms:created>
  <dcterms:modified xsi:type="dcterms:W3CDTF">2014-01-23T08:45:00Z</dcterms:modified>
</cp:coreProperties>
</file>