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3"/>
        <w:gridCol w:w="1699"/>
        <w:gridCol w:w="1989"/>
        <w:gridCol w:w="1802"/>
        <w:gridCol w:w="2161"/>
        <w:gridCol w:w="1277"/>
        <w:gridCol w:w="1967"/>
        <w:gridCol w:w="1802"/>
        <w:gridCol w:w="1814"/>
      </w:tblGrid>
      <w:tr w:rsidR="008A6292" w:rsidRPr="00302E2F" w:rsidTr="008A6292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A6292" w:rsidRDefault="008A6292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</w:pPr>
            <w:r w:rsidRPr="00855AEB"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 xml:space="preserve">MICS6 </w:t>
            </w:r>
            <w:r w:rsidR="00855AEB" w:rsidRPr="00855AEB"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>Taller de Procesamiento de Datos</w:t>
            </w:r>
          </w:p>
          <w:p w:rsidR="00EB4256" w:rsidRPr="00855AEB" w:rsidRDefault="00EB4256" w:rsidP="008A62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 xml:space="preserve">Santo Domingo,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>Republica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  <w:lang w:val="es-CR"/>
              </w:rPr>
              <w:t xml:space="preserve"> Dominicana</w:t>
            </w:r>
          </w:p>
          <w:p w:rsidR="0071471B" w:rsidRDefault="00EA6A6B" w:rsidP="00A572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7 – 14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N</w:t>
            </w:r>
            <w:r w:rsidRPr="00EA6A6B">
              <w:rPr>
                <w:rFonts w:ascii="Times New Roman" w:hAnsi="Times New Roman" w:cs="Times New Roman"/>
                <w:b/>
                <w:sz w:val="18"/>
                <w:szCs w:val="16"/>
              </w:rPr>
              <w:t>oviembre</w:t>
            </w:r>
            <w:proofErr w:type="spellEnd"/>
            <w:r w:rsidR="008A6292">
              <w:rPr>
                <w:rFonts w:ascii="Times New Roman" w:hAnsi="Times New Roman" w:cs="Times New Roman"/>
                <w:b/>
                <w:sz w:val="18"/>
                <w:szCs w:val="16"/>
              </w:rPr>
              <w:t>, 2018</w:t>
            </w:r>
          </w:p>
        </w:tc>
      </w:tr>
      <w:tr w:rsidR="00EA6A6B" w:rsidRPr="00302E2F" w:rsidTr="0071471B">
        <w:trPr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1</w:t>
            </w:r>
          </w:p>
          <w:p w:rsidR="00EA6A6B" w:rsidRPr="00C360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0F8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Miércoles</w:t>
            </w:r>
          </w:p>
        </w:tc>
        <w:tc>
          <w:tcPr>
            <w:tcW w:w="637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2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Jueves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3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Viernes</w:t>
            </w:r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4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Sábado</w:t>
            </w:r>
            <w:proofErr w:type="spellEnd"/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5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Domingo</w:t>
            </w:r>
          </w:p>
        </w:tc>
        <w:tc>
          <w:tcPr>
            <w:tcW w:w="630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6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Lunes</w:t>
            </w: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7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Martes</w:t>
            </w:r>
            <w:proofErr w:type="spellEnd"/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DÍA 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Noviembre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  <w:p w:rsidR="00EA6A6B" w:rsidRPr="002C4DF8" w:rsidRDefault="00EA6A6B" w:rsidP="00EA6A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0F8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Miércoles</w:t>
            </w:r>
          </w:p>
        </w:tc>
      </w:tr>
      <w:tr w:rsidR="008A6292" w:rsidRPr="00336C89" w:rsidTr="0071471B">
        <w:trPr>
          <w:trHeight w:val="734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08:30-09:30</w:t>
            </w:r>
          </w:p>
        </w:tc>
        <w:tc>
          <w:tcPr>
            <w:tcW w:w="544" w:type="pct"/>
          </w:tcPr>
          <w:p w:rsidR="008A6292" w:rsidRPr="00063898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Registro, Apertura, Objetivos, Introducciones, Logística y Resumen de Seguridad</w:t>
            </w:r>
          </w:p>
        </w:tc>
        <w:tc>
          <w:tcPr>
            <w:tcW w:w="637" w:type="pct"/>
            <w:vMerge w:val="restart"/>
          </w:tcPr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Descripción general 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los diccionarios de </w:t>
            </w:r>
            <w:proofErr w:type="spellStart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pr</w:t>
            </w: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s</w:t>
            </w:r>
            <w:proofErr w:type="spellEnd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, formularios, aplicaciones y características de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l</w:t>
            </w: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CAPI</w:t>
            </w: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  <w:tc>
          <w:tcPr>
            <w:tcW w:w="577" w:type="pct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entrevistador</w:t>
            </w:r>
            <w:proofErr w:type="spellEnd"/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2" w:type="pct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Edición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Secundaria</w:t>
            </w:r>
            <w:proofErr w:type="spellEnd"/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409" w:type="pct"/>
            <w:vMerge w:val="restart"/>
            <w:shd w:val="clear" w:color="auto" w:fill="D9D9D9" w:themeFill="background1" w:themeFillShade="D9"/>
            <w:vAlign w:val="center"/>
          </w:tcPr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471B" w:rsidRDefault="0071471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916EE5" w:rsidRDefault="00855AEB" w:rsidP="00855A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DÍA</w:t>
            </w:r>
            <w:r w:rsidR="008A6292"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LIBRE</w:t>
            </w:r>
          </w:p>
        </w:tc>
        <w:tc>
          <w:tcPr>
            <w:tcW w:w="630" w:type="pct"/>
          </w:tcPr>
          <w:p w:rsidR="008A6292" w:rsidRPr="00BD33F5" w:rsidRDefault="00BD33F5" w:rsidP="00BD33F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Configurando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localmente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el sistema CAPI 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         </w:t>
            </w:r>
          </w:p>
        </w:tc>
        <w:tc>
          <w:tcPr>
            <w:tcW w:w="577" w:type="pct"/>
            <w:vMerge w:val="restart"/>
          </w:tcPr>
          <w:p w:rsidR="008A6292" w:rsidRPr="00BD33F5" w:rsidRDefault="00BD33F5" w:rsidP="00BD33F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Descripción general de los comandos de SPSS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581" w:type="pct"/>
            <w:vMerge w:val="restar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Finalización y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prueba del borrador de la aplicación CAPI</w:t>
            </w:r>
          </w:p>
        </w:tc>
      </w:tr>
      <w:tr w:rsidR="008A6292" w:rsidRPr="00BD33F5" w:rsidTr="0071471B">
        <w:trPr>
          <w:trHeight w:val="440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09:30-10:30</w:t>
            </w:r>
          </w:p>
        </w:tc>
        <w:tc>
          <w:tcPr>
            <w:tcW w:w="544" w:type="pct"/>
          </w:tcPr>
          <w:p w:rsidR="008A6292" w:rsidRPr="00063898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Una visión general del proceso MICS</w:t>
            </w:r>
          </w:p>
          <w:p w:rsidR="008A6292" w:rsidRPr="00063898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  <w:tc>
          <w:tcPr>
            <w:tcW w:w="637" w:type="pct"/>
            <w:vMerge/>
          </w:tcPr>
          <w:p w:rsidR="008A6292" w:rsidRPr="00063898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del men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ú del entrevistador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2DBDB" w:themeFill="accent2" w:themeFillTint="33"/>
          </w:tcPr>
          <w:p w:rsidR="008A6292" w:rsidRPr="00BD33F5" w:rsidRDefault="00063898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Discusión abierta:</w:t>
            </w:r>
          </w:p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Configurando localmente el sistema CAPI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s-CR"/>
              </w:rPr>
            </w:pPr>
          </w:p>
        </w:tc>
        <w:tc>
          <w:tcPr>
            <w:tcW w:w="581" w:type="pct"/>
            <w:vMerge/>
            <w:shd w:val="clear" w:color="auto" w:fill="F2DBDB" w:themeFill="accent2" w:themeFillTint="33"/>
          </w:tcPr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</w:p>
        </w:tc>
      </w:tr>
      <w:tr w:rsidR="0071471B" w:rsidRPr="00302E2F" w:rsidTr="0071471B">
        <w:trPr>
          <w:trHeight w:val="98"/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10:30-10:45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3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AEEF3" w:themeFill="accent5" w:themeFillTint="33"/>
          </w:tcPr>
          <w:p w:rsidR="008A6292" w:rsidRPr="00EF5847" w:rsidRDefault="00855AEB" w:rsidP="00855A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</w:tr>
      <w:tr w:rsidR="008A6292" w:rsidRPr="00336C89" w:rsidTr="00336C89">
        <w:trPr>
          <w:trHeight w:val="782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10:45-11:45</w:t>
            </w:r>
          </w:p>
        </w:tc>
        <w:tc>
          <w:tcPr>
            <w:tcW w:w="544" w:type="pct"/>
            <w:shd w:val="clear" w:color="auto" w:fill="auto"/>
          </w:tcPr>
          <w:p w:rsidR="00063898" w:rsidRPr="00EA6A6B" w:rsidRDefault="00063898" w:rsidP="00063898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8A6292" w:rsidRPr="00063898" w:rsidRDefault="00063898" w:rsidP="00336C89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Características de los cuestionarios y módulos MICS</w:t>
            </w:r>
            <w:r w:rsidR="008A6292" w:rsidRPr="00063898"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  <w:t xml:space="preserve">            </w:t>
            </w:r>
          </w:p>
        </w:tc>
        <w:tc>
          <w:tcPr>
            <w:tcW w:w="637" w:type="pct"/>
            <w:vMerge w:val="restart"/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577" w:type="pct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del supervisor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9C3EF6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Control de la calidad de la Encuesta</w:t>
            </w: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:rsidR="008A6292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Transferencia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Datos</w:t>
            </w:r>
            <w:proofErr w:type="spellEnd"/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Merge w:val="restar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BD33F5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 las sintaxis estándar de las tablas de co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ntrol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de campo</w:t>
            </w:r>
          </w:p>
        </w:tc>
        <w:tc>
          <w:tcPr>
            <w:tcW w:w="581" w:type="pct"/>
            <w:shd w:val="clear" w:color="auto" w:fill="FFFFFF" w:themeFill="background1"/>
          </w:tcPr>
          <w:p w:rsidR="008A6292" w:rsidRPr="00BB4AD5" w:rsidRDefault="00BB4AD5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Descripción general del procesamiento de datos secundarios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en </w:t>
            </w: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MICS: pasos para crear archivos de análisis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en </w:t>
            </w: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SPSS</w:t>
            </w:r>
          </w:p>
        </w:tc>
      </w:tr>
      <w:tr w:rsidR="008A6292" w:rsidRPr="00302E2F" w:rsidTr="00336C89">
        <w:trPr>
          <w:trHeight w:val="755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11:45-12:30</w:t>
            </w:r>
          </w:p>
        </w:tc>
        <w:tc>
          <w:tcPr>
            <w:tcW w:w="544" w:type="pct"/>
          </w:tcPr>
          <w:p w:rsidR="008A6292" w:rsidRPr="00063898" w:rsidRDefault="00063898" w:rsidP="0071471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bookmarkStart w:id="0" w:name="_GoBack"/>
            <w:bookmarkEnd w:id="0"/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Descripción general del sistema de recopilación digital de datos MICS</w:t>
            </w:r>
            <w:r w:rsidR="008A6292"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</w:t>
            </w:r>
          </w:p>
        </w:tc>
        <w:tc>
          <w:tcPr>
            <w:tcW w:w="637" w:type="pct"/>
            <w:vMerge/>
            <w:shd w:val="clear" w:color="auto" w:fill="F2DBDB" w:themeFill="accent2" w:themeFillTint="33"/>
          </w:tcPr>
          <w:p w:rsidR="008A6292" w:rsidRPr="00063898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del men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ú del supervisor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 las aplicaciones estándar de edición y control de calidad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2DBDB" w:themeFill="accent2" w:themeFillTint="33"/>
          </w:tcPr>
          <w:p w:rsidR="008A6292" w:rsidRPr="00BD33F5" w:rsidRDefault="00063898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Discusión abierta:</w:t>
            </w:r>
          </w:p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Transferencia de Datos</w:t>
            </w:r>
          </w:p>
        </w:tc>
        <w:tc>
          <w:tcPr>
            <w:tcW w:w="577" w:type="pct"/>
            <w:vMerge/>
            <w:shd w:val="clear" w:color="auto" w:fill="F2DBDB" w:themeFill="accent2" w:themeFillTint="33"/>
          </w:tcPr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8A6292" w:rsidRDefault="00BB4AD5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Pesos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muestrales</w:t>
            </w:r>
            <w:proofErr w:type="spellEnd"/>
          </w:p>
          <w:p w:rsidR="008A6292" w:rsidRPr="00916EE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1471B" w:rsidRPr="00302E2F" w:rsidTr="0071471B">
        <w:trPr>
          <w:trHeight w:val="98"/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12:30-01:45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63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AEEF3" w:themeFill="accent5" w:themeFillTint="33"/>
          </w:tcPr>
          <w:p w:rsidR="008A6292" w:rsidRPr="00EF5847" w:rsidRDefault="00855AEB" w:rsidP="00855A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  <w:tc>
          <w:tcPr>
            <w:tcW w:w="581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Almuerzo</w:t>
            </w:r>
            <w:proofErr w:type="spellEnd"/>
          </w:p>
        </w:tc>
      </w:tr>
      <w:tr w:rsidR="008A6292" w:rsidRPr="00302E2F" w:rsidTr="0071471B">
        <w:trPr>
          <w:trHeight w:val="638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01:45-02:45</w:t>
            </w:r>
          </w:p>
        </w:tc>
        <w:tc>
          <w:tcPr>
            <w:tcW w:w="544" w:type="pct"/>
          </w:tcPr>
          <w:p w:rsidR="00063898" w:rsidRPr="00063898" w:rsidRDefault="00063898" w:rsidP="000638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063898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Introducción a CSPro y otro software utilizado en MICS: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</w:t>
            </w: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escripción general</w:t>
            </w:r>
          </w:p>
        </w:tc>
        <w:tc>
          <w:tcPr>
            <w:tcW w:w="637" w:type="pct"/>
          </w:tcPr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Descripción general de los </w:t>
            </w:r>
            <w:proofErr w:type="spellStart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menúes</w:t>
            </w:r>
            <w:proofErr w:type="spellEnd"/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del Sistema Digital de MICS</w:t>
            </w:r>
          </w:p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DA1860" w:rsidRDefault="008A6292" w:rsidP="008A6292">
            <w:pPr>
              <w:jc w:val="righ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highlight w:val="yellow"/>
                <w:lang w:val="es-CR"/>
              </w:rPr>
            </w:pPr>
          </w:p>
        </w:tc>
        <w:tc>
          <w:tcPr>
            <w:tcW w:w="577" w:type="pct"/>
            <w:shd w:val="clear" w:color="auto" w:fill="auto"/>
          </w:tcPr>
          <w:p w:rsidR="008A6292" w:rsidRDefault="00DA1860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Menú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Oficina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Central</w:t>
            </w: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A6292" w:rsidRPr="0076617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  <w:shd w:val="clear" w:color="auto" w:fill="FFFFFF" w:themeFill="background1"/>
          </w:tcPr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Tablas de Control de Campo en </w:t>
            </w:r>
            <w:r w:rsidR="008A6292"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MICS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FFFFF" w:themeFill="background1"/>
          </w:tcPr>
          <w:p w:rsidR="008A6292" w:rsidRPr="00BD33F5" w:rsidRDefault="00BD33F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Exportar: crear archivos de análisis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en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SPSS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Tabl</w:t>
            </w:r>
            <w:r w:rsidR="00BB4AD5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proofErr w:type="spellEnd"/>
            <w:r w:rsidR="00BB4A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BB4AD5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MICS 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A6292" w:rsidRPr="006D165C" w:rsidRDefault="008A6292" w:rsidP="008A6292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8A6292" w:rsidRPr="00336C89" w:rsidTr="0071471B">
        <w:trPr>
          <w:trHeight w:val="620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02:45-03:45</w:t>
            </w:r>
          </w:p>
        </w:tc>
        <w:tc>
          <w:tcPr>
            <w:tcW w:w="544" w:type="pct"/>
          </w:tcPr>
          <w:p w:rsidR="008A6292" w:rsidRPr="00DA1860" w:rsidRDefault="00063898" w:rsidP="000638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Logística de la encuesta y Arreglos</w:t>
            </w:r>
          </w:p>
        </w:tc>
        <w:tc>
          <w:tcPr>
            <w:tcW w:w="637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DA1860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8A6292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Adaptación del Men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ú de la Oficina Central</w:t>
            </w:r>
          </w:p>
        </w:tc>
        <w:tc>
          <w:tcPr>
            <w:tcW w:w="692" w:type="pct"/>
            <w:shd w:val="clear" w:color="auto" w:fill="F2DBDB" w:themeFill="accent2" w:themeFillTint="33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DA1860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630" w:type="pct"/>
          </w:tcPr>
          <w:p w:rsidR="008A6292" w:rsidRPr="00BD33F5" w:rsidRDefault="00BD33F5" w:rsidP="00BD33F5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Comprender e interpretar las tablas 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control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de campo</w:t>
            </w:r>
          </w:p>
          <w:p w:rsidR="008A6292" w:rsidRPr="00BD33F5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     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8A6292" w:rsidRPr="00BD33F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BD33F5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Adaptación de la aplicación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estándar 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 exportación</w:t>
            </w:r>
          </w:p>
        </w:tc>
        <w:tc>
          <w:tcPr>
            <w:tcW w:w="581" w:type="pct"/>
            <w:shd w:val="clear" w:color="auto" w:fill="F2DBDB" w:themeFill="accent2" w:themeFillTint="33"/>
          </w:tcPr>
          <w:p w:rsidR="008A6292" w:rsidRPr="00BB4AD5" w:rsidRDefault="00855AEB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B4AD5" w:rsidRDefault="00BB4AD5" w:rsidP="00BB4AD5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Ejemplos de programas de tabulación MICS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en </w:t>
            </w: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SPSS</w:t>
            </w:r>
          </w:p>
        </w:tc>
      </w:tr>
      <w:tr w:rsidR="0071471B" w:rsidRPr="00302E2F" w:rsidTr="0071471B">
        <w:trPr>
          <w:trHeight w:val="152"/>
          <w:jc w:val="center"/>
        </w:trPr>
        <w:tc>
          <w:tcPr>
            <w:tcW w:w="353" w:type="pct"/>
            <w:shd w:val="clear" w:color="auto" w:fill="DAEEF3" w:themeFill="accent5" w:themeFillTint="33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03:45-04:00</w:t>
            </w:r>
          </w:p>
        </w:tc>
        <w:tc>
          <w:tcPr>
            <w:tcW w:w="544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692" w:type="pct"/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77" w:type="pct"/>
            <w:shd w:val="clear" w:color="auto" w:fill="DAEEF3" w:themeFill="accent5" w:themeFillTint="33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292" w:rsidRPr="002C4DF8" w:rsidRDefault="00855AEB" w:rsidP="008A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Descanzo</w:t>
            </w:r>
            <w:proofErr w:type="spellEnd"/>
          </w:p>
        </w:tc>
      </w:tr>
      <w:tr w:rsidR="008A6292" w:rsidRPr="009322E8" w:rsidTr="00A5721C">
        <w:trPr>
          <w:trHeight w:val="1178"/>
          <w:jc w:val="center"/>
        </w:trPr>
        <w:tc>
          <w:tcPr>
            <w:tcW w:w="353" w:type="pct"/>
            <w:vAlign w:val="center"/>
          </w:tcPr>
          <w:p w:rsidR="008A6292" w:rsidRPr="002C4DF8" w:rsidRDefault="008A6292" w:rsidP="008A629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04:00-05:00</w:t>
            </w:r>
          </w:p>
        </w:tc>
        <w:tc>
          <w:tcPr>
            <w:tcW w:w="544" w:type="pct"/>
            <w:shd w:val="clear" w:color="auto" w:fill="F2DBDB" w:themeFill="accent2" w:themeFillTint="33"/>
          </w:tcPr>
          <w:p w:rsidR="008A6292" w:rsidRPr="00063898" w:rsidRDefault="00063898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063898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Discusión abierta:</w:t>
            </w:r>
          </w:p>
          <w:p w:rsidR="008A6292" w:rsidRPr="00063898" w:rsidRDefault="0071471B" w:rsidP="0071471B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Rec</w:t>
            </w:r>
            <w:r w:rsidRPr="0071471B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olección de datos digitales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DA1860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DA1860" w:rsidRDefault="00DA1860" w:rsidP="00DA1860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DA1860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Adaptar las aplicaciones estándares de recolección de datos a los cuestionarios específicos de la encuesta</w:t>
            </w:r>
          </w:p>
        </w:tc>
        <w:tc>
          <w:tcPr>
            <w:tcW w:w="692" w:type="pct"/>
          </w:tcPr>
          <w:p w:rsidR="008A6292" w:rsidRPr="00BB4AD5" w:rsidRDefault="00BB4AD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B4AD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Marco de Asistencia Técnica MICS</w:t>
            </w:r>
          </w:p>
          <w:p w:rsidR="008A6292" w:rsidRPr="00BB4AD5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  <w:p w:rsidR="008A6292" w:rsidRPr="00BB4AD5" w:rsidRDefault="008A6292" w:rsidP="008A629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8A6292" w:rsidRPr="00C360F8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30" w:type="pct"/>
          </w:tcPr>
          <w:p w:rsidR="008A6292" w:rsidRDefault="00BB4AD5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360F8">
              <w:rPr>
                <w:rFonts w:ascii="Times New Roman" w:hAnsi="Times New Roman" w:cs="Times New Roman"/>
                <w:i/>
                <w:sz w:val="16"/>
                <w:szCs w:val="16"/>
                <w:lang w:val="es-ES_tradnl"/>
              </w:rPr>
              <w:t>Introducción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al </w:t>
            </w:r>
            <w:r w:rsidR="008A62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SPSS</w:t>
            </w: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8A6292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</w:t>
            </w:r>
          </w:p>
          <w:p w:rsidR="008A6292" w:rsidRPr="007A325A" w:rsidRDefault="008A6292" w:rsidP="008A62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77" w:type="pct"/>
            <w:shd w:val="clear" w:color="auto" w:fill="F2DBDB" w:themeFill="accent2" w:themeFillTint="33"/>
          </w:tcPr>
          <w:p w:rsidR="00BD33F5" w:rsidRPr="00BD33F5" w:rsidRDefault="00BD33F5" w:rsidP="00BD33F5">
            <w:pP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Trabajo en grupo:</w:t>
            </w:r>
          </w:p>
          <w:p w:rsidR="008A6292" w:rsidRPr="00BD33F5" w:rsidRDefault="00BD33F5" w:rsidP="00BD33F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s-CR"/>
              </w:rPr>
            </w:pP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Adaptación de la aplicación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estándar </w:t>
            </w:r>
            <w:r w:rsidRPr="00BD33F5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>de exportación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A6292" w:rsidRPr="00766172" w:rsidRDefault="008A6292" w:rsidP="00BB4AD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</w:t>
            </w:r>
            <w:r w:rsidR="00BB4AD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ierre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964E0" w:rsidRPr="00B964E0" w:rsidRDefault="00B964E0" w:rsidP="00A5721C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BB4AD5">
      <w:headerReference w:type="default" r:id="rId8"/>
      <w:footerReference w:type="default" r:id="rId9"/>
      <w:pgSz w:w="16838" w:h="11906" w:orient="landscape"/>
      <w:pgMar w:top="720" w:right="720" w:bottom="720" w:left="72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0C" w:rsidRDefault="0034240C" w:rsidP="002C062B">
      <w:pPr>
        <w:spacing w:after="0" w:line="240" w:lineRule="auto"/>
      </w:pPr>
      <w:r>
        <w:separator/>
      </w:r>
    </w:p>
  </w:endnote>
  <w:endnote w:type="continuationSeparator" w:id="0">
    <w:p w:rsidR="0034240C" w:rsidRDefault="0034240C" w:rsidP="002C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2B" w:rsidRDefault="002C062B" w:rsidP="002C062B">
    <w:pPr>
      <w:pStyle w:val="Footer"/>
      <w:jc w:val="right"/>
    </w:pPr>
    <w:r>
      <w:rPr>
        <w:noProof/>
        <w:lang w:val="es-CR" w:eastAsia="es-CR"/>
      </w:rPr>
      <w:drawing>
        <wp:inline distT="0" distB="0" distL="0" distR="0" wp14:anchorId="63F12592" wp14:editId="353B4E0C">
          <wp:extent cx="1566545" cy="44513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0C" w:rsidRDefault="0034240C" w:rsidP="002C062B">
      <w:pPr>
        <w:spacing w:after="0" w:line="240" w:lineRule="auto"/>
      </w:pPr>
      <w:r>
        <w:separator/>
      </w:r>
    </w:p>
  </w:footnote>
  <w:footnote w:type="continuationSeparator" w:id="0">
    <w:p w:rsidR="0034240C" w:rsidRDefault="0034240C" w:rsidP="002C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62B" w:rsidRDefault="002C062B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1DF6E555" wp14:editId="23C8A866">
          <wp:simplePos x="0" y="0"/>
          <wp:positionH relativeFrom="column">
            <wp:posOffset>-310185</wp:posOffset>
          </wp:positionH>
          <wp:positionV relativeFrom="paragraph">
            <wp:posOffset>-177216</wp:posOffset>
          </wp:positionV>
          <wp:extent cx="1627505" cy="337820"/>
          <wp:effectExtent l="0" t="0" r="0" b="5080"/>
          <wp:wrapThrough wrapText="bothSides">
            <wp:wrapPolygon edited="0">
              <wp:start x="5309" y="0"/>
              <wp:lineTo x="0" y="8526"/>
              <wp:lineTo x="0" y="20707"/>
              <wp:lineTo x="8849" y="20707"/>
              <wp:lineTo x="21238" y="20707"/>
              <wp:lineTo x="21238" y="0"/>
              <wp:lineTo x="8849" y="0"/>
              <wp:lineTo x="5309" y="0"/>
            </wp:wrapPolygon>
          </wp:wrapThrough>
          <wp:docPr id="45" name="Picture 45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5BB0"/>
    <w:multiLevelType w:val="hybridMultilevel"/>
    <w:tmpl w:val="978A2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E"/>
    <w:rsid w:val="0001064E"/>
    <w:rsid w:val="00052375"/>
    <w:rsid w:val="00063898"/>
    <w:rsid w:val="00067C69"/>
    <w:rsid w:val="000822FA"/>
    <w:rsid w:val="00084C8B"/>
    <w:rsid w:val="000913BD"/>
    <w:rsid w:val="000A2EE7"/>
    <w:rsid w:val="000B6254"/>
    <w:rsid w:val="000D6E62"/>
    <w:rsid w:val="000F786D"/>
    <w:rsid w:val="0013491D"/>
    <w:rsid w:val="0017300A"/>
    <w:rsid w:val="00190232"/>
    <w:rsid w:val="001C19B9"/>
    <w:rsid w:val="001E0C1C"/>
    <w:rsid w:val="001E640A"/>
    <w:rsid w:val="0020726E"/>
    <w:rsid w:val="00210F17"/>
    <w:rsid w:val="00241F74"/>
    <w:rsid w:val="00270643"/>
    <w:rsid w:val="0028285C"/>
    <w:rsid w:val="002C062B"/>
    <w:rsid w:val="002C4DF8"/>
    <w:rsid w:val="002E1C1F"/>
    <w:rsid w:val="00302E2F"/>
    <w:rsid w:val="00324676"/>
    <w:rsid w:val="00336C89"/>
    <w:rsid w:val="0034240C"/>
    <w:rsid w:val="00345F54"/>
    <w:rsid w:val="00351708"/>
    <w:rsid w:val="003914AC"/>
    <w:rsid w:val="003A03DD"/>
    <w:rsid w:val="003B4F01"/>
    <w:rsid w:val="003C3847"/>
    <w:rsid w:val="003C5D7C"/>
    <w:rsid w:val="003D02DC"/>
    <w:rsid w:val="003E28BC"/>
    <w:rsid w:val="00404155"/>
    <w:rsid w:val="0046725C"/>
    <w:rsid w:val="00496DA3"/>
    <w:rsid w:val="004B4846"/>
    <w:rsid w:val="004C6DBD"/>
    <w:rsid w:val="004E05A3"/>
    <w:rsid w:val="004F2A26"/>
    <w:rsid w:val="004F51A5"/>
    <w:rsid w:val="004F5CC6"/>
    <w:rsid w:val="00507905"/>
    <w:rsid w:val="00514E12"/>
    <w:rsid w:val="00525895"/>
    <w:rsid w:val="0053702D"/>
    <w:rsid w:val="0053793F"/>
    <w:rsid w:val="00542A8B"/>
    <w:rsid w:val="00561A72"/>
    <w:rsid w:val="0057584E"/>
    <w:rsid w:val="0058429F"/>
    <w:rsid w:val="005E2B98"/>
    <w:rsid w:val="005E3887"/>
    <w:rsid w:val="005F1A51"/>
    <w:rsid w:val="005F740C"/>
    <w:rsid w:val="00612BA5"/>
    <w:rsid w:val="006465E3"/>
    <w:rsid w:val="0066050E"/>
    <w:rsid w:val="00667F80"/>
    <w:rsid w:val="006710E5"/>
    <w:rsid w:val="006B32D1"/>
    <w:rsid w:val="006C47EC"/>
    <w:rsid w:val="006D165C"/>
    <w:rsid w:val="006E1779"/>
    <w:rsid w:val="006F3925"/>
    <w:rsid w:val="0071471B"/>
    <w:rsid w:val="007320E3"/>
    <w:rsid w:val="00756ACD"/>
    <w:rsid w:val="00764BAE"/>
    <w:rsid w:val="00766172"/>
    <w:rsid w:val="00773C64"/>
    <w:rsid w:val="0079152B"/>
    <w:rsid w:val="007A325A"/>
    <w:rsid w:val="007A5908"/>
    <w:rsid w:val="007C24E7"/>
    <w:rsid w:val="007C679A"/>
    <w:rsid w:val="007D6270"/>
    <w:rsid w:val="007E06FF"/>
    <w:rsid w:val="007E0A88"/>
    <w:rsid w:val="007F6E46"/>
    <w:rsid w:val="008218A1"/>
    <w:rsid w:val="00840E3D"/>
    <w:rsid w:val="00855AEB"/>
    <w:rsid w:val="008976AD"/>
    <w:rsid w:val="008A3DA3"/>
    <w:rsid w:val="008A6292"/>
    <w:rsid w:val="00916EE5"/>
    <w:rsid w:val="009322E8"/>
    <w:rsid w:val="00950613"/>
    <w:rsid w:val="00955933"/>
    <w:rsid w:val="00967428"/>
    <w:rsid w:val="00973420"/>
    <w:rsid w:val="009A33AC"/>
    <w:rsid w:val="009B0E71"/>
    <w:rsid w:val="009B3375"/>
    <w:rsid w:val="009C3725"/>
    <w:rsid w:val="009C3EF6"/>
    <w:rsid w:val="00A02BE3"/>
    <w:rsid w:val="00A051C6"/>
    <w:rsid w:val="00A24C18"/>
    <w:rsid w:val="00A5721C"/>
    <w:rsid w:val="00A62B91"/>
    <w:rsid w:val="00AD3176"/>
    <w:rsid w:val="00AD46E7"/>
    <w:rsid w:val="00AE78DC"/>
    <w:rsid w:val="00B01329"/>
    <w:rsid w:val="00B01A83"/>
    <w:rsid w:val="00B26891"/>
    <w:rsid w:val="00B31A29"/>
    <w:rsid w:val="00B92CFA"/>
    <w:rsid w:val="00B964E0"/>
    <w:rsid w:val="00BA4404"/>
    <w:rsid w:val="00BB4AD5"/>
    <w:rsid w:val="00BC3F51"/>
    <w:rsid w:val="00BD33F5"/>
    <w:rsid w:val="00BF22C1"/>
    <w:rsid w:val="00C225EC"/>
    <w:rsid w:val="00C360F8"/>
    <w:rsid w:val="00C741BB"/>
    <w:rsid w:val="00CD0066"/>
    <w:rsid w:val="00CF09E7"/>
    <w:rsid w:val="00CF216E"/>
    <w:rsid w:val="00CF4539"/>
    <w:rsid w:val="00D15AB0"/>
    <w:rsid w:val="00D36F48"/>
    <w:rsid w:val="00D6468C"/>
    <w:rsid w:val="00D70524"/>
    <w:rsid w:val="00D97C65"/>
    <w:rsid w:val="00DA1860"/>
    <w:rsid w:val="00DD7507"/>
    <w:rsid w:val="00E2106B"/>
    <w:rsid w:val="00E2543A"/>
    <w:rsid w:val="00E6370A"/>
    <w:rsid w:val="00E641E2"/>
    <w:rsid w:val="00EA6A6B"/>
    <w:rsid w:val="00EB4256"/>
    <w:rsid w:val="00EF5847"/>
    <w:rsid w:val="00F04C92"/>
    <w:rsid w:val="00F31A85"/>
    <w:rsid w:val="00F75BF3"/>
    <w:rsid w:val="00F805D0"/>
    <w:rsid w:val="00FD0127"/>
    <w:rsid w:val="00FE0CB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10D6"/>
  <w15:docId w15:val="{0392DEFE-67AE-491E-9A8E-DC3E613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4C4C-A04D-4B6C-B681-65A97E2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>MICS6</cp:keywords>
  <dc:description/>
  <cp:lastModifiedBy>Yadigar Coskun</cp:lastModifiedBy>
  <cp:revision>1</cp:revision>
  <cp:lastPrinted>2016-09-08T14:26:00Z</cp:lastPrinted>
  <dcterms:created xsi:type="dcterms:W3CDTF">2018-07-24T20:28:00Z</dcterms:created>
  <dcterms:modified xsi:type="dcterms:W3CDTF">2018-12-14T17:27:00Z</dcterms:modified>
</cp:coreProperties>
</file>