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BC" w:rsidRPr="00FB6CF8" w:rsidRDefault="003E28B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77A2" w:rsidRPr="00FB6CF8" w:rsidRDefault="00305A77" w:rsidP="004377A2">
      <w:pPr>
        <w:spacing w:after="0" w:line="240" w:lineRule="auto"/>
        <w:jc w:val="center"/>
        <w:rPr>
          <w:b/>
          <w:color w:val="FF0000"/>
          <w:sz w:val="56"/>
          <w:szCs w:val="56"/>
          <w:lang w:val="ru-RU"/>
        </w:rPr>
      </w:pPr>
      <w:r w:rsidRPr="00FB6CF8">
        <w:rPr>
          <w:b/>
          <w:color w:val="FF0000"/>
          <w:sz w:val="48"/>
          <w:szCs w:val="56"/>
          <w:lang w:val="ru-RU"/>
        </w:rPr>
        <w:t>Страна</w:t>
      </w:r>
      <w:r w:rsidR="004377A2" w:rsidRPr="00FB6CF8">
        <w:rPr>
          <w:b/>
          <w:color w:val="FF0000"/>
          <w:sz w:val="48"/>
          <w:szCs w:val="56"/>
          <w:lang w:val="ru-RU"/>
        </w:rPr>
        <w:t>/</w:t>
      </w:r>
      <w:r w:rsidRPr="00FB6CF8">
        <w:rPr>
          <w:b/>
          <w:color w:val="FF0000"/>
          <w:sz w:val="48"/>
          <w:szCs w:val="56"/>
          <w:lang w:val="ru-RU"/>
        </w:rPr>
        <w:t>обследование</w:t>
      </w:r>
      <w:r w:rsidR="004377A2" w:rsidRPr="00FB6CF8">
        <w:rPr>
          <w:b/>
          <w:color w:val="FF0000"/>
          <w:sz w:val="48"/>
          <w:szCs w:val="56"/>
          <w:lang w:val="ru-RU"/>
        </w:rPr>
        <w:t xml:space="preserve">, </w:t>
      </w:r>
      <w:r w:rsidRPr="00FB6CF8">
        <w:rPr>
          <w:b/>
          <w:color w:val="FF0000"/>
          <w:sz w:val="48"/>
          <w:szCs w:val="56"/>
          <w:lang w:val="ru-RU"/>
        </w:rPr>
        <w:t>год</w:t>
      </w:r>
    </w:p>
    <w:p w:rsidR="003315B8" w:rsidRPr="00FB6CF8" w:rsidRDefault="00305A77" w:rsidP="004377A2">
      <w:pPr>
        <w:spacing w:after="0" w:line="240" w:lineRule="auto"/>
        <w:jc w:val="center"/>
        <w:rPr>
          <w:b/>
          <w:sz w:val="48"/>
          <w:szCs w:val="56"/>
          <w:lang w:val="ru-RU"/>
        </w:rPr>
      </w:pPr>
      <w:r w:rsidRPr="00FB6CF8">
        <w:rPr>
          <w:b/>
          <w:sz w:val="48"/>
          <w:szCs w:val="56"/>
          <w:lang w:val="ru-RU"/>
        </w:rPr>
        <w:t>Кластерное обследование по многим показателям</w:t>
      </w:r>
      <w:r w:rsidR="003315B8" w:rsidRPr="00FB6CF8">
        <w:rPr>
          <w:b/>
          <w:sz w:val="48"/>
          <w:szCs w:val="56"/>
          <w:lang w:val="ru-RU"/>
        </w:rPr>
        <w:t xml:space="preserve"> </w:t>
      </w:r>
    </w:p>
    <w:p w:rsidR="004377A2" w:rsidRPr="00FB6CF8" w:rsidRDefault="00305A77" w:rsidP="004377A2">
      <w:pPr>
        <w:spacing w:after="0" w:line="240" w:lineRule="auto"/>
        <w:jc w:val="center"/>
        <w:rPr>
          <w:b/>
          <w:sz w:val="48"/>
          <w:szCs w:val="56"/>
          <w:lang w:val="ru-RU"/>
        </w:rPr>
      </w:pPr>
      <w:r w:rsidRPr="00FB6CF8">
        <w:rPr>
          <w:b/>
          <w:sz w:val="48"/>
          <w:szCs w:val="56"/>
          <w:lang w:val="ru-RU"/>
        </w:rPr>
        <w:t>Протокол защиты</w:t>
      </w:r>
      <w:r w:rsidR="004377A2" w:rsidRPr="00FB6CF8">
        <w:rPr>
          <w:b/>
          <w:sz w:val="48"/>
          <w:szCs w:val="56"/>
          <w:lang w:val="ru-RU"/>
        </w:rPr>
        <w:t xml:space="preserve"> </w:t>
      </w:r>
    </w:p>
    <w:p w:rsidR="00CC2AB3" w:rsidRPr="00FB6CF8" w:rsidRDefault="00CC2AB3">
      <w:pPr>
        <w:rPr>
          <w:rFonts w:cs="Times New Roman"/>
          <w:sz w:val="24"/>
          <w:szCs w:val="24"/>
          <w:lang w:val="ru-RU"/>
        </w:rPr>
      </w:pPr>
    </w:p>
    <w:p w:rsidR="00752279" w:rsidRPr="00FB6CF8" w:rsidRDefault="00305A77">
      <w:pPr>
        <w:rPr>
          <w:rFonts w:cs="Times New Roman"/>
          <w:color w:val="FF0000"/>
          <w:sz w:val="24"/>
          <w:szCs w:val="24"/>
          <w:lang w:val="ru-RU"/>
        </w:rPr>
      </w:pPr>
      <w:r w:rsidRPr="00FB6CF8">
        <w:rPr>
          <w:rFonts w:cs="Times New Roman"/>
          <w:color w:val="FF0000"/>
          <w:sz w:val="24"/>
          <w:szCs w:val="24"/>
          <w:lang w:val="ru-RU"/>
        </w:rPr>
        <w:t>В настоящем документе представлена таблица потенциальных рисков и управленческих стратегий, которые должны быть реализованы соответствующими органами-исполнителями.</w:t>
      </w:r>
      <w:r w:rsidR="00752279" w:rsidRPr="00FB6CF8">
        <w:rPr>
          <w:rFonts w:cs="Times New Roman"/>
          <w:color w:val="FF0000"/>
          <w:sz w:val="24"/>
          <w:szCs w:val="24"/>
          <w:lang w:val="ru-RU"/>
        </w:rPr>
        <w:t xml:space="preserve"> </w:t>
      </w:r>
    </w:p>
    <w:p w:rsidR="001C1E8D" w:rsidRPr="00FB6CF8" w:rsidRDefault="00305A77">
      <w:pPr>
        <w:rPr>
          <w:rFonts w:cs="Times New Roman"/>
          <w:color w:val="FF0000"/>
          <w:sz w:val="24"/>
          <w:szCs w:val="24"/>
          <w:lang w:val="ru-RU"/>
        </w:rPr>
      </w:pPr>
      <w:r w:rsidRPr="00FB6CF8">
        <w:rPr>
          <w:rFonts w:cs="Times New Roman"/>
          <w:color w:val="FF0000"/>
          <w:sz w:val="24"/>
          <w:szCs w:val="24"/>
          <w:lang w:val="ru-RU"/>
        </w:rPr>
        <w:t>Укажите потенциальные риски и управленческие стратегии, используемые для снижения рисков, а также лиц, ответственных за каждый из представленных далее пунктов.</w:t>
      </w:r>
      <w:r w:rsidR="00641EC6" w:rsidRPr="00FB6CF8">
        <w:rPr>
          <w:rFonts w:cs="Times New Roman"/>
          <w:color w:val="FF0000"/>
          <w:sz w:val="24"/>
          <w:szCs w:val="24"/>
          <w:lang w:val="ru-RU"/>
        </w:rPr>
        <w:t xml:space="preserve"> </w:t>
      </w:r>
      <w:r w:rsidRPr="00FB6CF8">
        <w:rPr>
          <w:rFonts w:cs="Times New Roman"/>
          <w:color w:val="FF0000"/>
          <w:sz w:val="24"/>
          <w:szCs w:val="24"/>
          <w:lang w:val="ru-RU"/>
        </w:rPr>
        <w:t>Несколько примеров</w:t>
      </w:r>
      <w:r w:rsidR="00594FC0" w:rsidRPr="00FB6CF8">
        <w:rPr>
          <w:rFonts w:cs="Times New Roman"/>
          <w:color w:val="FF0000"/>
          <w:sz w:val="24"/>
          <w:szCs w:val="24"/>
          <w:lang w:val="ru-RU"/>
        </w:rPr>
        <w:t xml:space="preserve">, включенных в состав таблицы, </w:t>
      </w:r>
      <w:r w:rsidRPr="00FB6CF8">
        <w:rPr>
          <w:rFonts w:cs="Times New Roman"/>
          <w:color w:val="FF0000"/>
          <w:sz w:val="24"/>
          <w:szCs w:val="24"/>
          <w:lang w:val="ru-RU"/>
        </w:rPr>
        <w:t>должны быть адаптир</w:t>
      </w:r>
      <w:r w:rsidR="00F71F82" w:rsidRPr="00FB6CF8">
        <w:rPr>
          <w:rFonts w:cs="Times New Roman"/>
          <w:color w:val="FF0000"/>
          <w:sz w:val="24"/>
          <w:szCs w:val="24"/>
          <w:lang w:val="ru-RU"/>
        </w:rPr>
        <w:t>ованы в контексте обследования в конкретной стране</w:t>
      </w:r>
      <w:r w:rsidRPr="00FB6CF8">
        <w:rPr>
          <w:rFonts w:cs="Times New Roman"/>
          <w:color w:val="FF0000"/>
          <w:sz w:val="24"/>
          <w:szCs w:val="24"/>
          <w:lang w:val="ru-RU"/>
        </w:rPr>
        <w:t>.</w:t>
      </w:r>
      <w:r w:rsidR="00626DBD" w:rsidRPr="00FB6CF8">
        <w:rPr>
          <w:rFonts w:cs="Times New Roman"/>
          <w:color w:val="FF0000"/>
          <w:sz w:val="24"/>
          <w:szCs w:val="24"/>
          <w:lang w:val="ru-RU"/>
        </w:rPr>
        <w:t xml:space="preserve"> </w:t>
      </w:r>
      <w:r w:rsidR="00594FC0" w:rsidRPr="00FB6CF8">
        <w:rPr>
          <w:rFonts w:cs="Times New Roman"/>
          <w:color w:val="FF0000"/>
          <w:sz w:val="24"/>
          <w:szCs w:val="24"/>
          <w:lang w:val="ru-RU"/>
        </w:rPr>
        <w:t xml:space="preserve">Координатор по вопросам этического характера в рамках руководящего комитета должен разработать данный шаблон в сотрудничестве с остальными членами комитета. Настоящий документ подлежит окончательной доработке до начала пилотного испытания </w:t>
      </w:r>
      <w:r w:rsidR="00F71F82" w:rsidRPr="00FB6CF8">
        <w:rPr>
          <w:rFonts w:cs="Times New Roman"/>
          <w:color w:val="FF0000"/>
          <w:sz w:val="24"/>
          <w:szCs w:val="24"/>
          <w:lang w:val="ru-RU"/>
        </w:rPr>
        <w:t xml:space="preserve">применяемых </w:t>
      </w:r>
      <w:r w:rsidR="00594FC0" w:rsidRPr="00FB6CF8">
        <w:rPr>
          <w:rFonts w:cs="Times New Roman"/>
          <w:color w:val="FF0000"/>
          <w:sz w:val="24"/>
          <w:szCs w:val="24"/>
          <w:lang w:val="ru-RU"/>
        </w:rPr>
        <w:t>инструментов.</w:t>
      </w:r>
      <w:r w:rsidR="00641EC6" w:rsidRPr="00FB6CF8">
        <w:rPr>
          <w:rFonts w:cs="Times New Roman"/>
          <w:color w:val="FF0000"/>
          <w:sz w:val="24"/>
          <w:szCs w:val="24"/>
          <w:lang w:val="ru-RU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08"/>
        <w:gridCol w:w="3322"/>
        <w:gridCol w:w="2512"/>
      </w:tblGrid>
      <w:tr w:rsidR="000E77F0" w:rsidRPr="00FB6CF8" w:rsidTr="003B71E9">
        <w:trPr>
          <w:tblHeader/>
        </w:trPr>
        <w:tc>
          <w:tcPr>
            <w:tcW w:w="1844" w:type="pct"/>
            <w:shd w:val="clear" w:color="auto" w:fill="BFBFBF" w:themeFill="background1" w:themeFillShade="BF"/>
          </w:tcPr>
          <w:p w:rsidR="00AC1EE2" w:rsidRPr="00FB6CF8" w:rsidRDefault="00305A77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B6CF8">
              <w:rPr>
                <w:rFonts w:cs="Times New Roman"/>
                <w:b/>
                <w:sz w:val="28"/>
                <w:szCs w:val="28"/>
                <w:lang w:val="ru-RU"/>
              </w:rPr>
              <w:t>Риск</w:t>
            </w:r>
          </w:p>
        </w:tc>
        <w:tc>
          <w:tcPr>
            <w:tcW w:w="1797" w:type="pct"/>
            <w:shd w:val="clear" w:color="auto" w:fill="BFBFBF" w:themeFill="background1" w:themeFillShade="BF"/>
          </w:tcPr>
          <w:p w:rsidR="00AC1EE2" w:rsidRPr="00FB6CF8" w:rsidRDefault="00305A77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B6CF8">
              <w:rPr>
                <w:rFonts w:cs="Times New Roman"/>
                <w:b/>
                <w:sz w:val="28"/>
                <w:szCs w:val="28"/>
                <w:lang w:val="ru-RU"/>
              </w:rPr>
              <w:t>Стратегия управления риском</w:t>
            </w:r>
          </w:p>
        </w:tc>
        <w:tc>
          <w:tcPr>
            <w:tcW w:w="1359" w:type="pct"/>
            <w:shd w:val="clear" w:color="auto" w:fill="BFBFBF" w:themeFill="background1" w:themeFillShade="BF"/>
          </w:tcPr>
          <w:p w:rsidR="00AC1EE2" w:rsidRPr="00FB6CF8" w:rsidRDefault="00305A77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B6CF8">
              <w:rPr>
                <w:rFonts w:cs="Times New Roman"/>
                <w:b/>
                <w:sz w:val="28"/>
                <w:szCs w:val="28"/>
                <w:lang w:val="ru-RU"/>
              </w:rPr>
              <w:t>Ответственность</w:t>
            </w:r>
          </w:p>
          <w:p w:rsidR="004C2E2F" w:rsidRPr="00FB6CF8" w:rsidRDefault="004C2E2F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0E77F0" w:rsidRPr="00FB6CF8" w:rsidTr="003B71E9">
        <w:trPr>
          <w:tblHeader/>
        </w:trPr>
        <w:tc>
          <w:tcPr>
            <w:tcW w:w="1844" w:type="pct"/>
            <w:shd w:val="clear" w:color="auto" w:fill="BFBFBF" w:themeFill="background1" w:themeFillShade="BF"/>
          </w:tcPr>
          <w:p w:rsidR="00BB6E84" w:rsidRPr="00FB6CF8" w:rsidRDefault="00305A77" w:rsidP="007E73D0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B6CF8">
              <w:rPr>
                <w:rFonts w:cs="Times New Roman"/>
                <w:sz w:val="24"/>
                <w:szCs w:val="24"/>
                <w:lang w:val="ru-RU"/>
              </w:rPr>
              <w:t>Примеры</w:t>
            </w:r>
          </w:p>
          <w:p w:rsidR="007F2407" w:rsidRPr="00FB6CF8" w:rsidRDefault="007F2407" w:rsidP="007E73D0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797" w:type="pct"/>
            <w:shd w:val="clear" w:color="auto" w:fill="BFBFBF" w:themeFill="background1" w:themeFillShade="BF"/>
          </w:tcPr>
          <w:p w:rsidR="00BB6E84" w:rsidRPr="00FB6CF8" w:rsidRDefault="00305A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B6CF8">
              <w:rPr>
                <w:rFonts w:cs="Times New Roman"/>
                <w:sz w:val="24"/>
                <w:szCs w:val="24"/>
                <w:lang w:val="ru-RU"/>
              </w:rPr>
              <w:t>Примеры</w:t>
            </w:r>
          </w:p>
        </w:tc>
        <w:tc>
          <w:tcPr>
            <w:tcW w:w="1359" w:type="pct"/>
            <w:shd w:val="clear" w:color="auto" w:fill="BFBFBF" w:themeFill="background1" w:themeFillShade="BF"/>
          </w:tcPr>
          <w:p w:rsidR="00AC1EE2" w:rsidRPr="00FB6CF8" w:rsidRDefault="00305A7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B6CF8">
              <w:rPr>
                <w:rFonts w:cs="Times New Roman"/>
                <w:sz w:val="24"/>
                <w:szCs w:val="24"/>
                <w:lang w:val="ru-RU"/>
              </w:rPr>
              <w:t>Примеры</w:t>
            </w:r>
          </w:p>
        </w:tc>
      </w:tr>
      <w:tr w:rsidR="000E77F0" w:rsidRPr="00FB6CF8" w:rsidTr="003B71E9">
        <w:tc>
          <w:tcPr>
            <w:tcW w:w="1844" w:type="pct"/>
          </w:tcPr>
          <w:p w:rsidR="00BB6E84" w:rsidRPr="00FB6CF8" w:rsidRDefault="008303E9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>Участник опроса находится в очевидно тяжелом состоянии здоровья</w:t>
            </w:r>
            <w:r w:rsidR="0044050F"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>.</w:t>
            </w:r>
          </w:p>
          <w:p w:rsidR="00293DEC" w:rsidRPr="00FB6CF8" w:rsidRDefault="00293DEC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</w:p>
          <w:p w:rsidR="00833025" w:rsidRPr="00FB6CF8" w:rsidRDefault="00833025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</w:p>
          <w:p w:rsidR="00491073" w:rsidRPr="00FB6CF8" w:rsidRDefault="00491073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</w:p>
          <w:p w:rsidR="00557263" w:rsidRPr="00FB6CF8" w:rsidRDefault="00557263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</w:p>
          <w:p w:rsidR="00491073" w:rsidRPr="00FB6CF8" w:rsidRDefault="00491073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</w:p>
          <w:p w:rsidR="00491073" w:rsidRPr="00FB6CF8" w:rsidRDefault="00491073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</w:p>
          <w:p w:rsidR="00293DEC" w:rsidRPr="00FB6CF8" w:rsidRDefault="00293DEC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</w:p>
          <w:p w:rsidR="000121DD" w:rsidRPr="00FB6CF8" w:rsidRDefault="000121DD" w:rsidP="005B2877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97" w:type="pct"/>
          </w:tcPr>
          <w:p w:rsidR="00491073" w:rsidRPr="00FB6CF8" w:rsidRDefault="00004025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 xml:space="preserve">Руководящий комитет определяет стандарт, требующий принятия мер </w:t>
            </w:r>
          </w:p>
          <w:p w:rsidR="00491073" w:rsidRPr="00FB6CF8" w:rsidRDefault="00491073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</w:p>
          <w:p w:rsidR="00293DEC" w:rsidRPr="00FB6CF8" w:rsidRDefault="00004025" w:rsidP="00F87F45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 xml:space="preserve">При обнаружении у респондентов признаков тяжелого состояния здоровья, интервьюеры информируют их о местных органах здравоохранения </w:t>
            </w:r>
          </w:p>
        </w:tc>
        <w:tc>
          <w:tcPr>
            <w:tcW w:w="1359" w:type="pct"/>
          </w:tcPr>
          <w:p w:rsidR="00491073" w:rsidRPr="00FB6CF8" w:rsidRDefault="00E25C9F" w:rsidP="00833025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>Руководящий комитет</w:t>
            </w:r>
            <w:r w:rsidR="00491073"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 xml:space="preserve"> – </w:t>
            </w:r>
            <w:r w:rsidR="00004025"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>координатор по вопросам этического характера</w:t>
            </w:r>
          </w:p>
          <w:p w:rsidR="00491073" w:rsidRPr="00FB6CF8" w:rsidRDefault="00491073" w:rsidP="00833025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</w:p>
          <w:p w:rsidR="00491073" w:rsidRPr="00FB6CF8" w:rsidRDefault="00491073" w:rsidP="00833025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</w:p>
          <w:p w:rsidR="00293DEC" w:rsidRPr="00FB6CF8" w:rsidRDefault="00E25C9F" w:rsidP="00557263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>Интервьюеры</w:t>
            </w:r>
            <w:r w:rsidR="003B71E9"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E77F0" w:rsidRPr="00FB6CF8" w:rsidTr="003B71E9">
        <w:tc>
          <w:tcPr>
            <w:tcW w:w="1844" w:type="pct"/>
          </w:tcPr>
          <w:p w:rsidR="007E73D0" w:rsidRPr="00FB6CF8" w:rsidRDefault="008303E9" w:rsidP="008303E9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 xml:space="preserve">Сообщества или участники опроса выражают жалобы или обеспокоенность в связи с обследованием </w:t>
            </w:r>
          </w:p>
        </w:tc>
        <w:tc>
          <w:tcPr>
            <w:tcW w:w="1797" w:type="pct"/>
          </w:tcPr>
          <w:p w:rsidR="002B1BD2" w:rsidRPr="00FB6CF8" w:rsidRDefault="00664F22" w:rsidP="002B1BD2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 xml:space="preserve">Необходимо определить координатора со стороны партнера по реализации </w:t>
            </w:r>
            <w:r w:rsidR="00F87F45"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 xml:space="preserve">обследования </w:t>
            </w: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 xml:space="preserve">для работы с жалобами и решения </w:t>
            </w: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lastRenderedPageBreak/>
              <w:t>соответствующих вопросов</w:t>
            </w:r>
            <w:r w:rsidR="002B1BD2"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>.</w:t>
            </w:r>
          </w:p>
          <w:p w:rsidR="002B1BD2" w:rsidRPr="00FB6CF8" w:rsidRDefault="00DA6A6F" w:rsidP="002B1BD2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>Любая обеспокоенность должна быть прежде всего развеяна интервьюерами и супервайзера</w:t>
            </w:r>
            <w:r w:rsidR="00F87F45"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>ми</w:t>
            </w: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 xml:space="preserve">, а уже затем руководителем обследования.  </w:t>
            </w:r>
          </w:p>
          <w:p w:rsidR="002B1BD2" w:rsidRPr="00FB6CF8" w:rsidRDefault="00DA6A6F" w:rsidP="00DA6A6F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 xml:space="preserve">Участникам опроса и сообществам в целом необходимо предоставить контактные данные координатора по вопросам в связи с жалобами или случаями </w:t>
            </w:r>
            <w:proofErr w:type="gramStart"/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 xml:space="preserve">обеспокоенности.  </w:t>
            </w:r>
            <w:r w:rsidR="00AE03A5"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gramEnd"/>
          </w:p>
        </w:tc>
        <w:tc>
          <w:tcPr>
            <w:tcW w:w="1359" w:type="pct"/>
          </w:tcPr>
          <w:p w:rsidR="00AE03A5" w:rsidRPr="00FB6CF8" w:rsidRDefault="00E25C9F" w:rsidP="00833025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lastRenderedPageBreak/>
              <w:t>Интервьюеры</w:t>
            </w:r>
            <w:r w:rsidR="00833025"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>/</w:t>
            </w:r>
          </w:p>
          <w:p w:rsidR="00AE03A5" w:rsidRPr="00FB6CF8" w:rsidRDefault="00E25C9F" w:rsidP="00833025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>Супервайзеры</w:t>
            </w:r>
            <w:r w:rsidR="00833025"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>/</w:t>
            </w:r>
          </w:p>
          <w:p w:rsidR="00AE03A5" w:rsidRPr="00FB6CF8" w:rsidRDefault="00E25C9F" w:rsidP="00833025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>Руководитель обследования</w:t>
            </w:r>
          </w:p>
          <w:p w:rsidR="002B1BD2" w:rsidRPr="00FB6CF8" w:rsidRDefault="002B1BD2" w:rsidP="00AE03A5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0E77F0" w:rsidRPr="00FB6CF8" w:rsidTr="005B2877">
        <w:tc>
          <w:tcPr>
            <w:tcW w:w="1844" w:type="pct"/>
            <w:shd w:val="clear" w:color="auto" w:fill="auto"/>
          </w:tcPr>
          <w:p w:rsidR="000121DD" w:rsidRPr="00FB6CF8" w:rsidRDefault="008303E9" w:rsidP="00833025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>Выявление событий, противоречащих местному законодательству</w:t>
            </w:r>
            <w:r w:rsidR="00833025"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>.</w:t>
            </w:r>
          </w:p>
          <w:p w:rsidR="00833025" w:rsidRPr="00FB6CF8" w:rsidRDefault="00833025" w:rsidP="00833025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</w:p>
          <w:p w:rsidR="00833025" w:rsidRPr="00FB6CF8" w:rsidRDefault="00833025" w:rsidP="00833025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</w:p>
          <w:p w:rsidR="00833025" w:rsidRPr="00FB6CF8" w:rsidRDefault="00833025" w:rsidP="00833025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</w:p>
          <w:p w:rsidR="00833025" w:rsidRPr="00FB6CF8" w:rsidRDefault="00833025" w:rsidP="00833025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</w:p>
          <w:p w:rsidR="00833025" w:rsidRPr="00FB6CF8" w:rsidRDefault="00833025" w:rsidP="00833025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</w:p>
          <w:p w:rsidR="00833025" w:rsidRPr="00FB6CF8" w:rsidRDefault="00833025" w:rsidP="00833025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</w:p>
          <w:p w:rsidR="00833025" w:rsidRPr="00FB6CF8" w:rsidRDefault="00833025" w:rsidP="00833025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</w:p>
          <w:p w:rsidR="00833025" w:rsidRPr="00FB6CF8" w:rsidRDefault="00833025" w:rsidP="00833025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</w:p>
          <w:p w:rsidR="00557263" w:rsidRPr="00FB6CF8" w:rsidRDefault="00557263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</w:p>
          <w:p w:rsidR="00F87F45" w:rsidRPr="00FB6CF8" w:rsidRDefault="00F87F45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</w:p>
          <w:p w:rsidR="00F87F45" w:rsidRPr="00FB6CF8" w:rsidRDefault="00F87F45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</w:p>
          <w:p w:rsidR="00F87F45" w:rsidRPr="00FB6CF8" w:rsidRDefault="00F87F45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</w:p>
          <w:p w:rsidR="00F87F45" w:rsidRPr="00FB6CF8" w:rsidRDefault="00F87F45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</w:p>
          <w:p w:rsidR="00F87F45" w:rsidRPr="00FB6CF8" w:rsidRDefault="00F87F45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</w:p>
          <w:p w:rsidR="00F87F45" w:rsidRPr="00FB6CF8" w:rsidRDefault="00F87F45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</w:p>
          <w:p w:rsidR="000121DD" w:rsidRPr="00FB6CF8" w:rsidRDefault="008303E9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>При отсутствии законодательства</w:t>
            </w:r>
          </w:p>
          <w:p w:rsidR="007E73D0" w:rsidRPr="00FB6CF8" w:rsidRDefault="007E73D0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</w:p>
          <w:p w:rsidR="007E73D0" w:rsidRPr="00FB6CF8" w:rsidRDefault="007E73D0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97" w:type="pct"/>
            <w:shd w:val="clear" w:color="auto" w:fill="auto"/>
          </w:tcPr>
          <w:p w:rsidR="00FE1B95" w:rsidRPr="00FB6CF8" w:rsidRDefault="00DA6A6F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>Д</w:t>
            </w:r>
            <w:r w:rsidR="00523295"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>о начала индивидуальных опросов</w:t>
            </w: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 xml:space="preserve"> респонденты должны быть четко информированы</w:t>
            </w:r>
            <w:r w:rsidR="00523295"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 xml:space="preserve"> о том, что интервьюер не может разглашать </w:t>
            </w: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>раскрываемую</w:t>
            </w:r>
            <w:r w:rsidR="00523295"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 xml:space="preserve"> ему информацию</w:t>
            </w: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>; кроме того, он</w:t>
            </w:r>
            <w:r w:rsidR="00523295"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 xml:space="preserve"> исключен из сферы действия требований о </w:t>
            </w: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>раскрытии данных</w:t>
            </w:r>
            <w:r w:rsidR="00523295"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 xml:space="preserve"> в соответствии с правительственными договоренностями (меморандум о взаимопонимании между правительством страны и ЮНИСЕФ</w:t>
            </w:r>
            <w:r w:rsidR="00557263"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>)</w:t>
            </w:r>
            <w:r w:rsidR="00F26486"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 xml:space="preserve">. </w:t>
            </w:r>
          </w:p>
          <w:p w:rsidR="00833025" w:rsidRPr="00FB6CF8" w:rsidRDefault="00833025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</w:p>
          <w:p w:rsidR="000121DD" w:rsidRPr="00FB6CF8" w:rsidRDefault="00E76147" w:rsidP="00F87F45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 xml:space="preserve">Никакие меры не должны приниматься до тех пор, пока респондент не попросит о помощи. В этом случае интервьюеры должны </w:t>
            </w:r>
            <w:r w:rsidR="00F87F45"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>информировать его</w:t>
            </w: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 xml:space="preserve"> о соответствующих службах поддержки/помощи (таковые определяются заранее и </w:t>
            </w: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lastRenderedPageBreak/>
              <w:t>даются интервьюерам в виде списка местных служб здравоохранения и социальной помощи, функционирующих надлежащим образом и желающих оказать содействие при необходимости)</w:t>
            </w:r>
            <w:r w:rsidR="0044058B"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359" w:type="pct"/>
            <w:shd w:val="clear" w:color="auto" w:fill="auto"/>
          </w:tcPr>
          <w:p w:rsidR="0044058B" w:rsidRPr="00FB6CF8" w:rsidRDefault="00523295" w:rsidP="00FE357F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lastRenderedPageBreak/>
              <w:t>Интервьюеры</w:t>
            </w:r>
          </w:p>
          <w:p w:rsidR="0044058B" w:rsidRPr="00FB6CF8" w:rsidRDefault="00523295" w:rsidP="00FE357F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>Супервайзеры</w:t>
            </w:r>
          </w:p>
          <w:p w:rsidR="0044058B" w:rsidRPr="00FB6CF8" w:rsidRDefault="000E77F0" w:rsidP="00FE357F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 xml:space="preserve">Национальный координационный центр </w:t>
            </w:r>
          </w:p>
          <w:p w:rsidR="0044058B" w:rsidRPr="00FB6CF8" w:rsidRDefault="000E77F0" w:rsidP="00FE357F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 xml:space="preserve">Соответствующие правительственные и вспомогательные службы </w:t>
            </w:r>
          </w:p>
          <w:p w:rsidR="00A70B11" w:rsidRPr="00FB6CF8" w:rsidRDefault="00A70B11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</w:p>
          <w:p w:rsidR="004309DA" w:rsidRPr="00FB6CF8" w:rsidRDefault="004309DA" w:rsidP="00A70B11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</w:p>
          <w:p w:rsidR="004309DA" w:rsidRPr="00FB6CF8" w:rsidRDefault="004309DA" w:rsidP="00A70B11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</w:p>
          <w:p w:rsidR="004309DA" w:rsidRPr="00FB6CF8" w:rsidRDefault="004309DA" w:rsidP="00A70B11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</w:p>
          <w:p w:rsidR="00A70B11" w:rsidRPr="00FB6CF8" w:rsidRDefault="00C547CC" w:rsidP="004309DA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>Интервьюеры</w:t>
            </w:r>
          </w:p>
          <w:p w:rsidR="00A70B11" w:rsidRPr="00FB6CF8" w:rsidRDefault="00A70B11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</w:p>
          <w:p w:rsidR="00A70B11" w:rsidRPr="00FB6CF8" w:rsidRDefault="00A70B11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</w:p>
          <w:p w:rsidR="00A70B11" w:rsidRPr="00FB6CF8" w:rsidRDefault="00A70B11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</w:p>
          <w:p w:rsidR="00AF5782" w:rsidRPr="00FB6CF8" w:rsidRDefault="00AF5782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</w:p>
          <w:p w:rsidR="00AF5782" w:rsidRPr="00FB6CF8" w:rsidRDefault="00AF5782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0E77F0" w:rsidRPr="00FB6CF8" w:rsidTr="003B71E9">
        <w:tc>
          <w:tcPr>
            <w:tcW w:w="1844" w:type="pct"/>
          </w:tcPr>
          <w:p w:rsidR="00AC1EE2" w:rsidRPr="00FB6CF8" w:rsidRDefault="008303E9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 xml:space="preserve">Респондент явно расстроен некоторыми из вопросов </w:t>
            </w:r>
            <w:r w:rsidR="00AE03A5"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2B1026" w:rsidRPr="00FB6CF8" w:rsidRDefault="002B1026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</w:p>
          <w:p w:rsidR="002B1026" w:rsidRPr="00FB6CF8" w:rsidRDefault="002B1026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97" w:type="pct"/>
          </w:tcPr>
          <w:p w:rsidR="00A70B11" w:rsidRPr="00FB6CF8" w:rsidRDefault="00C547CC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 xml:space="preserve">При необходимости интервьюер спрашивает респондента, не желает ли он сделать небольшой перерыв и вернуться к вопросам позже. Второй вариант – спросить респондента, не желает ли он/она пропустить какой-либо конкретный вопрос. </w:t>
            </w:r>
            <w:r w:rsidR="008D4CBD"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 xml:space="preserve">  </w:t>
            </w:r>
          </w:p>
          <w:p w:rsidR="008D4CBD" w:rsidRPr="00FB6CF8" w:rsidRDefault="008D4CBD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</w:p>
          <w:p w:rsidR="00AC1EE2" w:rsidRPr="00FB6CF8" w:rsidRDefault="00C547CC" w:rsidP="00C547CC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>Если респондент по-прежнему расстроен, интервьюер может остановить опрос и вернуться позже при наличии согласия со стороны респондента.</w:t>
            </w:r>
            <w:r w:rsidR="008D4CBD"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59" w:type="pct"/>
          </w:tcPr>
          <w:p w:rsidR="00AC1EE2" w:rsidRPr="00FB6CF8" w:rsidRDefault="00C547CC" w:rsidP="008D4CBD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>Интервьюеры</w:t>
            </w:r>
          </w:p>
        </w:tc>
      </w:tr>
      <w:tr w:rsidR="000E77F0" w:rsidRPr="00FB6CF8" w:rsidTr="003B71E9">
        <w:tc>
          <w:tcPr>
            <w:tcW w:w="1844" w:type="pct"/>
          </w:tcPr>
          <w:p w:rsidR="00AC1EE2" w:rsidRPr="00FB6CF8" w:rsidRDefault="0026504C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 xml:space="preserve">Присутствие военных лиц или представителей других ведомств может потенциально испугать респондентов </w:t>
            </w:r>
          </w:p>
          <w:p w:rsidR="007F2407" w:rsidRPr="00FB6CF8" w:rsidRDefault="007F2407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97" w:type="pct"/>
          </w:tcPr>
          <w:p w:rsidR="00FE357F" w:rsidRPr="00FB6CF8" w:rsidRDefault="001A0218" w:rsidP="001A0218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>Руководитель обследования договаривается с военными и/или представителями других ведомств о том, чтобы их присутствие сводило любое потенциальное запугивание к минимуму. В ряде случаев присутствие указанных лиц может быть воспринято дружелюбно, а в других случаях им лучше оставаться вне поля зрения респондентов в ходе проведения опроса.</w:t>
            </w:r>
            <w:r w:rsidR="00515157"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59" w:type="pct"/>
          </w:tcPr>
          <w:p w:rsidR="00AB4500" w:rsidRPr="00FB6CF8" w:rsidRDefault="001A0218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>Руководитель обследования</w:t>
            </w:r>
          </w:p>
        </w:tc>
      </w:tr>
      <w:tr w:rsidR="000E77F0" w:rsidRPr="00FB6CF8" w:rsidTr="003B71E9">
        <w:tc>
          <w:tcPr>
            <w:tcW w:w="1844" w:type="pct"/>
          </w:tcPr>
          <w:p w:rsidR="00681384" w:rsidRPr="00FB6CF8" w:rsidRDefault="00D30E24" w:rsidP="00D30E24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 xml:space="preserve">Ограниченная степень </w:t>
            </w: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lastRenderedPageBreak/>
              <w:t>уединенности или ее отсутствие (напр., при нахождении взрослого поблизости)</w:t>
            </w:r>
          </w:p>
        </w:tc>
        <w:tc>
          <w:tcPr>
            <w:tcW w:w="1797" w:type="pct"/>
          </w:tcPr>
          <w:p w:rsidR="00231F32" w:rsidRPr="00FB6CF8" w:rsidRDefault="00231F32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lastRenderedPageBreak/>
              <w:t xml:space="preserve">Интервьюеры могут спросить </w:t>
            </w: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lastRenderedPageBreak/>
              <w:t xml:space="preserve">о наличии в доме места, где они с респондентами будут находиться за пределами ясной слышимости для взрослых. </w:t>
            </w:r>
          </w:p>
          <w:p w:rsidR="00C547CC" w:rsidRPr="00FB6CF8" w:rsidRDefault="00231F32" w:rsidP="00C547CC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 xml:space="preserve">Если возможность уединения ограничена, то прежде чем перейти к определенным </w:t>
            </w:r>
            <w:r w:rsidR="00F87F45"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>разделам</w:t>
            </w: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 xml:space="preserve"> вопросника (напр., сексуальное поведение), интервьюеры мог</w:t>
            </w:r>
            <w:r w:rsidR="00C547CC"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 xml:space="preserve">ут объяснить суть вопросов и вновь попросить об уединении. </w:t>
            </w:r>
          </w:p>
          <w:p w:rsidR="00D158B7" w:rsidRPr="00FB6CF8" w:rsidRDefault="00C547CC" w:rsidP="00C547CC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>В конце концов, интервьюеры могут вернуться к данной категории вопросов позже, при наличии подходящего случая.</w:t>
            </w:r>
            <w:r w:rsidR="00D158B7"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59" w:type="pct"/>
          </w:tcPr>
          <w:p w:rsidR="00AC1EE2" w:rsidRPr="00FB6CF8" w:rsidRDefault="001A0218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lastRenderedPageBreak/>
              <w:t>Интервьюеры</w:t>
            </w:r>
          </w:p>
        </w:tc>
      </w:tr>
      <w:tr w:rsidR="000E77F0" w:rsidRPr="00FB6CF8" w:rsidTr="003B71E9">
        <w:tc>
          <w:tcPr>
            <w:tcW w:w="1844" w:type="pct"/>
          </w:tcPr>
          <w:p w:rsidR="00F57B2E" w:rsidRPr="00FB6CF8" w:rsidRDefault="00D30E24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>Распространение данных о респондентах (нарушение режима конфиденциальности)</w:t>
            </w:r>
            <w:r w:rsidR="003627E9"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6803F3" w:rsidRPr="00FB6CF8" w:rsidRDefault="006803F3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</w:p>
          <w:p w:rsidR="005B2877" w:rsidRPr="00FB6CF8" w:rsidRDefault="005B2877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</w:p>
          <w:p w:rsidR="006803F3" w:rsidRPr="00FB6CF8" w:rsidRDefault="00D30E24" w:rsidP="006803F3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>Печатные вопросники не хранятся в надежном месте</w:t>
            </w:r>
          </w:p>
          <w:p w:rsidR="00D30E24" w:rsidRPr="00FB6CF8" w:rsidRDefault="00D30E24" w:rsidP="006803F3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</w:p>
          <w:p w:rsidR="006803F3" w:rsidRPr="00FB6CF8" w:rsidRDefault="009708A6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 xml:space="preserve">Идентифицированные данные с разбивкой по кластерам </w:t>
            </w:r>
          </w:p>
          <w:p w:rsidR="006803F3" w:rsidRPr="00FB6CF8" w:rsidRDefault="006803F3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97" w:type="pct"/>
          </w:tcPr>
          <w:p w:rsidR="00F01BF5" w:rsidRPr="00FB6CF8" w:rsidRDefault="00D2488F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>Руководитель обследования обсуждает конкретные случаи с командами, осуществляющими работу на места</w:t>
            </w:r>
            <w:r w:rsidR="00F87F45"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>х</w:t>
            </w: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>. При необходимости можно провести повторное обучение по вопросам конфиденциальности</w:t>
            </w:r>
            <w:r w:rsidR="00716321"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 xml:space="preserve">. </w:t>
            </w:r>
          </w:p>
          <w:p w:rsidR="00F01BF5" w:rsidRPr="00FB6CF8" w:rsidRDefault="00F01BF5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</w:p>
          <w:p w:rsidR="00F01BF5" w:rsidRPr="00FB6CF8" w:rsidRDefault="00D2488F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>Печатные копии вопросников хранятся в надежном месте. Все печатные вопросники передаются супервайзеру в конце дня и отправляются в надежное место для хранения. По истечении Х (</w:t>
            </w:r>
            <w:r w:rsidRPr="00FB6CF8">
              <w:rPr>
                <w:rFonts w:cs="Times New Roman"/>
                <w:i/>
                <w:color w:val="FF0000"/>
                <w:sz w:val="24"/>
                <w:szCs w:val="24"/>
                <w:lang w:val="ru-RU"/>
              </w:rPr>
              <w:t>время</w:t>
            </w: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 xml:space="preserve">) после обработки результатов и подготовки финального отчета печатные вопросники подлежат уничтожению.  </w:t>
            </w:r>
          </w:p>
          <w:p w:rsidR="00F01BF5" w:rsidRPr="00FB6CF8" w:rsidRDefault="00F01BF5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</w:p>
          <w:p w:rsidR="00F01BF5" w:rsidRPr="00FB6CF8" w:rsidRDefault="009708A6" w:rsidP="002C460F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lastRenderedPageBreak/>
              <w:t>Идентифицированные данные (данные, указывающие на место нахождения и имена респондентов</w:t>
            </w:r>
            <w:r w:rsidR="00F87F45"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>)</w:t>
            </w: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 xml:space="preserve"> хранятся в защищенном паролем файле</w:t>
            </w:r>
            <w:r w:rsidR="00F01BF5"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>.</w:t>
            </w:r>
            <w:r w:rsidR="00716321"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DF30FC"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 xml:space="preserve">Данные подлежат </w:t>
            </w:r>
            <w:proofErr w:type="spellStart"/>
            <w:r w:rsidR="00DF30FC"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>деидентификации</w:t>
            </w:r>
            <w:proofErr w:type="spellEnd"/>
            <w:r w:rsidR="00DF30FC"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 xml:space="preserve"> до </w:t>
            </w: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>предоставления их в совместный доступ</w:t>
            </w:r>
            <w:r w:rsidR="00DF30FC"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 xml:space="preserve"> (в соответствии с обычными процедурами </w:t>
            </w:r>
            <w:r w:rsidR="002C460F">
              <w:rPr>
                <w:rFonts w:cs="Times New Roman"/>
                <w:color w:val="FF0000"/>
                <w:sz w:val="24"/>
                <w:szCs w:val="24"/>
                <w:lang w:val="hr-HR"/>
              </w:rPr>
              <w:t>MICS</w:t>
            </w:r>
            <w:bookmarkStart w:id="0" w:name="_GoBack"/>
            <w:bookmarkEnd w:id="0"/>
            <w:r w:rsidR="00DF30FC"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1359" w:type="pct"/>
          </w:tcPr>
          <w:p w:rsidR="00AC1EE2" w:rsidRPr="00FB6CF8" w:rsidRDefault="00D2488F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lastRenderedPageBreak/>
              <w:t>Руководитель обследования</w:t>
            </w:r>
          </w:p>
        </w:tc>
      </w:tr>
      <w:tr w:rsidR="000E77F0" w:rsidRPr="00FB6CF8" w:rsidTr="003B71E9">
        <w:tc>
          <w:tcPr>
            <w:tcW w:w="1844" w:type="pct"/>
          </w:tcPr>
          <w:p w:rsidR="00293DEC" w:rsidRPr="00FB6CF8" w:rsidRDefault="00D30E24" w:rsidP="00D30E24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>Интервьюеры знакомы с респондентами</w:t>
            </w:r>
            <w:r w:rsidR="0027604B"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97" w:type="pct"/>
          </w:tcPr>
          <w:p w:rsidR="0027604B" w:rsidRPr="00FB6CF8" w:rsidRDefault="00D30E24" w:rsidP="00F01BF5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 xml:space="preserve">Супервайзер назначает другого интервьюера для работы с данным домохозяйством </w:t>
            </w:r>
          </w:p>
          <w:p w:rsidR="0027604B" w:rsidRPr="00FB6CF8" w:rsidRDefault="0027604B" w:rsidP="00F01BF5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</w:p>
          <w:p w:rsidR="00DF47C4" w:rsidRPr="00FB6CF8" w:rsidRDefault="00DF47C4" w:rsidP="00F01BF5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DF47C4" w:rsidRPr="00FB6CF8" w:rsidRDefault="00DF47C4" w:rsidP="00F01BF5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359" w:type="pct"/>
          </w:tcPr>
          <w:p w:rsidR="00AC1EE2" w:rsidRPr="00FB6CF8" w:rsidRDefault="00D30E24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>Руководитель обследования</w:t>
            </w:r>
          </w:p>
        </w:tc>
      </w:tr>
      <w:tr w:rsidR="000E77F0" w:rsidRPr="00FB6CF8" w:rsidTr="003B71E9">
        <w:tc>
          <w:tcPr>
            <w:tcW w:w="1844" w:type="pct"/>
          </w:tcPr>
          <w:p w:rsidR="0027604B" w:rsidRPr="00FB6CF8" w:rsidRDefault="00D30E24" w:rsidP="00D30E24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>Личные убеждения интервьюера противоречат тем, что приняты в конкретном сообществе</w:t>
            </w:r>
            <w:r w:rsidR="0027604B"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97" w:type="pct"/>
          </w:tcPr>
          <w:p w:rsidR="0027604B" w:rsidRPr="00FB6CF8" w:rsidRDefault="00D30E24" w:rsidP="00D30E24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>Интервьюеры проходят обучение, в ходе которого им указывают на недопустимость раскрытия информации о своих религиозных, политических или иных убеждениях</w:t>
            </w:r>
            <w:r w:rsidR="0027604B"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359" w:type="pct"/>
          </w:tcPr>
          <w:p w:rsidR="0027604B" w:rsidRPr="00FB6CF8" w:rsidRDefault="00D30E24">
            <w:pPr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  <w:r w:rsidRPr="00FB6CF8">
              <w:rPr>
                <w:rFonts w:cs="Times New Roman"/>
                <w:color w:val="FF0000"/>
                <w:sz w:val="24"/>
                <w:szCs w:val="24"/>
                <w:lang w:val="ru-RU"/>
              </w:rPr>
              <w:t>Руководитель обследования</w:t>
            </w:r>
          </w:p>
        </w:tc>
      </w:tr>
    </w:tbl>
    <w:p w:rsidR="008E31FC" w:rsidRPr="00FB6CF8" w:rsidRDefault="008E31FC">
      <w:pPr>
        <w:rPr>
          <w:rFonts w:cs="Times New Roman"/>
          <w:sz w:val="24"/>
          <w:szCs w:val="24"/>
          <w:lang w:val="ru-RU"/>
        </w:rPr>
      </w:pPr>
    </w:p>
    <w:p w:rsidR="008E31FC" w:rsidRPr="00FB6CF8" w:rsidRDefault="00DA6A6F">
      <w:pPr>
        <w:rPr>
          <w:rFonts w:cs="Times New Roman"/>
          <w:b/>
          <w:sz w:val="28"/>
          <w:szCs w:val="28"/>
          <w:lang w:val="ru-RU"/>
        </w:rPr>
      </w:pPr>
      <w:r w:rsidRPr="00FB6CF8">
        <w:rPr>
          <w:rFonts w:cs="Times New Roman"/>
          <w:b/>
          <w:sz w:val="28"/>
          <w:szCs w:val="28"/>
          <w:lang w:val="ru-RU"/>
        </w:rPr>
        <w:t>Риски при проведении полевых работ</w:t>
      </w:r>
    </w:p>
    <w:p w:rsidR="00A70B11" w:rsidRPr="00FB6CF8" w:rsidRDefault="00DA6A6F">
      <w:pPr>
        <w:rPr>
          <w:rFonts w:cs="Times New Roman"/>
          <w:sz w:val="24"/>
          <w:szCs w:val="24"/>
          <w:lang w:val="ru-RU"/>
        </w:rPr>
      </w:pPr>
      <w:r w:rsidRPr="00FB6CF8">
        <w:rPr>
          <w:rFonts w:cs="Times New Roman"/>
          <w:sz w:val="24"/>
          <w:szCs w:val="24"/>
          <w:lang w:val="ru-RU"/>
        </w:rPr>
        <w:t xml:space="preserve">При фактическом возникновении рисков важно, чтобы они были отмечены и обобщены супервайзерами по окончании полевых работ и соответствующих дискуссий. Риски фиксируются супервайзерами </w:t>
      </w:r>
      <w:r w:rsidR="00E852F6" w:rsidRPr="00FB6CF8">
        <w:rPr>
          <w:rFonts w:cs="Times New Roman"/>
          <w:sz w:val="24"/>
          <w:szCs w:val="24"/>
          <w:lang w:val="ru-RU"/>
        </w:rPr>
        <w:t>и доводятся до сведения руководителя обследования.</w:t>
      </w:r>
    </w:p>
    <w:sectPr w:rsidR="00A70B11" w:rsidRPr="00FB6CF8" w:rsidSect="00A70B11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01F" w:rsidRDefault="004A101F" w:rsidP="004377A2">
      <w:pPr>
        <w:spacing w:after="0" w:line="240" w:lineRule="auto"/>
      </w:pPr>
      <w:r>
        <w:separator/>
      </w:r>
    </w:p>
  </w:endnote>
  <w:endnote w:type="continuationSeparator" w:id="0">
    <w:p w:rsidR="004A101F" w:rsidRDefault="004A101F" w:rsidP="0043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01F" w:rsidRDefault="004A101F" w:rsidP="004377A2">
      <w:pPr>
        <w:spacing w:after="0" w:line="240" w:lineRule="auto"/>
      </w:pPr>
      <w:r>
        <w:separator/>
      </w:r>
    </w:p>
  </w:footnote>
  <w:footnote w:type="continuationSeparator" w:id="0">
    <w:p w:rsidR="004A101F" w:rsidRDefault="004A101F" w:rsidP="00437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7A2" w:rsidRDefault="004377A2">
    <w:pPr>
      <w:pStyle w:val="Header"/>
    </w:pPr>
    <w:r>
      <w:rPr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24774B15" wp14:editId="0F88333B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721995" cy="164465"/>
          <wp:effectExtent l="0" t="0" r="1905" b="6985"/>
          <wp:wrapSquare wrapText="bothSides"/>
          <wp:docPr id="2" name="Picture 2" descr="MICS logo 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ICS logo 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16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77A2" w:rsidRDefault="004377A2">
    <w:pPr>
      <w:pStyle w:val="Header"/>
    </w:pPr>
  </w:p>
  <w:p w:rsidR="004377A2" w:rsidRDefault="004377A2">
    <w:pPr>
      <w:pStyle w:val="Header"/>
    </w:pPr>
  </w:p>
  <w:p w:rsidR="004377A2" w:rsidRDefault="004377A2" w:rsidP="004377A2">
    <w:pPr>
      <w:pStyle w:val="Header"/>
      <w:pBdr>
        <w:bottom w:val="single" w:sz="12" w:space="1" w:color="auto"/>
      </w:pBd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C187F"/>
    <w:multiLevelType w:val="hybridMultilevel"/>
    <w:tmpl w:val="27CC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A2FDB"/>
    <w:multiLevelType w:val="hybridMultilevel"/>
    <w:tmpl w:val="687CE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331AB"/>
    <w:multiLevelType w:val="hybridMultilevel"/>
    <w:tmpl w:val="56FEB4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B0132B"/>
    <w:multiLevelType w:val="hybridMultilevel"/>
    <w:tmpl w:val="4DA4E268"/>
    <w:lvl w:ilvl="0" w:tplc="14789B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B3"/>
    <w:rsid w:val="00004025"/>
    <w:rsid w:val="000121DD"/>
    <w:rsid w:val="00066F1A"/>
    <w:rsid w:val="000E77F0"/>
    <w:rsid w:val="000F36CE"/>
    <w:rsid w:val="00113C35"/>
    <w:rsid w:val="00121F67"/>
    <w:rsid w:val="001A0218"/>
    <w:rsid w:val="001B5E84"/>
    <w:rsid w:val="001C1E8D"/>
    <w:rsid w:val="001D4853"/>
    <w:rsid w:val="00231F32"/>
    <w:rsid w:val="002640EE"/>
    <w:rsid w:val="0026504C"/>
    <w:rsid w:val="0027604B"/>
    <w:rsid w:val="00293DEC"/>
    <w:rsid w:val="002B1026"/>
    <w:rsid w:val="002B1BD2"/>
    <w:rsid w:val="002C460F"/>
    <w:rsid w:val="00305A77"/>
    <w:rsid w:val="00323CC0"/>
    <w:rsid w:val="003315B8"/>
    <w:rsid w:val="00336B0E"/>
    <w:rsid w:val="003627E9"/>
    <w:rsid w:val="003B4A84"/>
    <w:rsid w:val="003B71E9"/>
    <w:rsid w:val="003E28BC"/>
    <w:rsid w:val="003F74DD"/>
    <w:rsid w:val="004309DA"/>
    <w:rsid w:val="004376F3"/>
    <w:rsid w:val="004377A2"/>
    <w:rsid w:val="0044050F"/>
    <w:rsid w:val="0044058B"/>
    <w:rsid w:val="00491073"/>
    <w:rsid w:val="004A101F"/>
    <w:rsid w:val="004C2E2F"/>
    <w:rsid w:val="004C5896"/>
    <w:rsid w:val="004D379F"/>
    <w:rsid w:val="00515157"/>
    <w:rsid w:val="00523295"/>
    <w:rsid w:val="00557263"/>
    <w:rsid w:val="005832A2"/>
    <w:rsid w:val="00594FC0"/>
    <w:rsid w:val="005B2877"/>
    <w:rsid w:val="005B4BB9"/>
    <w:rsid w:val="005C7478"/>
    <w:rsid w:val="00626DBD"/>
    <w:rsid w:val="00641EC6"/>
    <w:rsid w:val="006642DF"/>
    <w:rsid w:val="00664F22"/>
    <w:rsid w:val="006803F3"/>
    <w:rsid w:val="00680970"/>
    <w:rsid w:val="00681384"/>
    <w:rsid w:val="00710E38"/>
    <w:rsid w:val="00716321"/>
    <w:rsid w:val="00752279"/>
    <w:rsid w:val="007E73D0"/>
    <w:rsid w:val="007F2407"/>
    <w:rsid w:val="0080049E"/>
    <w:rsid w:val="008303E9"/>
    <w:rsid w:val="00833025"/>
    <w:rsid w:val="00882AC9"/>
    <w:rsid w:val="008D4CBD"/>
    <w:rsid w:val="008E31FC"/>
    <w:rsid w:val="009708A6"/>
    <w:rsid w:val="00974CB5"/>
    <w:rsid w:val="00A70B11"/>
    <w:rsid w:val="00AB4500"/>
    <w:rsid w:val="00AC1EE2"/>
    <w:rsid w:val="00AE03A5"/>
    <w:rsid w:val="00AF5782"/>
    <w:rsid w:val="00B14298"/>
    <w:rsid w:val="00B964E0"/>
    <w:rsid w:val="00BB4CD5"/>
    <w:rsid w:val="00BB6E84"/>
    <w:rsid w:val="00BF044F"/>
    <w:rsid w:val="00BF357A"/>
    <w:rsid w:val="00C208AB"/>
    <w:rsid w:val="00C547CC"/>
    <w:rsid w:val="00CC2AB3"/>
    <w:rsid w:val="00D158B7"/>
    <w:rsid w:val="00D2488F"/>
    <w:rsid w:val="00D26F1D"/>
    <w:rsid w:val="00D30E24"/>
    <w:rsid w:val="00D76217"/>
    <w:rsid w:val="00DA6A6F"/>
    <w:rsid w:val="00DC0642"/>
    <w:rsid w:val="00DF30FC"/>
    <w:rsid w:val="00DF47C4"/>
    <w:rsid w:val="00E25C9F"/>
    <w:rsid w:val="00E57BC1"/>
    <w:rsid w:val="00E60BC5"/>
    <w:rsid w:val="00E66A26"/>
    <w:rsid w:val="00E76147"/>
    <w:rsid w:val="00E852F6"/>
    <w:rsid w:val="00EA1BE2"/>
    <w:rsid w:val="00EB55B8"/>
    <w:rsid w:val="00EE5103"/>
    <w:rsid w:val="00EF6E62"/>
    <w:rsid w:val="00F01BF5"/>
    <w:rsid w:val="00F26486"/>
    <w:rsid w:val="00F57B2E"/>
    <w:rsid w:val="00F71F82"/>
    <w:rsid w:val="00F859C9"/>
    <w:rsid w:val="00F87F45"/>
    <w:rsid w:val="00FB6CF8"/>
    <w:rsid w:val="00FE00E5"/>
    <w:rsid w:val="00FE09A8"/>
    <w:rsid w:val="00FE1B95"/>
    <w:rsid w:val="00FE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661C6F-974E-4C69-92FE-B3483F9A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7A2"/>
  </w:style>
  <w:style w:type="paragraph" w:styleId="Footer">
    <w:name w:val="footer"/>
    <w:basedOn w:val="Normal"/>
    <w:link w:val="FooterChar"/>
    <w:uiPriority w:val="99"/>
    <w:unhideWhenUsed/>
    <w:rsid w:val="00437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7A2"/>
  </w:style>
  <w:style w:type="paragraph" w:styleId="ListParagraph">
    <w:name w:val="List Paragraph"/>
    <w:basedOn w:val="Normal"/>
    <w:uiPriority w:val="34"/>
    <w:qFormat/>
    <w:rsid w:val="00293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052CD-675F-4CBD-8D9D-006054DE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874</Words>
  <Characters>4988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</Company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 MICS</dc:creator>
  <cp:keywords/>
  <dc:description/>
  <cp:lastModifiedBy>RO</cp:lastModifiedBy>
  <cp:revision>21</cp:revision>
  <dcterms:created xsi:type="dcterms:W3CDTF">2016-12-12T07:08:00Z</dcterms:created>
  <dcterms:modified xsi:type="dcterms:W3CDTF">2017-06-28T13:56:00Z</dcterms:modified>
</cp:coreProperties>
</file>