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46" w:rsidRDefault="000E2B1F" w:rsidP="004B7AA9">
      <w:pPr>
        <w:pStyle w:val="Title"/>
        <w:ind w:left="107"/>
        <w:jc w:val="left"/>
      </w:pPr>
      <w:bookmarkStart w:id="0" w:name="_GoBack"/>
      <w:bookmarkEnd w:id="0"/>
      <w:r>
        <w:rPr>
          <w:rFonts w:ascii="Univers" w:hAnsi="Univers"/>
          <w:noProof/>
          <w:snapToGrid/>
          <w:color w:val="36A7E9"/>
          <w:sz w:val="16"/>
        </w:rPr>
        <w:drawing>
          <wp:inline distT="0" distB="0" distL="0" distR="0">
            <wp:extent cx="6548755" cy="340995"/>
            <wp:effectExtent l="0" t="0" r="4445" b="1905"/>
            <wp:docPr id="1" name="Picture 1" descr="Uniteandlogo_Eng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andlogo_Eng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8755" cy="340995"/>
                    </a:xfrm>
                    <a:prstGeom prst="rect">
                      <a:avLst/>
                    </a:prstGeom>
                    <a:noFill/>
                    <a:ln>
                      <a:noFill/>
                    </a:ln>
                  </pic:spPr>
                </pic:pic>
              </a:graphicData>
            </a:graphic>
          </wp:inline>
        </w:drawing>
      </w:r>
    </w:p>
    <w:p w:rsidR="00CA0946" w:rsidRDefault="000E2B1F">
      <w:pPr>
        <w:pStyle w:val="Title"/>
      </w:pPr>
      <w:r>
        <w:rPr>
          <w:noProof/>
          <w:snapToGrid/>
        </w:rPr>
        <mc:AlternateContent>
          <mc:Choice Requires="wps">
            <w:drawing>
              <wp:anchor distT="0" distB="0" distL="114300" distR="114300" simplePos="0" relativeHeight="251657728" behindDoc="0" locked="0" layoutInCell="1" allowOverlap="1">
                <wp:simplePos x="0" y="0"/>
                <wp:positionH relativeFrom="column">
                  <wp:posOffset>19050</wp:posOffset>
                </wp:positionH>
                <wp:positionV relativeFrom="paragraph">
                  <wp:posOffset>105410</wp:posOffset>
                </wp:positionV>
                <wp:extent cx="6598285" cy="1038225"/>
                <wp:effectExtent l="0" t="0" r="12065" b="285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285" cy="1038225"/>
                        </a:xfrm>
                        <a:prstGeom prst="rect">
                          <a:avLst/>
                        </a:prstGeom>
                        <a:solidFill>
                          <a:srgbClr val="00CCFF"/>
                        </a:solidFill>
                        <a:ln w="9525">
                          <a:solidFill>
                            <a:srgbClr val="000000"/>
                          </a:solidFill>
                          <a:miter lim="800000"/>
                          <a:headEnd/>
                          <a:tailEnd/>
                        </a:ln>
                      </wps:spPr>
                      <wps:txbx>
                        <w:txbxContent>
                          <w:p w:rsidR="00231820" w:rsidRPr="00AF07CF" w:rsidRDefault="00231820" w:rsidP="00320549">
                            <w:pPr>
                              <w:pStyle w:val="Title"/>
                              <w:ind w:left="-360"/>
                              <w:rPr>
                                <w:color w:val="FFFFFF"/>
                                <w:sz w:val="28"/>
                                <w:szCs w:val="24"/>
                              </w:rPr>
                            </w:pPr>
                            <w:r w:rsidRPr="00AF07CF">
                              <w:rPr>
                                <w:color w:val="FFFFFF"/>
                                <w:sz w:val="28"/>
                                <w:szCs w:val="24"/>
                              </w:rPr>
                              <w:t>Call for proposal</w:t>
                            </w:r>
                          </w:p>
                          <w:p w:rsidR="00CA0946" w:rsidRDefault="00CA0946" w:rsidP="00320549">
                            <w:pPr>
                              <w:pStyle w:val="Title"/>
                              <w:ind w:left="-360"/>
                              <w:rPr>
                                <w:color w:val="FFFFFF"/>
                                <w:sz w:val="24"/>
                                <w:szCs w:val="24"/>
                              </w:rPr>
                            </w:pPr>
                            <w:r w:rsidRPr="00AC14E6">
                              <w:rPr>
                                <w:color w:val="FFFFFF"/>
                                <w:sz w:val="24"/>
                                <w:szCs w:val="24"/>
                              </w:rPr>
                              <w:t xml:space="preserve">Vacancy </w:t>
                            </w:r>
                            <w:r w:rsidR="00231820">
                              <w:rPr>
                                <w:color w:val="FFFFFF"/>
                                <w:sz w:val="24"/>
                                <w:szCs w:val="24"/>
                              </w:rPr>
                              <w:t>#</w:t>
                            </w:r>
                            <w:r w:rsidR="00AC14E6" w:rsidRPr="00AC14E6">
                              <w:rPr>
                                <w:color w:val="FFFFFF"/>
                                <w:sz w:val="24"/>
                                <w:szCs w:val="24"/>
                              </w:rPr>
                              <w:t>MGL/1</w:t>
                            </w:r>
                            <w:r w:rsidR="00DB79F0">
                              <w:rPr>
                                <w:color w:val="FFFFFF"/>
                                <w:sz w:val="24"/>
                                <w:szCs w:val="24"/>
                              </w:rPr>
                              <w:t>4</w:t>
                            </w:r>
                            <w:r w:rsidR="00AC14E6" w:rsidRPr="00AC14E6">
                              <w:rPr>
                                <w:color w:val="FFFFFF"/>
                                <w:sz w:val="24"/>
                                <w:szCs w:val="24"/>
                              </w:rPr>
                              <w:t>/</w:t>
                            </w:r>
                            <w:r w:rsidR="00BE7775">
                              <w:rPr>
                                <w:color w:val="FFFFFF"/>
                                <w:sz w:val="24"/>
                                <w:szCs w:val="24"/>
                              </w:rPr>
                              <w:t>00</w:t>
                            </w:r>
                            <w:r w:rsidR="00231820">
                              <w:rPr>
                                <w:color w:val="FFFFFF"/>
                                <w:sz w:val="24"/>
                                <w:szCs w:val="24"/>
                              </w:rPr>
                              <w:t>7</w:t>
                            </w:r>
                          </w:p>
                          <w:p w:rsidR="00231820" w:rsidRPr="00AF07CF" w:rsidRDefault="00231820" w:rsidP="00231820">
                            <w:pPr>
                              <w:jc w:val="center"/>
                              <w:rPr>
                                <w:b/>
                                <w:lang w:val="en-GB"/>
                              </w:rPr>
                            </w:pPr>
                            <w:r w:rsidRPr="00AF07CF">
                              <w:rPr>
                                <w:b/>
                                <w:lang w:val="en-GB"/>
                              </w:rPr>
                              <w:t xml:space="preserve">International Institutional Contract to Conduct Further Analysis of the MICS and </w:t>
                            </w:r>
                          </w:p>
                          <w:p w:rsidR="00231820" w:rsidRPr="00AF07CF" w:rsidRDefault="00231820" w:rsidP="00231820">
                            <w:pPr>
                              <w:jc w:val="center"/>
                              <w:rPr>
                                <w:b/>
                                <w:lang w:val="en-GB"/>
                              </w:rPr>
                            </w:pPr>
                            <w:r w:rsidRPr="00AF07CF">
                              <w:rPr>
                                <w:b/>
                                <w:lang w:val="en-GB"/>
                              </w:rPr>
                              <w:t>Social Indicator Sample Survey (MICS5) in Mongolia</w:t>
                            </w:r>
                          </w:p>
                          <w:p w:rsidR="00A137A9" w:rsidRPr="00AF07CF" w:rsidRDefault="00A137A9" w:rsidP="006C390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Duration: </w:t>
                            </w:r>
                            <w:r w:rsidR="00231820"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w:t>
                            </w:r>
                            <w:r w:rsidR="006C3909"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820"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2014</w:t>
                            </w:r>
                          </w:p>
                          <w:p w:rsidR="00BB32F5" w:rsidRPr="006C3909" w:rsidRDefault="00BB32F5" w:rsidP="0043317B">
                            <w:pPr>
                              <w:jc w:val="cente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32F5" w:rsidRPr="00DB79F0" w:rsidRDefault="00BB32F5" w:rsidP="0043317B">
                            <w:pPr>
                              <w:jc w:val="center"/>
                              <w:rPr>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(April to June 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left:0;text-align:left;margin-left:1.5pt;margin-top:8.3pt;width:519.55pt;height:8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" fillcolor="#0cf">
                <v:textbox>
                  <w:txbxContent>
                    <w:p w:rsidR="00231820" w:rsidRPr="00AF07CF" w:rsidRDefault="00231820" w:rsidP="00320549">
                      <w:pPr>
                        <w:pStyle w:val="Title"/>
                        <w:ind w:left="-360"/>
                        <w:rPr>
                          <w:color w:val="FFFFFF"/>
                          <w:sz w:val="28"/>
                          <w:szCs w:val="24"/>
                        </w:rPr>
                      </w:pPr>
                      <w:r w:rsidRPr="00AF07CF">
                        <w:rPr>
                          <w:color w:val="FFFFFF"/>
                          <w:sz w:val="28"/>
                          <w:szCs w:val="24"/>
                        </w:rPr>
                        <w:t>Call for proposal</w:t>
                      </w:r>
                    </w:p>
                    <w:p w:rsidR="00CA0946" w:rsidRDefault="00CA0946" w:rsidP="00320549">
                      <w:pPr>
                        <w:pStyle w:val="Title"/>
                        <w:ind w:left="-360"/>
                        <w:rPr>
                          <w:color w:val="FFFFFF"/>
                          <w:sz w:val="24"/>
                          <w:szCs w:val="24"/>
                        </w:rPr>
                      </w:pPr>
                      <w:r w:rsidRPr="00AC14E6">
                        <w:rPr>
                          <w:color w:val="FFFFFF"/>
                          <w:sz w:val="24"/>
                          <w:szCs w:val="24"/>
                        </w:rPr>
                        <w:t xml:space="preserve">Vacancy </w:t>
                      </w:r>
                      <w:r w:rsidR="00231820">
                        <w:rPr>
                          <w:color w:val="FFFFFF"/>
                          <w:sz w:val="24"/>
                          <w:szCs w:val="24"/>
                        </w:rPr>
                        <w:t>#</w:t>
                      </w:r>
                      <w:r w:rsidR="00AC14E6" w:rsidRPr="00AC14E6">
                        <w:rPr>
                          <w:color w:val="FFFFFF"/>
                          <w:sz w:val="24"/>
                          <w:szCs w:val="24"/>
                        </w:rPr>
                        <w:t>MGL/1</w:t>
                      </w:r>
                      <w:r w:rsidR="00DB79F0">
                        <w:rPr>
                          <w:color w:val="FFFFFF"/>
                          <w:sz w:val="24"/>
                          <w:szCs w:val="24"/>
                        </w:rPr>
                        <w:t>4</w:t>
                      </w:r>
                      <w:r w:rsidR="00AC14E6" w:rsidRPr="00AC14E6">
                        <w:rPr>
                          <w:color w:val="FFFFFF"/>
                          <w:sz w:val="24"/>
                          <w:szCs w:val="24"/>
                        </w:rPr>
                        <w:t>/</w:t>
                      </w:r>
                      <w:r w:rsidR="00BE7775">
                        <w:rPr>
                          <w:color w:val="FFFFFF"/>
                          <w:sz w:val="24"/>
                          <w:szCs w:val="24"/>
                        </w:rPr>
                        <w:t>00</w:t>
                      </w:r>
                      <w:r w:rsidR="00231820">
                        <w:rPr>
                          <w:color w:val="FFFFFF"/>
                          <w:sz w:val="24"/>
                          <w:szCs w:val="24"/>
                        </w:rPr>
                        <w:t>7</w:t>
                      </w:r>
                    </w:p>
                    <w:p w:rsidR="00231820" w:rsidRPr="00AF07CF" w:rsidRDefault="00231820" w:rsidP="00231820">
                      <w:pPr>
                        <w:jc w:val="center"/>
                        <w:rPr>
                          <w:b/>
                          <w:lang w:val="en-GB"/>
                        </w:rPr>
                      </w:pPr>
                      <w:r w:rsidRPr="00AF07CF">
                        <w:rPr>
                          <w:b/>
                          <w:lang w:val="en-GB"/>
                        </w:rPr>
                        <w:t xml:space="preserve">International </w:t>
                      </w:r>
                      <w:r w:rsidRPr="00AF07CF">
                        <w:rPr>
                          <w:b/>
                          <w:lang w:val="en-GB"/>
                        </w:rPr>
                        <w:t xml:space="preserve">Institutional Contract to Conduct Further Analysis of the MICS and </w:t>
                      </w:r>
                    </w:p>
                    <w:p w:rsidR="00231820" w:rsidRPr="00AF07CF" w:rsidRDefault="00231820" w:rsidP="00231820">
                      <w:pPr>
                        <w:jc w:val="center"/>
                        <w:rPr>
                          <w:b/>
                          <w:lang w:val="en-GB"/>
                        </w:rPr>
                      </w:pPr>
                      <w:r w:rsidRPr="00AF07CF">
                        <w:rPr>
                          <w:b/>
                          <w:lang w:val="en-GB"/>
                        </w:rPr>
                        <w:t>Social Indicator Sample Survey (MICS5)</w:t>
                      </w:r>
                      <w:r w:rsidRPr="00AF07CF">
                        <w:rPr>
                          <w:b/>
                          <w:lang w:val="en-GB"/>
                        </w:rPr>
                        <w:t xml:space="preserve"> in Mongolia</w:t>
                      </w:r>
                    </w:p>
                    <w:p w:rsidR="00A137A9" w:rsidRPr="00AF07CF" w:rsidRDefault="00A137A9" w:rsidP="006C3909">
                      <w:pPr>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Duration: </w:t>
                      </w:r>
                      <w:r w:rsidR="00231820"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Sep</w:t>
                      </w:r>
                      <w:r w:rsidR="006C3909"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31820"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November</w:t>
                      </w:r>
                      <w:r w:rsidRPr="00AF07CF">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2014</w:t>
                      </w:r>
                    </w:p>
                    <w:p w:rsidR="00BB32F5" w:rsidRPr="006C3909" w:rsidRDefault="00BB32F5" w:rsidP="0043317B">
                      <w:pPr>
                        <w:jc w:val="center"/>
                        <w:rPr>
                          <w:rFonts w:ascii="Arial" w:hAnsi="Arial"/>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BB32F5" w:rsidRPr="00DB79F0" w:rsidRDefault="00BB32F5" w:rsidP="0043317B">
                      <w:pPr>
                        <w:jc w:val="center"/>
                        <w:rPr>
                          <w:szCs w:val="24"/>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ascii="Arial" w:hAnsi="Arial"/>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(April to June 2014)</w:t>
                      </w:r>
                    </w:p>
                  </w:txbxContent>
                </v:textbox>
              </v:shape>
            </w:pict>
          </mc:Fallback>
        </mc:AlternateContent>
      </w:r>
    </w:p>
    <w:p w:rsidR="00721473" w:rsidRDefault="00721473" w:rsidP="007078C1">
      <w:pPr>
        <w:jc w:val="both"/>
        <w:rPr>
          <w:sz w:val="16"/>
          <w:szCs w:val="16"/>
        </w:rPr>
      </w:pPr>
    </w:p>
    <w:p w:rsidR="00523AAE" w:rsidRDefault="00523AAE" w:rsidP="00F835B4">
      <w:pPr>
        <w:jc w:val="both"/>
        <w:rPr>
          <w:sz w:val="18"/>
          <w:szCs w:val="18"/>
        </w:rPr>
      </w:pPr>
    </w:p>
    <w:p w:rsidR="00CA7B42" w:rsidRDefault="00CA7B42" w:rsidP="00F835B4">
      <w:pPr>
        <w:jc w:val="both"/>
        <w:rPr>
          <w:sz w:val="18"/>
          <w:szCs w:val="18"/>
        </w:rPr>
      </w:pPr>
    </w:p>
    <w:p w:rsidR="00CA7B42" w:rsidRDefault="00CA7B42" w:rsidP="00F835B4">
      <w:pPr>
        <w:jc w:val="both"/>
        <w:rPr>
          <w:sz w:val="18"/>
          <w:szCs w:val="18"/>
        </w:rPr>
      </w:pPr>
    </w:p>
    <w:p w:rsidR="00CA7B42" w:rsidRDefault="00CA7B42" w:rsidP="00F835B4">
      <w:pPr>
        <w:jc w:val="both"/>
        <w:rPr>
          <w:sz w:val="18"/>
          <w:szCs w:val="18"/>
        </w:rPr>
      </w:pPr>
    </w:p>
    <w:p w:rsidR="00BB32F5" w:rsidRDefault="00BB32F5" w:rsidP="002B40D3">
      <w:pPr>
        <w:jc w:val="both"/>
        <w:rPr>
          <w:rFonts w:cs="Traditional Arabic"/>
          <w:sz w:val="22"/>
          <w:szCs w:val="22"/>
        </w:rPr>
      </w:pPr>
    </w:p>
    <w:p w:rsidR="00AF07CF" w:rsidRDefault="00AF07CF" w:rsidP="00231820">
      <w:pPr>
        <w:tabs>
          <w:tab w:val="left" w:pos="360"/>
        </w:tabs>
        <w:ind w:left="12"/>
        <w:rPr>
          <w:rFonts w:ascii="Arial" w:hAnsi="Arial" w:cs="Arial"/>
          <w:color w:val="000000"/>
          <w:sz w:val="18"/>
          <w:szCs w:val="18"/>
          <w:lang w:val="en-GB"/>
        </w:rPr>
      </w:pPr>
    </w:p>
    <w:p w:rsidR="002B40D3" w:rsidRPr="00AF07CF" w:rsidRDefault="006C3909" w:rsidP="00231820">
      <w:pPr>
        <w:tabs>
          <w:tab w:val="left" w:pos="360"/>
        </w:tabs>
        <w:ind w:left="12"/>
        <w:rPr>
          <w:sz w:val="20"/>
        </w:rPr>
      </w:pPr>
      <w:r w:rsidRPr="00AF07CF">
        <w:rPr>
          <w:color w:val="000000"/>
          <w:sz w:val="20"/>
          <w:lang w:val="en-GB"/>
        </w:rPr>
        <w:t xml:space="preserve">UNICEF is seeking </w:t>
      </w:r>
      <w:r w:rsidR="00231820" w:rsidRPr="00AF07CF">
        <w:rPr>
          <w:color w:val="000000"/>
          <w:sz w:val="20"/>
          <w:lang w:val="en-GB"/>
        </w:rPr>
        <w:t xml:space="preserve">for a potential international institution to </w:t>
      </w:r>
      <w:r w:rsidRPr="00AF07CF">
        <w:rPr>
          <w:color w:val="000000"/>
          <w:sz w:val="20"/>
          <w:lang w:val="en-GB"/>
        </w:rPr>
        <w:t xml:space="preserve">conduct </w:t>
      </w:r>
      <w:r w:rsidR="00231820" w:rsidRPr="00AF07CF">
        <w:rPr>
          <w:color w:val="000000"/>
          <w:sz w:val="20"/>
          <w:lang w:val="en-GB"/>
        </w:rPr>
        <w:t xml:space="preserve">further analysis of the </w:t>
      </w:r>
      <w:proofErr w:type="gramStart"/>
      <w:r w:rsidR="00231820" w:rsidRPr="00AF07CF">
        <w:rPr>
          <w:color w:val="000000"/>
          <w:sz w:val="20"/>
          <w:lang w:val="en-GB"/>
        </w:rPr>
        <w:t>MICS5  by</w:t>
      </w:r>
      <w:proofErr w:type="gramEnd"/>
      <w:r w:rsidR="00231820" w:rsidRPr="00AF07CF">
        <w:rPr>
          <w:color w:val="000000"/>
          <w:sz w:val="20"/>
          <w:lang w:val="en-GB"/>
        </w:rPr>
        <w:t xml:space="preserve"> developing </w:t>
      </w:r>
      <w:r w:rsidR="00231820" w:rsidRPr="00AF07CF">
        <w:rPr>
          <w:sz w:val="20"/>
        </w:rPr>
        <w:t xml:space="preserve">in-depth analysis using the data from MICS surveys conducted in Mongolia and provide training to NSO and relevant technical audience on technical dimensions of the analysis and interpretation of the findings for 50 working days. </w:t>
      </w:r>
    </w:p>
    <w:p w:rsidR="00231820" w:rsidRPr="00AF07CF" w:rsidRDefault="00231820" w:rsidP="00231820">
      <w:pPr>
        <w:tabs>
          <w:tab w:val="left" w:pos="360"/>
        </w:tabs>
        <w:ind w:left="12"/>
        <w:rPr>
          <w:sz w:val="20"/>
          <w:u w:val="single"/>
          <w:lang w:val="en-GB"/>
        </w:rPr>
      </w:pPr>
    </w:p>
    <w:p w:rsidR="00DB79F0" w:rsidRPr="00AF07CF" w:rsidRDefault="00DB79F0" w:rsidP="004B7AA9">
      <w:pPr>
        <w:pStyle w:val="Default"/>
        <w:rPr>
          <w:rFonts w:ascii="Times New Roman" w:eastAsia="Times New Roman" w:hAnsi="Times New Roman" w:cs="Times New Roman"/>
          <w:b/>
          <w:sz w:val="20"/>
          <w:szCs w:val="20"/>
          <w:u w:val="single"/>
        </w:rPr>
      </w:pPr>
      <w:r w:rsidRPr="00AF07CF">
        <w:rPr>
          <w:rFonts w:ascii="Times New Roman" w:eastAsia="Times New Roman" w:hAnsi="Times New Roman" w:cs="Times New Roman"/>
          <w:b/>
          <w:sz w:val="20"/>
          <w:szCs w:val="20"/>
          <w:u w:val="single"/>
        </w:rPr>
        <w:t xml:space="preserve">The main </w:t>
      </w:r>
      <w:r w:rsidR="004B7AA9" w:rsidRPr="00AF07CF">
        <w:rPr>
          <w:rFonts w:ascii="Times New Roman" w:eastAsia="Times New Roman" w:hAnsi="Times New Roman" w:cs="Times New Roman"/>
          <w:b/>
          <w:sz w:val="20"/>
          <w:szCs w:val="20"/>
          <w:u w:val="single"/>
        </w:rPr>
        <w:t>assignments</w:t>
      </w:r>
      <w:r w:rsidRPr="00AF07CF">
        <w:rPr>
          <w:rFonts w:ascii="Times New Roman" w:eastAsia="Times New Roman" w:hAnsi="Times New Roman" w:cs="Times New Roman"/>
          <w:b/>
          <w:sz w:val="20"/>
          <w:szCs w:val="20"/>
          <w:u w:val="single"/>
        </w:rPr>
        <w:t xml:space="preserve"> of the con</w:t>
      </w:r>
      <w:r w:rsidR="004B7AA9" w:rsidRPr="00AF07CF">
        <w:rPr>
          <w:rFonts w:ascii="Times New Roman" w:eastAsia="Times New Roman" w:hAnsi="Times New Roman" w:cs="Times New Roman"/>
          <w:b/>
          <w:sz w:val="20"/>
          <w:szCs w:val="20"/>
          <w:u w:val="single"/>
        </w:rPr>
        <w:t>sultancy</w:t>
      </w:r>
      <w:r w:rsidRPr="00AF07CF">
        <w:rPr>
          <w:rFonts w:ascii="Times New Roman" w:eastAsia="Times New Roman" w:hAnsi="Times New Roman" w:cs="Times New Roman"/>
          <w:b/>
          <w:sz w:val="20"/>
          <w:szCs w:val="20"/>
          <w:u w:val="single"/>
        </w:rPr>
        <w:t xml:space="preserve"> are:</w:t>
      </w:r>
      <w:r w:rsidR="004B7AA9" w:rsidRPr="00AF07CF">
        <w:rPr>
          <w:rFonts w:ascii="Times New Roman" w:eastAsia="Times New Roman" w:hAnsi="Times New Roman" w:cs="Times New Roman"/>
          <w:b/>
          <w:sz w:val="20"/>
          <w:szCs w:val="20"/>
          <w:u w:val="single"/>
        </w:rPr>
        <w:t xml:space="preserve">  (Please see details from </w:t>
      </w:r>
      <w:r w:rsidR="00231820" w:rsidRPr="00AF07CF">
        <w:rPr>
          <w:rFonts w:ascii="Times New Roman" w:eastAsia="Times New Roman" w:hAnsi="Times New Roman" w:cs="Times New Roman"/>
          <w:b/>
          <w:sz w:val="20"/>
          <w:szCs w:val="20"/>
          <w:u w:val="single"/>
        </w:rPr>
        <w:t>RFP-9113650</w:t>
      </w:r>
      <w:r w:rsidR="004B7AA9" w:rsidRPr="00AF07CF">
        <w:rPr>
          <w:rFonts w:ascii="Times New Roman" w:eastAsia="Times New Roman" w:hAnsi="Times New Roman" w:cs="Times New Roman"/>
          <w:b/>
          <w:sz w:val="20"/>
          <w:szCs w:val="20"/>
          <w:u w:val="single"/>
        </w:rPr>
        <w:t xml:space="preserve"> which </w:t>
      </w:r>
      <w:r w:rsidR="004B7AA9" w:rsidRPr="00AF07CF">
        <w:rPr>
          <w:rFonts w:ascii="Times New Roman" w:hAnsi="Times New Roman" w:cs="Times New Roman"/>
          <w:b/>
          <w:sz w:val="20"/>
          <w:szCs w:val="20"/>
        </w:rPr>
        <w:t>can be downloaded from</w:t>
      </w:r>
      <w:r w:rsidR="004B7AA9" w:rsidRPr="00AF07CF">
        <w:rPr>
          <w:rFonts w:ascii="Times New Roman" w:hAnsi="Times New Roman" w:cs="Times New Roman"/>
          <w:sz w:val="20"/>
          <w:szCs w:val="20"/>
        </w:rPr>
        <w:t xml:space="preserve"> </w:t>
      </w:r>
      <w:hyperlink r:id="rId9" w:history="1">
        <w:r w:rsidR="004B7AA9" w:rsidRPr="00AF07CF">
          <w:rPr>
            <w:rStyle w:val="Hyperlink"/>
            <w:rFonts w:ascii="Times New Roman" w:hAnsi="Times New Roman" w:cs="Times New Roman"/>
            <w:sz w:val="20"/>
            <w:szCs w:val="20"/>
          </w:rPr>
          <w:t>http://www.unicef.org/mongolia/about.html</w:t>
        </w:r>
      </w:hyperlink>
      <w:r w:rsidR="004B7AA9" w:rsidRPr="00AF07CF">
        <w:rPr>
          <w:rFonts w:ascii="Times New Roman" w:eastAsia="Times New Roman" w:hAnsi="Times New Roman" w:cs="Times New Roman"/>
          <w:b/>
          <w:sz w:val="20"/>
          <w:szCs w:val="20"/>
          <w:u w:val="single"/>
        </w:rPr>
        <w:t>)</w:t>
      </w:r>
    </w:p>
    <w:p w:rsidR="00DB79F0" w:rsidRPr="00AF07CF" w:rsidRDefault="00DB79F0" w:rsidP="00DB79F0">
      <w:pPr>
        <w:pStyle w:val="Default"/>
        <w:jc w:val="both"/>
        <w:rPr>
          <w:rFonts w:ascii="Times New Roman" w:eastAsia="Times New Roman" w:hAnsi="Times New Roman" w:cs="Times New Roman"/>
          <w:sz w:val="20"/>
          <w:szCs w:val="20"/>
        </w:rPr>
      </w:pPr>
    </w:p>
    <w:p w:rsidR="00231820" w:rsidRPr="00AF07CF" w:rsidRDefault="00231820" w:rsidP="00231820">
      <w:pPr>
        <w:widowControl/>
        <w:numPr>
          <w:ilvl w:val="0"/>
          <w:numId w:val="24"/>
        </w:numPr>
        <w:spacing w:line="260" w:lineRule="exact"/>
        <w:jc w:val="both"/>
        <w:rPr>
          <w:sz w:val="20"/>
        </w:rPr>
      </w:pPr>
      <w:r w:rsidRPr="00AF07CF">
        <w:rPr>
          <w:sz w:val="20"/>
        </w:rPr>
        <w:t>Assessment of the quality of anthropometric measures and nutritional status of children under five in Mongolia (based on all the MICS surveys)</w:t>
      </w:r>
    </w:p>
    <w:p w:rsidR="00231820" w:rsidRPr="00AF07CF" w:rsidRDefault="00231820" w:rsidP="00231820">
      <w:pPr>
        <w:widowControl/>
        <w:numPr>
          <w:ilvl w:val="0"/>
          <w:numId w:val="24"/>
        </w:numPr>
        <w:spacing w:line="260" w:lineRule="exact"/>
        <w:jc w:val="both"/>
        <w:rPr>
          <w:sz w:val="20"/>
        </w:rPr>
      </w:pPr>
      <w:r w:rsidRPr="00AF07CF">
        <w:rPr>
          <w:sz w:val="20"/>
        </w:rPr>
        <w:t>Urbanization profile in Mongolia (based on MICS 2013)</w:t>
      </w:r>
    </w:p>
    <w:p w:rsidR="00231820" w:rsidRPr="00AF07CF" w:rsidRDefault="00231820" w:rsidP="00231820">
      <w:pPr>
        <w:widowControl/>
        <w:numPr>
          <w:ilvl w:val="0"/>
          <w:numId w:val="24"/>
        </w:numPr>
        <w:spacing w:line="260" w:lineRule="exact"/>
        <w:jc w:val="both"/>
        <w:rPr>
          <w:sz w:val="20"/>
        </w:rPr>
      </w:pPr>
      <w:r w:rsidRPr="00AF07CF">
        <w:rPr>
          <w:sz w:val="20"/>
        </w:rPr>
        <w:t>Analysis of early childhood development in Mongolia (based on MICS 2013)</w:t>
      </w:r>
    </w:p>
    <w:p w:rsidR="00231820" w:rsidRPr="00AF07CF" w:rsidRDefault="00231820" w:rsidP="00231820">
      <w:pPr>
        <w:widowControl/>
        <w:numPr>
          <w:ilvl w:val="0"/>
          <w:numId w:val="24"/>
        </w:numPr>
        <w:spacing w:line="260" w:lineRule="exact"/>
        <w:jc w:val="both"/>
        <w:rPr>
          <w:sz w:val="20"/>
        </w:rPr>
      </w:pPr>
      <w:r w:rsidRPr="00AF07CF">
        <w:rPr>
          <w:sz w:val="20"/>
        </w:rPr>
        <w:t xml:space="preserve">Mapping of key indicators for children (depending on assessment of the sampling errors) by </w:t>
      </w:r>
      <w:proofErr w:type="spellStart"/>
      <w:r w:rsidRPr="00AF07CF">
        <w:rPr>
          <w:sz w:val="20"/>
        </w:rPr>
        <w:t>aimags</w:t>
      </w:r>
      <w:proofErr w:type="spellEnd"/>
      <w:r w:rsidRPr="00AF07CF">
        <w:rPr>
          <w:sz w:val="20"/>
        </w:rPr>
        <w:t xml:space="preserve"> and where possible by </w:t>
      </w:r>
      <w:proofErr w:type="spellStart"/>
      <w:r w:rsidRPr="00AF07CF">
        <w:rPr>
          <w:sz w:val="20"/>
        </w:rPr>
        <w:t>soums</w:t>
      </w:r>
      <w:proofErr w:type="spellEnd"/>
      <w:r w:rsidRPr="00AF07CF">
        <w:rPr>
          <w:sz w:val="20"/>
        </w:rPr>
        <w:t xml:space="preserve"> (based on MICS 2013)</w:t>
      </w:r>
    </w:p>
    <w:p w:rsidR="00231820" w:rsidRPr="00AF07CF" w:rsidRDefault="00231820" w:rsidP="00231820">
      <w:pPr>
        <w:widowControl/>
        <w:spacing w:line="260" w:lineRule="exact"/>
        <w:ind w:left="720"/>
        <w:jc w:val="both"/>
        <w:rPr>
          <w:sz w:val="20"/>
        </w:rPr>
      </w:pPr>
    </w:p>
    <w:p w:rsidR="00231820" w:rsidRPr="00AF07CF" w:rsidRDefault="00231820" w:rsidP="00231820">
      <w:pPr>
        <w:widowControl/>
        <w:rPr>
          <w:b/>
          <w:sz w:val="20"/>
          <w:u w:val="single"/>
          <w:lang w:val="en-GB"/>
        </w:rPr>
      </w:pPr>
      <w:r w:rsidRPr="00AF07CF">
        <w:rPr>
          <w:b/>
          <w:sz w:val="20"/>
          <w:u w:val="single"/>
          <w:lang w:val="en-GB"/>
        </w:rPr>
        <w:t xml:space="preserve">Key skills, </w:t>
      </w:r>
      <w:r w:rsidR="00AF07CF">
        <w:rPr>
          <w:b/>
          <w:sz w:val="20"/>
          <w:u w:val="single"/>
          <w:lang w:val="en-GB"/>
        </w:rPr>
        <w:t xml:space="preserve">competencies, </w:t>
      </w:r>
      <w:r w:rsidRPr="00AF07CF">
        <w:rPr>
          <w:b/>
          <w:sz w:val="20"/>
          <w:u w:val="single"/>
          <w:lang w:val="en-GB"/>
        </w:rPr>
        <w:t>technical background and experience required for the institution:</w:t>
      </w:r>
    </w:p>
    <w:p w:rsidR="00231820" w:rsidRPr="00AF07CF" w:rsidRDefault="00231820" w:rsidP="00231820">
      <w:pPr>
        <w:rPr>
          <w:b/>
          <w:sz w:val="20"/>
          <w:lang w:val="en-GB"/>
        </w:rPr>
      </w:pPr>
    </w:p>
    <w:p w:rsidR="00231820" w:rsidRPr="00AF07CF" w:rsidRDefault="00231820" w:rsidP="00231820">
      <w:pPr>
        <w:widowControl/>
        <w:numPr>
          <w:ilvl w:val="0"/>
          <w:numId w:val="26"/>
        </w:numPr>
        <w:jc w:val="both"/>
        <w:rPr>
          <w:sz w:val="20"/>
          <w:lang w:val="en-GB"/>
        </w:rPr>
      </w:pPr>
      <w:r w:rsidRPr="00AF07CF">
        <w:rPr>
          <w:sz w:val="20"/>
          <w:lang w:val="en-GB"/>
        </w:rPr>
        <w:t>Extensive experience in conducting social research including in-depth nature studies of large household surveys;</w:t>
      </w:r>
    </w:p>
    <w:p w:rsidR="00231820" w:rsidRPr="00AF07CF" w:rsidRDefault="00231820" w:rsidP="00231820">
      <w:pPr>
        <w:widowControl/>
        <w:numPr>
          <w:ilvl w:val="0"/>
          <w:numId w:val="26"/>
        </w:numPr>
        <w:jc w:val="both"/>
        <w:rPr>
          <w:sz w:val="20"/>
          <w:lang w:val="en-GB"/>
        </w:rPr>
      </w:pPr>
      <w:r w:rsidRPr="00AF07CF">
        <w:rPr>
          <w:sz w:val="20"/>
          <w:lang w:val="en-GB"/>
        </w:rPr>
        <w:t>Good records of quality research;</w:t>
      </w:r>
    </w:p>
    <w:p w:rsidR="00231820" w:rsidRPr="00AF07CF" w:rsidRDefault="00231820" w:rsidP="00231820">
      <w:pPr>
        <w:widowControl/>
        <w:numPr>
          <w:ilvl w:val="0"/>
          <w:numId w:val="26"/>
        </w:numPr>
        <w:jc w:val="both"/>
        <w:rPr>
          <w:sz w:val="20"/>
          <w:lang w:val="en-GB"/>
        </w:rPr>
      </w:pPr>
      <w:r w:rsidRPr="00AF07CF">
        <w:rPr>
          <w:sz w:val="20"/>
          <w:lang w:val="en-GB"/>
        </w:rPr>
        <w:t>Established partnership with the national research institutions in area of development and social research;</w:t>
      </w:r>
    </w:p>
    <w:p w:rsidR="00231820" w:rsidRPr="00AF07CF" w:rsidRDefault="00231820" w:rsidP="00231820">
      <w:pPr>
        <w:widowControl/>
        <w:numPr>
          <w:ilvl w:val="0"/>
          <w:numId w:val="26"/>
        </w:numPr>
        <w:jc w:val="both"/>
        <w:rPr>
          <w:sz w:val="20"/>
          <w:lang w:val="en-GB"/>
        </w:rPr>
      </w:pPr>
      <w:r w:rsidRPr="00AF07CF">
        <w:rPr>
          <w:sz w:val="20"/>
          <w:lang w:val="en-GB"/>
        </w:rPr>
        <w:t>Experience of working with the international organizations is desirable;</w:t>
      </w:r>
    </w:p>
    <w:p w:rsidR="00231820" w:rsidRPr="00AF07CF" w:rsidRDefault="00231820" w:rsidP="00231820">
      <w:pPr>
        <w:widowControl/>
        <w:numPr>
          <w:ilvl w:val="0"/>
          <w:numId w:val="26"/>
        </w:numPr>
        <w:jc w:val="both"/>
        <w:rPr>
          <w:sz w:val="20"/>
          <w:lang w:val="en-GB"/>
        </w:rPr>
      </w:pPr>
      <w:r w:rsidRPr="00AF07CF">
        <w:rPr>
          <w:sz w:val="20"/>
          <w:lang w:val="en-GB"/>
        </w:rPr>
        <w:t>The institution is expected to have professionals in the following areas: data processing and analysis using statistical software such as SPSS; nutrition researchers having strong experience in nutrition as well as in statistical analysis; demographers experienced in child mortality estimates and urbanization; early childhood development research; statisticians mastering mapping and small area estimation techniques.</w:t>
      </w:r>
    </w:p>
    <w:p w:rsidR="00231820" w:rsidRPr="00AF07CF" w:rsidRDefault="00231820" w:rsidP="00231820">
      <w:pPr>
        <w:widowControl/>
        <w:numPr>
          <w:ilvl w:val="0"/>
          <w:numId w:val="26"/>
        </w:numPr>
        <w:jc w:val="both"/>
        <w:rPr>
          <w:sz w:val="20"/>
          <w:lang w:val="en-GB"/>
        </w:rPr>
      </w:pPr>
      <w:r w:rsidRPr="00AF07CF">
        <w:rPr>
          <w:sz w:val="20"/>
          <w:lang w:val="en-GB"/>
        </w:rPr>
        <w:t>Demonstrated ability to respect the research ethics including proper use of datasets (e.g. anonymity) and its adequate communication with the public and other audience;</w:t>
      </w:r>
    </w:p>
    <w:p w:rsidR="00231820" w:rsidRPr="00AF07CF" w:rsidRDefault="00231820" w:rsidP="00776ED6">
      <w:pPr>
        <w:widowControl/>
        <w:numPr>
          <w:ilvl w:val="0"/>
          <w:numId w:val="26"/>
        </w:numPr>
        <w:jc w:val="both"/>
        <w:rPr>
          <w:color w:val="000000"/>
          <w:sz w:val="20"/>
          <w:lang w:val="en-GB"/>
        </w:rPr>
      </w:pPr>
      <w:r w:rsidRPr="00AF07CF">
        <w:rPr>
          <w:sz w:val="20"/>
          <w:lang w:val="en-GB"/>
        </w:rPr>
        <w:t>Demonstrated ability to work in a multicultural environment and establish harmonious and effective relationships with national partners.</w:t>
      </w:r>
    </w:p>
    <w:p w:rsidR="00231820" w:rsidRPr="00AF07CF" w:rsidRDefault="00231820" w:rsidP="006C3909">
      <w:pPr>
        <w:rPr>
          <w:color w:val="000000"/>
          <w:sz w:val="20"/>
          <w:lang w:val="en-GB"/>
        </w:rPr>
      </w:pPr>
    </w:p>
    <w:p w:rsidR="00484CB9" w:rsidRPr="00AF07CF" w:rsidRDefault="00484CB9" w:rsidP="00DB79F0">
      <w:pPr>
        <w:spacing w:line="200" w:lineRule="exact"/>
        <w:rPr>
          <w:b/>
          <w:sz w:val="20"/>
          <w:u w:val="single"/>
          <w:lang w:val="en-GB"/>
        </w:rPr>
      </w:pPr>
      <w:r w:rsidRPr="00AF07CF">
        <w:rPr>
          <w:b/>
          <w:sz w:val="20"/>
          <w:u w:val="single"/>
          <w:lang w:val="en-GB"/>
        </w:rPr>
        <w:t xml:space="preserve">Submission of </w:t>
      </w:r>
      <w:r w:rsidR="00231820" w:rsidRPr="00AF07CF">
        <w:rPr>
          <w:b/>
          <w:sz w:val="20"/>
          <w:u w:val="single"/>
          <w:lang w:val="en-GB"/>
        </w:rPr>
        <w:t>Proposals</w:t>
      </w:r>
    </w:p>
    <w:p w:rsidR="004B7AA9" w:rsidRPr="00AF07CF" w:rsidRDefault="004B7AA9" w:rsidP="00DB79F0">
      <w:pPr>
        <w:spacing w:line="200" w:lineRule="exact"/>
        <w:rPr>
          <w:b/>
          <w:sz w:val="20"/>
          <w:u w:val="single"/>
          <w:lang w:val="en-GB"/>
        </w:rPr>
      </w:pPr>
    </w:p>
    <w:p w:rsidR="00AF07CF" w:rsidRPr="00AF07CF" w:rsidRDefault="00AF07CF" w:rsidP="00AF07CF">
      <w:pPr>
        <w:autoSpaceDE w:val="0"/>
        <w:autoSpaceDN w:val="0"/>
        <w:adjustRightInd w:val="0"/>
        <w:rPr>
          <w:bCs/>
          <w:color w:val="000000"/>
          <w:sz w:val="20"/>
        </w:rPr>
      </w:pPr>
      <w:r w:rsidRPr="00AF07CF">
        <w:rPr>
          <w:bCs/>
          <w:color w:val="000000"/>
          <w:sz w:val="20"/>
        </w:rPr>
        <w:t xml:space="preserve">Interested institutions are kindly requested to submit the following information: </w:t>
      </w:r>
    </w:p>
    <w:p w:rsidR="00AF07CF" w:rsidRPr="00AF07CF" w:rsidRDefault="00AF07CF" w:rsidP="00AF07CF">
      <w:pPr>
        <w:widowControl/>
        <w:numPr>
          <w:ilvl w:val="0"/>
          <w:numId w:val="1"/>
        </w:numPr>
        <w:autoSpaceDE w:val="0"/>
        <w:autoSpaceDN w:val="0"/>
        <w:adjustRightInd w:val="0"/>
        <w:rPr>
          <w:color w:val="000000"/>
          <w:sz w:val="20"/>
        </w:rPr>
      </w:pPr>
      <w:r w:rsidRPr="00AF07CF">
        <w:rPr>
          <w:color w:val="000000"/>
          <w:sz w:val="20"/>
        </w:rPr>
        <w:t xml:space="preserve">Letter of interest </w:t>
      </w:r>
    </w:p>
    <w:p w:rsidR="00AF07CF" w:rsidRPr="00AF07CF" w:rsidRDefault="00AF07CF" w:rsidP="00AF07CF">
      <w:pPr>
        <w:widowControl/>
        <w:numPr>
          <w:ilvl w:val="0"/>
          <w:numId w:val="1"/>
        </w:numPr>
        <w:autoSpaceDE w:val="0"/>
        <w:autoSpaceDN w:val="0"/>
        <w:adjustRightInd w:val="0"/>
        <w:rPr>
          <w:color w:val="000000"/>
          <w:sz w:val="20"/>
        </w:rPr>
      </w:pPr>
      <w:r w:rsidRPr="00AF07CF">
        <w:rPr>
          <w:color w:val="000000"/>
          <w:sz w:val="20"/>
        </w:rPr>
        <w:t xml:space="preserve">Technical proposal </w:t>
      </w:r>
    </w:p>
    <w:p w:rsidR="00AF07CF" w:rsidRDefault="00AF07CF" w:rsidP="00D61A55">
      <w:pPr>
        <w:widowControl/>
        <w:numPr>
          <w:ilvl w:val="0"/>
          <w:numId w:val="1"/>
        </w:numPr>
        <w:autoSpaceDE w:val="0"/>
        <w:autoSpaceDN w:val="0"/>
        <w:adjustRightInd w:val="0"/>
        <w:rPr>
          <w:color w:val="000000"/>
          <w:sz w:val="20"/>
        </w:rPr>
      </w:pPr>
      <w:r w:rsidRPr="00AF07CF">
        <w:rPr>
          <w:color w:val="000000"/>
          <w:sz w:val="20"/>
        </w:rPr>
        <w:t xml:space="preserve">Price proposal </w:t>
      </w:r>
    </w:p>
    <w:p w:rsidR="00AF07CF" w:rsidRPr="00AF07CF" w:rsidRDefault="00AF07CF" w:rsidP="00D61A55">
      <w:pPr>
        <w:widowControl/>
        <w:numPr>
          <w:ilvl w:val="0"/>
          <w:numId w:val="1"/>
        </w:numPr>
        <w:autoSpaceDE w:val="0"/>
        <w:autoSpaceDN w:val="0"/>
        <w:adjustRightInd w:val="0"/>
        <w:rPr>
          <w:color w:val="000000"/>
          <w:sz w:val="20"/>
        </w:rPr>
      </w:pPr>
      <w:r>
        <w:rPr>
          <w:color w:val="000000"/>
          <w:sz w:val="20"/>
        </w:rPr>
        <w:t>T</w:t>
      </w:r>
      <w:r w:rsidRPr="00AF07CF">
        <w:rPr>
          <w:color w:val="000000"/>
          <w:sz w:val="20"/>
        </w:rPr>
        <w:t>he applying institution should be able to demonstrate</w:t>
      </w:r>
      <w:r>
        <w:rPr>
          <w:color w:val="000000"/>
          <w:sz w:val="20"/>
        </w:rPr>
        <w:t xml:space="preserve"> above mentioned qualifications (see RFP for more details)</w:t>
      </w:r>
      <w:r w:rsidRPr="00AF07CF">
        <w:rPr>
          <w:color w:val="000000"/>
          <w:sz w:val="20"/>
        </w:rPr>
        <w:t>:</w:t>
      </w:r>
    </w:p>
    <w:p w:rsidR="00AF07CF" w:rsidRPr="00AF07CF" w:rsidRDefault="00AF07CF" w:rsidP="00AF07CF">
      <w:pPr>
        <w:widowControl/>
        <w:numPr>
          <w:ilvl w:val="0"/>
          <w:numId w:val="1"/>
        </w:numPr>
        <w:autoSpaceDE w:val="0"/>
        <w:autoSpaceDN w:val="0"/>
        <w:adjustRightInd w:val="0"/>
        <w:rPr>
          <w:sz w:val="20"/>
        </w:rPr>
      </w:pPr>
      <w:r w:rsidRPr="00AF07CF">
        <w:rPr>
          <w:color w:val="000000"/>
          <w:sz w:val="20"/>
        </w:rPr>
        <w:t xml:space="preserve">CV of professionals involved in the </w:t>
      </w:r>
      <w:r>
        <w:rPr>
          <w:color w:val="000000"/>
          <w:sz w:val="20"/>
        </w:rPr>
        <w:t>assignment</w:t>
      </w:r>
      <w:r w:rsidRPr="00AF07CF">
        <w:rPr>
          <w:color w:val="000000"/>
          <w:sz w:val="20"/>
        </w:rPr>
        <w:t xml:space="preserve"> who meet the requirements;</w:t>
      </w:r>
    </w:p>
    <w:p w:rsidR="00B4087D" w:rsidRPr="00AF07CF" w:rsidRDefault="00B4087D" w:rsidP="00484CB9">
      <w:pPr>
        <w:spacing w:line="200" w:lineRule="exact"/>
        <w:rPr>
          <w:sz w:val="20"/>
        </w:rPr>
      </w:pPr>
    </w:p>
    <w:p w:rsidR="004008C1" w:rsidRPr="00AF07CF" w:rsidRDefault="00484CB9" w:rsidP="00DB79F0">
      <w:pPr>
        <w:rPr>
          <w:sz w:val="20"/>
        </w:rPr>
      </w:pPr>
      <w:r w:rsidRPr="00AF07CF">
        <w:rPr>
          <w:sz w:val="20"/>
        </w:rPr>
        <w:t xml:space="preserve">Please indicate the title of the assignment or vacancy notice number in the subject line of your email message and address to: </w:t>
      </w:r>
      <w:hyperlink r:id="rId10" w:history="1">
        <w:r w:rsidR="002D6818" w:rsidRPr="00AF07CF">
          <w:rPr>
            <w:rStyle w:val="Hyperlink"/>
            <w:sz w:val="20"/>
          </w:rPr>
          <w:t>ulaanbaatarhr@unicef.org</w:t>
        </w:r>
      </w:hyperlink>
      <w:r w:rsidR="004008C1" w:rsidRPr="00AF07CF">
        <w:rPr>
          <w:sz w:val="20"/>
        </w:rPr>
        <w:t xml:space="preserve"> or send by mail</w:t>
      </w:r>
      <w:r w:rsidR="004B7AA9" w:rsidRPr="00AF07CF">
        <w:rPr>
          <w:sz w:val="20"/>
        </w:rPr>
        <w:t>/</w:t>
      </w:r>
      <w:r w:rsidR="004008C1" w:rsidRPr="00AF07CF">
        <w:rPr>
          <w:sz w:val="20"/>
        </w:rPr>
        <w:t xml:space="preserve">courier </w:t>
      </w:r>
      <w:r w:rsidR="004B7AA9" w:rsidRPr="00AF07CF">
        <w:rPr>
          <w:sz w:val="20"/>
        </w:rPr>
        <w:t xml:space="preserve">or deliver </w:t>
      </w:r>
      <w:r w:rsidR="004008C1" w:rsidRPr="00AF07CF">
        <w:rPr>
          <w:sz w:val="20"/>
        </w:rPr>
        <w:t>to</w:t>
      </w:r>
      <w:r w:rsidR="004B7AA9" w:rsidRPr="00AF07CF">
        <w:rPr>
          <w:sz w:val="20"/>
        </w:rPr>
        <w:t xml:space="preserve"> the UN receptionist</w:t>
      </w:r>
      <w:r w:rsidR="004008C1" w:rsidRPr="00AF07CF">
        <w:rPr>
          <w:sz w:val="20"/>
        </w:rPr>
        <w:t xml:space="preserve">: </w:t>
      </w:r>
    </w:p>
    <w:p w:rsidR="004B7AA9" w:rsidRPr="004B7AA9" w:rsidRDefault="004B7AA9" w:rsidP="00DB79F0">
      <w:pPr>
        <w:rPr>
          <w:rFonts w:ascii="Arial" w:hAnsi="Arial" w:cs="Arial"/>
          <w:sz w:val="18"/>
          <w:szCs w:val="18"/>
        </w:rPr>
      </w:pPr>
    </w:p>
    <w:p w:rsidR="004008C1" w:rsidRPr="004B7AA9" w:rsidRDefault="004008C1" w:rsidP="00DB79F0">
      <w:pPr>
        <w:ind w:left="2160" w:right="566" w:firstLine="720"/>
        <w:rPr>
          <w:rFonts w:ascii="Arial" w:hAnsi="Arial" w:cs="Arial"/>
          <w:sz w:val="18"/>
          <w:szCs w:val="18"/>
        </w:rPr>
      </w:pPr>
      <w:r w:rsidRPr="004B7AA9">
        <w:rPr>
          <w:rFonts w:ascii="Arial" w:hAnsi="Arial" w:cs="Arial"/>
          <w:sz w:val="18"/>
          <w:szCs w:val="18"/>
        </w:rPr>
        <w:t>Human Resources Unit</w:t>
      </w:r>
    </w:p>
    <w:p w:rsidR="004008C1" w:rsidRPr="004B7AA9" w:rsidRDefault="004008C1" w:rsidP="00DB79F0">
      <w:pPr>
        <w:ind w:left="2160" w:right="566" w:firstLine="720"/>
        <w:rPr>
          <w:rFonts w:ascii="Arial" w:hAnsi="Arial" w:cs="Arial"/>
          <w:sz w:val="18"/>
          <w:szCs w:val="18"/>
        </w:rPr>
      </w:pPr>
      <w:r w:rsidRPr="004B7AA9">
        <w:rPr>
          <w:rFonts w:ascii="Arial" w:hAnsi="Arial" w:cs="Arial"/>
          <w:sz w:val="18"/>
          <w:szCs w:val="18"/>
        </w:rPr>
        <w:t xml:space="preserve">UNICEF Mongolia Country Office, </w:t>
      </w:r>
    </w:p>
    <w:p w:rsidR="004008C1" w:rsidRPr="004B7AA9" w:rsidRDefault="004008C1" w:rsidP="00DB79F0">
      <w:pPr>
        <w:ind w:left="2160" w:right="566" w:firstLine="720"/>
        <w:rPr>
          <w:rFonts w:ascii="Arial" w:hAnsi="Arial" w:cs="Arial"/>
          <w:sz w:val="18"/>
          <w:szCs w:val="18"/>
        </w:rPr>
      </w:pPr>
      <w:r w:rsidRPr="004B7AA9">
        <w:rPr>
          <w:rFonts w:ascii="Arial" w:hAnsi="Arial" w:cs="Arial"/>
          <w:sz w:val="18"/>
          <w:szCs w:val="18"/>
        </w:rPr>
        <w:t>UN House-</w:t>
      </w:r>
      <w:r w:rsidR="004C29F9" w:rsidRPr="004B7AA9">
        <w:rPr>
          <w:rFonts w:ascii="Arial" w:hAnsi="Arial" w:cs="Arial"/>
          <w:sz w:val="18"/>
          <w:szCs w:val="18"/>
        </w:rPr>
        <w:t>United Nations</w:t>
      </w:r>
      <w:r w:rsidRPr="004B7AA9">
        <w:rPr>
          <w:rFonts w:ascii="Arial" w:hAnsi="Arial" w:cs="Arial"/>
          <w:sz w:val="18"/>
          <w:szCs w:val="18"/>
        </w:rPr>
        <w:t xml:space="preserve"> Street </w:t>
      </w:r>
      <w:r w:rsidR="00411271" w:rsidRPr="004B7AA9">
        <w:rPr>
          <w:rFonts w:ascii="Arial" w:hAnsi="Arial" w:cs="Arial"/>
          <w:sz w:val="18"/>
          <w:szCs w:val="18"/>
        </w:rPr>
        <w:t>9</w:t>
      </w:r>
      <w:r w:rsidRPr="004B7AA9">
        <w:rPr>
          <w:rFonts w:ascii="Arial" w:hAnsi="Arial" w:cs="Arial"/>
          <w:sz w:val="18"/>
          <w:szCs w:val="18"/>
        </w:rPr>
        <w:t xml:space="preserve">, </w:t>
      </w:r>
    </w:p>
    <w:p w:rsidR="004008C1" w:rsidRPr="004B7AA9" w:rsidRDefault="004008C1" w:rsidP="00DB79F0">
      <w:pPr>
        <w:ind w:left="2160" w:right="566" w:firstLine="720"/>
        <w:rPr>
          <w:rFonts w:ascii="Arial" w:hAnsi="Arial" w:cs="Arial"/>
          <w:sz w:val="18"/>
          <w:szCs w:val="18"/>
        </w:rPr>
      </w:pPr>
      <w:proofErr w:type="spellStart"/>
      <w:r w:rsidRPr="004B7AA9">
        <w:rPr>
          <w:rFonts w:ascii="Arial" w:hAnsi="Arial" w:cs="Arial"/>
          <w:sz w:val="18"/>
          <w:szCs w:val="18"/>
        </w:rPr>
        <w:t>Sukhbaatar</w:t>
      </w:r>
      <w:proofErr w:type="spellEnd"/>
      <w:r w:rsidRPr="004B7AA9">
        <w:rPr>
          <w:rFonts w:ascii="Arial" w:hAnsi="Arial" w:cs="Arial"/>
          <w:sz w:val="18"/>
          <w:szCs w:val="18"/>
        </w:rPr>
        <w:t xml:space="preserve"> District, 1</w:t>
      </w:r>
      <w:r w:rsidRPr="004B7AA9">
        <w:rPr>
          <w:rFonts w:ascii="Arial" w:hAnsi="Arial" w:cs="Arial"/>
          <w:sz w:val="18"/>
          <w:szCs w:val="18"/>
          <w:vertAlign w:val="superscript"/>
        </w:rPr>
        <w:t>st</w:t>
      </w:r>
      <w:r w:rsidRPr="004B7AA9">
        <w:rPr>
          <w:rFonts w:ascii="Arial" w:hAnsi="Arial" w:cs="Arial"/>
          <w:sz w:val="18"/>
          <w:szCs w:val="18"/>
        </w:rPr>
        <w:t xml:space="preserve"> </w:t>
      </w:r>
      <w:proofErr w:type="spellStart"/>
      <w:r w:rsidRPr="004B7AA9">
        <w:rPr>
          <w:rFonts w:ascii="Arial" w:hAnsi="Arial" w:cs="Arial"/>
          <w:sz w:val="18"/>
          <w:szCs w:val="18"/>
        </w:rPr>
        <w:t>Khoroo</w:t>
      </w:r>
      <w:proofErr w:type="spellEnd"/>
      <w:r w:rsidRPr="004B7AA9">
        <w:rPr>
          <w:rFonts w:ascii="Arial" w:hAnsi="Arial" w:cs="Arial"/>
          <w:sz w:val="18"/>
          <w:szCs w:val="18"/>
        </w:rPr>
        <w:t>, Ulaanbaatar, 1420</w:t>
      </w:r>
      <w:r w:rsidR="004C29F9" w:rsidRPr="004B7AA9">
        <w:rPr>
          <w:rFonts w:ascii="Arial" w:hAnsi="Arial" w:cs="Arial"/>
          <w:sz w:val="18"/>
          <w:szCs w:val="18"/>
        </w:rPr>
        <w:t>1</w:t>
      </w:r>
      <w:r w:rsidRPr="004B7AA9">
        <w:rPr>
          <w:rFonts w:ascii="Arial" w:hAnsi="Arial" w:cs="Arial"/>
          <w:sz w:val="18"/>
          <w:szCs w:val="18"/>
        </w:rPr>
        <w:t xml:space="preserve">, Mongolia.  </w:t>
      </w:r>
    </w:p>
    <w:p w:rsidR="004008C1" w:rsidRPr="004B7AA9" w:rsidRDefault="004008C1" w:rsidP="00DB79F0">
      <w:pPr>
        <w:ind w:left="2160" w:firstLine="720"/>
        <w:rPr>
          <w:rFonts w:ascii="Arial" w:hAnsi="Arial" w:cs="Arial"/>
          <w:sz w:val="18"/>
          <w:szCs w:val="18"/>
        </w:rPr>
      </w:pPr>
      <w:r w:rsidRPr="004B7AA9">
        <w:rPr>
          <w:rFonts w:ascii="Arial" w:hAnsi="Arial" w:cs="Arial"/>
          <w:sz w:val="18"/>
          <w:szCs w:val="18"/>
        </w:rPr>
        <w:t>Phone: (976-1) 312 183/185, Fax: (976-1) 327 313</w:t>
      </w:r>
    </w:p>
    <w:p w:rsidR="004008C1" w:rsidRPr="004B7AA9" w:rsidRDefault="004008C1" w:rsidP="00DB79F0">
      <w:pPr>
        <w:rPr>
          <w:rFonts w:ascii="Arial" w:hAnsi="Arial" w:cs="Arial"/>
          <w:sz w:val="18"/>
          <w:szCs w:val="18"/>
        </w:rPr>
      </w:pPr>
    </w:p>
    <w:p w:rsidR="00B4087D" w:rsidRPr="004B7AA9" w:rsidRDefault="00411271" w:rsidP="00AF07CF">
      <w:pPr>
        <w:ind w:right="562"/>
        <w:rPr>
          <w:rFonts w:ascii="Arial" w:hAnsi="Arial" w:cs="Arial"/>
          <w:b/>
          <w:sz w:val="18"/>
          <w:szCs w:val="18"/>
        </w:rPr>
      </w:pPr>
      <w:r w:rsidRPr="004B7AA9">
        <w:rPr>
          <w:rFonts w:ascii="Arial" w:hAnsi="Arial" w:cs="Arial"/>
          <w:sz w:val="18"/>
          <w:szCs w:val="18"/>
        </w:rPr>
        <w:t>TOR (Terms of Reference)</w:t>
      </w:r>
      <w:r w:rsidR="00AF07CF">
        <w:rPr>
          <w:rFonts w:ascii="Arial" w:hAnsi="Arial" w:cs="Arial"/>
          <w:sz w:val="18"/>
          <w:szCs w:val="18"/>
        </w:rPr>
        <w:t xml:space="preserve"> and RFP 9113650 (Request for Proposal)</w:t>
      </w:r>
      <w:r w:rsidRPr="004B7AA9">
        <w:rPr>
          <w:rFonts w:ascii="Arial" w:hAnsi="Arial" w:cs="Arial"/>
          <w:sz w:val="18"/>
          <w:szCs w:val="18"/>
        </w:rPr>
        <w:t xml:space="preserve"> </w:t>
      </w:r>
      <w:r w:rsidR="00B4087D" w:rsidRPr="004B7AA9">
        <w:rPr>
          <w:rFonts w:ascii="Arial" w:hAnsi="Arial" w:cs="Arial"/>
          <w:sz w:val="18"/>
          <w:szCs w:val="18"/>
        </w:rPr>
        <w:t xml:space="preserve">can be downloaded from </w:t>
      </w:r>
      <w:hyperlink r:id="rId11" w:history="1">
        <w:r w:rsidR="005A3657" w:rsidRPr="004B7AA9">
          <w:rPr>
            <w:rStyle w:val="Hyperlink"/>
            <w:rFonts w:ascii="Arial" w:hAnsi="Arial" w:cs="Arial"/>
            <w:sz w:val="18"/>
            <w:szCs w:val="18"/>
          </w:rPr>
          <w:t>http://www.unicef.org/mongolia/about.html</w:t>
        </w:r>
      </w:hyperlink>
      <w:r w:rsidR="00B4087D" w:rsidRPr="004B7AA9">
        <w:rPr>
          <w:rFonts w:ascii="Arial" w:hAnsi="Arial" w:cs="Arial"/>
          <w:sz w:val="18"/>
          <w:szCs w:val="18"/>
        </w:rPr>
        <w:t xml:space="preserve">. </w:t>
      </w:r>
      <w:r w:rsidR="00272003">
        <w:rPr>
          <w:rFonts w:ascii="Arial" w:hAnsi="Arial" w:cs="Arial"/>
          <w:sz w:val="18"/>
          <w:szCs w:val="18"/>
        </w:rPr>
        <w:t>Only shortlisted institutions will be informed of the bid results.</w:t>
      </w:r>
      <w:r w:rsidR="00B4087D" w:rsidRPr="004B7AA9">
        <w:rPr>
          <w:rFonts w:ascii="Arial" w:hAnsi="Arial" w:cs="Arial"/>
          <w:sz w:val="18"/>
          <w:szCs w:val="18"/>
        </w:rPr>
        <w:t xml:space="preserve"> All </w:t>
      </w:r>
      <w:r w:rsidR="00AF07CF">
        <w:rPr>
          <w:rFonts w:ascii="Arial" w:hAnsi="Arial" w:cs="Arial"/>
          <w:sz w:val="18"/>
          <w:szCs w:val="18"/>
        </w:rPr>
        <w:t>proposals</w:t>
      </w:r>
      <w:r w:rsidR="00B4087D" w:rsidRPr="004B7AA9">
        <w:rPr>
          <w:rFonts w:ascii="Arial" w:hAnsi="Arial" w:cs="Arial"/>
          <w:sz w:val="18"/>
          <w:szCs w:val="18"/>
        </w:rPr>
        <w:t xml:space="preserve"> are treated with strict confidentiality.  </w:t>
      </w:r>
    </w:p>
    <w:p w:rsidR="008456AF" w:rsidRPr="004B7AA9" w:rsidRDefault="00B4087D" w:rsidP="0043317B">
      <w:pPr>
        <w:spacing w:line="200" w:lineRule="exact"/>
        <w:ind w:right="562"/>
        <w:jc w:val="center"/>
        <w:rPr>
          <w:rFonts w:ascii="Arial" w:hAnsi="Arial" w:cs="Arial"/>
          <w:b/>
          <w:sz w:val="18"/>
          <w:szCs w:val="18"/>
          <w:u w:val="single"/>
        </w:rPr>
      </w:pPr>
      <w:r w:rsidRPr="004B7AA9">
        <w:rPr>
          <w:rFonts w:ascii="Arial" w:hAnsi="Arial" w:cs="Arial"/>
          <w:b/>
          <w:sz w:val="18"/>
          <w:szCs w:val="18"/>
        </w:rPr>
        <w:t xml:space="preserve">The deadline of applications is </w:t>
      </w:r>
      <w:r w:rsidR="006C3909" w:rsidRPr="004B7AA9">
        <w:rPr>
          <w:rFonts w:ascii="Arial" w:hAnsi="Arial" w:cs="Arial"/>
          <w:b/>
          <w:sz w:val="18"/>
          <w:szCs w:val="18"/>
          <w:u w:val="single"/>
        </w:rPr>
        <w:t>22</w:t>
      </w:r>
      <w:r w:rsidR="00AF07CF">
        <w:rPr>
          <w:rFonts w:ascii="Arial" w:hAnsi="Arial" w:cs="Arial"/>
          <w:b/>
          <w:sz w:val="18"/>
          <w:szCs w:val="18"/>
          <w:u w:val="single"/>
        </w:rPr>
        <w:t xml:space="preserve"> August</w:t>
      </w:r>
      <w:r w:rsidR="006C3909" w:rsidRPr="004B7AA9">
        <w:rPr>
          <w:rFonts w:ascii="Arial" w:hAnsi="Arial" w:cs="Arial"/>
          <w:b/>
          <w:sz w:val="18"/>
          <w:szCs w:val="18"/>
          <w:u w:val="single"/>
        </w:rPr>
        <w:t xml:space="preserve"> </w:t>
      </w:r>
      <w:r w:rsidR="00CF4D0F" w:rsidRPr="004B7AA9">
        <w:rPr>
          <w:rFonts w:ascii="Arial" w:hAnsi="Arial" w:cs="Arial"/>
          <w:b/>
          <w:sz w:val="18"/>
          <w:szCs w:val="18"/>
          <w:u w:val="single"/>
        </w:rPr>
        <w:t>2014</w:t>
      </w:r>
    </w:p>
    <w:sectPr w:rsidR="008456AF" w:rsidRPr="004B7AA9" w:rsidSect="0043317B">
      <w:endnotePr>
        <w:numFmt w:val="decimal"/>
      </w:endnotePr>
      <w:type w:val="continuous"/>
      <w:pgSz w:w="11909" w:h="16834" w:code="9"/>
      <w:pgMar w:top="284" w:right="720" w:bottom="142" w:left="72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73F" w:rsidRDefault="00E9273F">
      <w:r>
        <w:separator/>
      </w:r>
    </w:p>
  </w:endnote>
  <w:endnote w:type="continuationSeparator" w:id="0">
    <w:p w:rsidR="00E9273F" w:rsidRDefault="00E927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raditional Arabic">
    <w:charset w:val="00"/>
    <w:family w:val="roman"/>
    <w:pitch w:val="variable"/>
    <w:sig w:usb0="00002003" w:usb1="80000000" w:usb2="00000008" w:usb3="00000000" w:csb0="0000004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73F" w:rsidRDefault="00E9273F">
      <w:r>
        <w:separator/>
      </w:r>
    </w:p>
  </w:footnote>
  <w:footnote w:type="continuationSeparator" w:id="0">
    <w:p w:rsidR="00E9273F" w:rsidRDefault="00E927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2AA44E5A"/>
    <w:lvl w:ilvl="0">
      <w:start w:val="1"/>
      <w:numFmt w:val="bullet"/>
      <w:lvlText w:val=""/>
      <w:lvlJc w:val="left"/>
      <w:pPr>
        <w:tabs>
          <w:tab w:val="num" w:pos="720"/>
        </w:tabs>
        <w:ind w:left="720" w:hanging="360"/>
      </w:pPr>
      <w:rPr>
        <w:rFonts w:ascii="Symbol" w:hAnsi="Symbol" w:hint="default"/>
      </w:rPr>
    </w:lvl>
  </w:abstractNum>
  <w:abstractNum w:abstractNumId="1">
    <w:nsid w:val="033661BC"/>
    <w:multiLevelType w:val="hybridMultilevel"/>
    <w:tmpl w:val="2C7E5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EB7F63"/>
    <w:multiLevelType w:val="hybridMultilevel"/>
    <w:tmpl w:val="9F7A9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A2667F"/>
    <w:multiLevelType w:val="hybridMultilevel"/>
    <w:tmpl w:val="448AC5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FC5640"/>
    <w:multiLevelType w:val="hybridMultilevel"/>
    <w:tmpl w:val="4F58527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3F360F"/>
    <w:multiLevelType w:val="hybridMultilevel"/>
    <w:tmpl w:val="66682538"/>
    <w:lvl w:ilvl="0" w:tplc="04090017">
      <w:start w:val="1"/>
      <w:numFmt w:val="lowerLetter"/>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291271"/>
    <w:multiLevelType w:val="hybridMultilevel"/>
    <w:tmpl w:val="E482E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A4500F"/>
    <w:multiLevelType w:val="hybridMultilevel"/>
    <w:tmpl w:val="4D6EC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B31B1E"/>
    <w:multiLevelType w:val="hybridMultilevel"/>
    <w:tmpl w:val="F0242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FB0FD6"/>
    <w:multiLevelType w:val="hybridMultilevel"/>
    <w:tmpl w:val="A702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370E3A"/>
    <w:multiLevelType w:val="hybridMultilevel"/>
    <w:tmpl w:val="DB527F82"/>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1">
    <w:nsid w:val="247D7CCE"/>
    <w:multiLevelType w:val="hybridMultilevel"/>
    <w:tmpl w:val="BAD62964"/>
    <w:lvl w:ilvl="0" w:tplc="F71A5F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B4C3141"/>
    <w:multiLevelType w:val="hybridMultilevel"/>
    <w:tmpl w:val="9EC6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4A228C"/>
    <w:multiLevelType w:val="hybridMultilevel"/>
    <w:tmpl w:val="296A2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902038"/>
    <w:multiLevelType w:val="hybridMultilevel"/>
    <w:tmpl w:val="9672F6B4"/>
    <w:lvl w:ilvl="0" w:tplc="138AF69C">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E3A5FB0"/>
    <w:multiLevelType w:val="hybridMultilevel"/>
    <w:tmpl w:val="34749D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1742026"/>
    <w:multiLevelType w:val="hybridMultilevel"/>
    <w:tmpl w:val="AA40F3BC"/>
    <w:lvl w:ilvl="0" w:tplc="1DE64DEC">
      <w:start w:val="1"/>
      <w:numFmt w:val="low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1B26422"/>
    <w:multiLevelType w:val="hybridMultilevel"/>
    <w:tmpl w:val="1578239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8">
    <w:nsid w:val="52D32BEE"/>
    <w:multiLevelType w:val="hybridMultilevel"/>
    <w:tmpl w:val="194A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BB33EE"/>
    <w:multiLevelType w:val="hybridMultilevel"/>
    <w:tmpl w:val="C5FE20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286F6F"/>
    <w:multiLevelType w:val="hybridMultilevel"/>
    <w:tmpl w:val="A82650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B06319F"/>
    <w:multiLevelType w:val="hybridMultilevel"/>
    <w:tmpl w:val="F32EF5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580291A"/>
    <w:multiLevelType w:val="hybridMultilevel"/>
    <w:tmpl w:val="753C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B724DE"/>
    <w:multiLevelType w:val="hybridMultilevel"/>
    <w:tmpl w:val="78747EC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84209A"/>
    <w:multiLevelType w:val="hybridMultilevel"/>
    <w:tmpl w:val="BD226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C5C5454"/>
    <w:multiLevelType w:val="hybridMultilevel"/>
    <w:tmpl w:val="D24EB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AEF74B9"/>
    <w:multiLevelType w:val="hybridMultilevel"/>
    <w:tmpl w:val="384AC56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BF7736A"/>
    <w:multiLevelType w:val="hybridMultilevel"/>
    <w:tmpl w:val="8C3091F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6"/>
  </w:num>
  <w:num w:numId="4">
    <w:abstractNumId w:val="11"/>
  </w:num>
  <w:num w:numId="5">
    <w:abstractNumId w:val="9"/>
  </w:num>
  <w:num w:numId="6">
    <w:abstractNumId w:val="25"/>
  </w:num>
  <w:num w:numId="7">
    <w:abstractNumId w:val="2"/>
  </w:num>
  <w:num w:numId="8">
    <w:abstractNumId w:val="13"/>
  </w:num>
  <w:num w:numId="9">
    <w:abstractNumId w:val="19"/>
  </w:num>
  <w:num w:numId="10">
    <w:abstractNumId w:val="20"/>
  </w:num>
  <w:num w:numId="11">
    <w:abstractNumId w:val="0"/>
  </w:num>
  <w:num w:numId="12">
    <w:abstractNumId w:val="22"/>
  </w:num>
  <w:num w:numId="13">
    <w:abstractNumId w:val="17"/>
  </w:num>
  <w:num w:numId="14">
    <w:abstractNumId w:val="7"/>
  </w:num>
  <w:num w:numId="15">
    <w:abstractNumId w:val="23"/>
  </w:num>
  <w:num w:numId="16">
    <w:abstractNumId w:val="4"/>
  </w:num>
  <w:num w:numId="17">
    <w:abstractNumId w:val="15"/>
  </w:num>
  <w:num w:numId="18">
    <w:abstractNumId w:val="3"/>
  </w:num>
  <w:num w:numId="19">
    <w:abstractNumId w:val="6"/>
  </w:num>
  <w:num w:numId="20">
    <w:abstractNumId w:val="18"/>
  </w:num>
  <w:num w:numId="21">
    <w:abstractNumId w:val="24"/>
  </w:num>
  <w:num w:numId="22">
    <w:abstractNumId w:val="10"/>
  </w:num>
  <w:num w:numId="23">
    <w:abstractNumId w:val="8"/>
  </w:num>
  <w:num w:numId="24">
    <w:abstractNumId w:val="1"/>
  </w:num>
  <w:num w:numId="25">
    <w:abstractNumId w:val="14"/>
  </w:num>
  <w:num w:numId="26">
    <w:abstractNumId w:val="21"/>
  </w:num>
  <w:num w:numId="27">
    <w:abstractNumId w:val="27"/>
  </w:num>
  <w:num w:numId="28">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24"/>
    <w:rsid w:val="00007E41"/>
    <w:rsid w:val="00021F1F"/>
    <w:rsid w:val="00022E04"/>
    <w:rsid w:val="00026B94"/>
    <w:rsid w:val="00042683"/>
    <w:rsid w:val="00050967"/>
    <w:rsid w:val="00055C8C"/>
    <w:rsid w:val="00060F9B"/>
    <w:rsid w:val="00062800"/>
    <w:rsid w:val="00072B95"/>
    <w:rsid w:val="0007725E"/>
    <w:rsid w:val="00083494"/>
    <w:rsid w:val="0009199D"/>
    <w:rsid w:val="00095C4A"/>
    <w:rsid w:val="00097E99"/>
    <w:rsid w:val="000B3AD8"/>
    <w:rsid w:val="000B596C"/>
    <w:rsid w:val="000B6A13"/>
    <w:rsid w:val="000C6168"/>
    <w:rsid w:val="000E2361"/>
    <w:rsid w:val="000E2B1F"/>
    <w:rsid w:val="000E3DE9"/>
    <w:rsid w:val="000F001C"/>
    <w:rsid w:val="000F1750"/>
    <w:rsid w:val="001103E5"/>
    <w:rsid w:val="00123168"/>
    <w:rsid w:val="0014292E"/>
    <w:rsid w:val="00143E9A"/>
    <w:rsid w:val="00147780"/>
    <w:rsid w:val="00150772"/>
    <w:rsid w:val="001523D9"/>
    <w:rsid w:val="00154D49"/>
    <w:rsid w:val="00156E89"/>
    <w:rsid w:val="00157CFD"/>
    <w:rsid w:val="00171CB4"/>
    <w:rsid w:val="00172091"/>
    <w:rsid w:val="00176BDF"/>
    <w:rsid w:val="0019328B"/>
    <w:rsid w:val="001D3138"/>
    <w:rsid w:val="001D4270"/>
    <w:rsid w:val="001E1407"/>
    <w:rsid w:val="001F53D1"/>
    <w:rsid w:val="00206918"/>
    <w:rsid w:val="002076E4"/>
    <w:rsid w:val="002122D9"/>
    <w:rsid w:val="00231820"/>
    <w:rsid w:val="002342CA"/>
    <w:rsid w:val="00242EDA"/>
    <w:rsid w:val="00245D6D"/>
    <w:rsid w:val="0024603D"/>
    <w:rsid w:val="00247F09"/>
    <w:rsid w:val="00265EFF"/>
    <w:rsid w:val="00272003"/>
    <w:rsid w:val="00273A40"/>
    <w:rsid w:val="0027579B"/>
    <w:rsid w:val="002B24A4"/>
    <w:rsid w:val="002B40D3"/>
    <w:rsid w:val="002B4F7D"/>
    <w:rsid w:val="002C4D62"/>
    <w:rsid w:val="002D6818"/>
    <w:rsid w:val="00312ADA"/>
    <w:rsid w:val="00312F8C"/>
    <w:rsid w:val="00320382"/>
    <w:rsid w:val="00320549"/>
    <w:rsid w:val="00322D95"/>
    <w:rsid w:val="003447C6"/>
    <w:rsid w:val="00362479"/>
    <w:rsid w:val="00362681"/>
    <w:rsid w:val="00375E88"/>
    <w:rsid w:val="003A60BD"/>
    <w:rsid w:val="003C2F51"/>
    <w:rsid w:val="003E09D0"/>
    <w:rsid w:val="003E2D19"/>
    <w:rsid w:val="003E2DA4"/>
    <w:rsid w:val="003F097B"/>
    <w:rsid w:val="003F5455"/>
    <w:rsid w:val="004008C1"/>
    <w:rsid w:val="0040209E"/>
    <w:rsid w:val="004024A6"/>
    <w:rsid w:val="004034C0"/>
    <w:rsid w:val="00411271"/>
    <w:rsid w:val="00422B34"/>
    <w:rsid w:val="00427541"/>
    <w:rsid w:val="0043317B"/>
    <w:rsid w:val="00443E6C"/>
    <w:rsid w:val="00446727"/>
    <w:rsid w:val="00464197"/>
    <w:rsid w:val="00477C80"/>
    <w:rsid w:val="00481078"/>
    <w:rsid w:val="00481F85"/>
    <w:rsid w:val="00484CB9"/>
    <w:rsid w:val="004A2BBC"/>
    <w:rsid w:val="004A75E1"/>
    <w:rsid w:val="004B332C"/>
    <w:rsid w:val="004B7AA9"/>
    <w:rsid w:val="004C29F9"/>
    <w:rsid w:val="004C2AE3"/>
    <w:rsid w:val="004E4B6C"/>
    <w:rsid w:val="004E62E1"/>
    <w:rsid w:val="004E717C"/>
    <w:rsid w:val="00523AAE"/>
    <w:rsid w:val="005358D1"/>
    <w:rsid w:val="00551AC1"/>
    <w:rsid w:val="00560560"/>
    <w:rsid w:val="00573253"/>
    <w:rsid w:val="005845F2"/>
    <w:rsid w:val="00592068"/>
    <w:rsid w:val="0059277C"/>
    <w:rsid w:val="005A10C7"/>
    <w:rsid w:val="005A169D"/>
    <w:rsid w:val="005A3657"/>
    <w:rsid w:val="005A4AEA"/>
    <w:rsid w:val="005B1B33"/>
    <w:rsid w:val="005B5A34"/>
    <w:rsid w:val="005D7715"/>
    <w:rsid w:val="005D78A2"/>
    <w:rsid w:val="005E242D"/>
    <w:rsid w:val="005F1612"/>
    <w:rsid w:val="005F1E87"/>
    <w:rsid w:val="005F5F0D"/>
    <w:rsid w:val="0062534D"/>
    <w:rsid w:val="00627B8B"/>
    <w:rsid w:val="00632524"/>
    <w:rsid w:val="00634C05"/>
    <w:rsid w:val="00650686"/>
    <w:rsid w:val="00653B5B"/>
    <w:rsid w:val="0066517E"/>
    <w:rsid w:val="00667C6A"/>
    <w:rsid w:val="006722DE"/>
    <w:rsid w:val="00673CCF"/>
    <w:rsid w:val="00675F82"/>
    <w:rsid w:val="00683B98"/>
    <w:rsid w:val="00683EC0"/>
    <w:rsid w:val="006844C6"/>
    <w:rsid w:val="00686172"/>
    <w:rsid w:val="006875B7"/>
    <w:rsid w:val="00694A80"/>
    <w:rsid w:val="006B2DE0"/>
    <w:rsid w:val="006B3FB3"/>
    <w:rsid w:val="006B5655"/>
    <w:rsid w:val="006C3909"/>
    <w:rsid w:val="006D3B9A"/>
    <w:rsid w:val="0070436A"/>
    <w:rsid w:val="007078C1"/>
    <w:rsid w:val="007102E8"/>
    <w:rsid w:val="00716DE9"/>
    <w:rsid w:val="00716F1E"/>
    <w:rsid w:val="00721473"/>
    <w:rsid w:val="007313BF"/>
    <w:rsid w:val="00736233"/>
    <w:rsid w:val="0075336B"/>
    <w:rsid w:val="00753829"/>
    <w:rsid w:val="007549CB"/>
    <w:rsid w:val="007668FD"/>
    <w:rsid w:val="00783A3F"/>
    <w:rsid w:val="007B254A"/>
    <w:rsid w:val="007B443C"/>
    <w:rsid w:val="007C4FD7"/>
    <w:rsid w:val="007D715C"/>
    <w:rsid w:val="007E0B10"/>
    <w:rsid w:val="007E17DE"/>
    <w:rsid w:val="0080162E"/>
    <w:rsid w:val="00802544"/>
    <w:rsid w:val="008055DE"/>
    <w:rsid w:val="00832B10"/>
    <w:rsid w:val="008456AF"/>
    <w:rsid w:val="00845AE0"/>
    <w:rsid w:val="00861D69"/>
    <w:rsid w:val="008656F2"/>
    <w:rsid w:val="0086633D"/>
    <w:rsid w:val="00870940"/>
    <w:rsid w:val="008816FC"/>
    <w:rsid w:val="008A1EC3"/>
    <w:rsid w:val="008A739F"/>
    <w:rsid w:val="008C2ECA"/>
    <w:rsid w:val="008C6E52"/>
    <w:rsid w:val="008D6C60"/>
    <w:rsid w:val="008D78F7"/>
    <w:rsid w:val="008E4075"/>
    <w:rsid w:val="008F1A43"/>
    <w:rsid w:val="008F72A8"/>
    <w:rsid w:val="00911927"/>
    <w:rsid w:val="0091276E"/>
    <w:rsid w:val="00914E82"/>
    <w:rsid w:val="00926533"/>
    <w:rsid w:val="0093621C"/>
    <w:rsid w:val="00943814"/>
    <w:rsid w:val="00944B33"/>
    <w:rsid w:val="00946A35"/>
    <w:rsid w:val="009479F6"/>
    <w:rsid w:val="00950874"/>
    <w:rsid w:val="009618C6"/>
    <w:rsid w:val="009634A0"/>
    <w:rsid w:val="00966038"/>
    <w:rsid w:val="00984391"/>
    <w:rsid w:val="009876CC"/>
    <w:rsid w:val="009B1F7C"/>
    <w:rsid w:val="009C008B"/>
    <w:rsid w:val="009C3FFD"/>
    <w:rsid w:val="009C6D3A"/>
    <w:rsid w:val="009C76AC"/>
    <w:rsid w:val="009E7B60"/>
    <w:rsid w:val="009F3A4A"/>
    <w:rsid w:val="00A047A0"/>
    <w:rsid w:val="00A07C3F"/>
    <w:rsid w:val="00A137A9"/>
    <w:rsid w:val="00A23348"/>
    <w:rsid w:val="00A24549"/>
    <w:rsid w:val="00A2570A"/>
    <w:rsid w:val="00A27FAA"/>
    <w:rsid w:val="00A32C24"/>
    <w:rsid w:val="00A4146B"/>
    <w:rsid w:val="00A544B6"/>
    <w:rsid w:val="00A56A0D"/>
    <w:rsid w:val="00A73FD0"/>
    <w:rsid w:val="00A775AC"/>
    <w:rsid w:val="00A86D80"/>
    <w:rsid w:val="00A94C38"/>
    <w:rsid w:val="00AA1823"/>
    <w:rsid w:val="00AB29DB"/>
    <w:rsid w:val="00AB2CD7"/>
    <w:rsid w:val="00AC14E6"/>
    <w:rsid w:val="00AC2E13"/>
    <w:rsid w:val="00AC3DE6"/>
    <w:rsid w:val="00AC447D"/>
    <w:rsid w:val="00AC44D9"/>
    <w:rsid w:val="00AD471D"/>
    <w:rsid w:val="00AE1554"/>
    <w:rsid w:val="00AE68E3"/>
    <w:rsid w:val="00AF07CF"/>
    <w:rsid w:val="00AF3FFA"/>
    <w:rsid w:val="00B02A3D"/>
    <w:rsid w:val="00B11071"/>
    <w:rsid w:val="00B1461F"/>
    <w:rsid w:val="00B16AD7"/>
    <w:rsid w:val="00B2177A"/>
    <w:rsid w:val="00B23726"/>
    <w:rsid w:val="00B34561"/>
    <w:rsid w:val="00B4087D"/>
    <w:rsid w:val="00B41EBD"/>
    <w:rsid w:val="00B53836"/>
    <w:rsid w:val="00B5533A"/>
    <w:rsid w:val="00B618B2"/>
    <w:rsid w:val="00B6254F"/>
    <w:rsid w:val="00B70D77"/>
    <w:rsid w:val="00B77D5B"/>
    <w:rsid w:val="00B87EC4"/>
    <w:rsid w:val="00B94E0B"/>
    <w:rsid w:val="00B951D3"/>
    <w:rsid w:val="00BA1B24"/>
    <w:rsid w:val="00BA4505"/>
    <w:rsid w:val="00BB32F5"/>
    <w:rsid w:val="00BC6D57"/>
    <w:rsid w:val="00BC6F5F"/>
    <w:rsid w:val="00BE395C"/>
    <w:rsid w:val="00BE7775"/>
    <w:rsid w:val="00C00F15"/>
    <w:rsid w:val="00C01819"/>
    <w:rsid w:val="00C13D75"/>
    <w:rsid w:val="00C14DFA"/>
    <w:rsid w:val="00C26076"/>
    <w:rsid w:val="00C27E8A"/>
    <w:rsid w:val="00C30FDE"/>
    <w:rsid w:val="00C34503"/>
    <w:rsid w:val="00C50CA6"/>
    <w:rsid w:val="00C5470C"/>
    <w:rsid w:val="00C649E6"/>
    <w:rsid w:val="00C71B84"/>
    <w:rsid w:val="00C772B1"/>
    <w:rsid w:val="00C77F96"/>
    <w:rsid w:val="00CA0946"/>
    <w:rsid w:val="00CA6004"/>
    <w:rsid w:val="00CA7B42"/>
    <w:rsid w:val="00CC4759"/>
    <w:rsid w:val="00CD395B"/>
    <w:rsid w:val="00CE247E"/>
    <w:rsid w:val="00CF294B"/>
    <w:rsid w:val="00CF4D0F"/>
    <w:rsid w:val="00CF4DCE"/>
    <w:rsid w:val="00D06E2C"/>
    <w:rsid w:val="00D14722"/>
    <w:rsid w:val="00D33F86"/>
    <w:rsid w:val="00D3681A"/>
    <w:rsid w:val="00D57274"/>
    <w:rsid w:val="00D70ECD"/>
    <w:rsid w:val="00D71EE8"/>
    <w:rsid w:val="00DA0A72"/>
    <w:rsid w:val="00DB0C88"/>
    <w:rsid w:val="00DB79F0"/>
    <w:rsid w:val="00DD2E93"/>
    <w:rsid w:val="00DD7013"/>
    <w:rsid w:val="00DD7897"/>
    <w:rsid w:val="00DE592C"/>
    <w:rsid w:val="00DF468A"/>
    <w:rsid w:val="00DF49B3"/>
    <w:rsid w:val="00E021A1"/>
    <w:rsid w:val="00E05CD4"/>
    <w:rsid w:val="00E353DC"/>
    <w:rsid w:val="00E43C87"/>
    <w:rsid w:val="00E4610B"/>
    <w:rsid w:val="00E54787"/>
    <w:rsid w:val="00E62036"/>
    <w:rsid w:val="00E639DB"/>
    <w:rsid w:val="00E80A6E"/>
    <w:rsid w:val="00E9273F"/>
    <w:rsid w:val="00EA01D7"/>
    <w:rsid w:val="00EA3E29"/>
    <w:rsid w:val="00EA723F"/>
    <w:rsid w:val="00EB3FF1"/>
    <w:rsid w:val="00EB41D6"/>
    <w:rsid w:val="00EB4C11"/>
    <w:rsid w:val="00EC7DED"/>
    <w:rsid w:val="00ED461C"/>
    <w:rsid w:val="00EE2D2A"/>
    <w:rsid w:val="00EF05ED"/>
    <w:rsid w:val="00EF195B"/>
    <w:rsid w:val="00EF3111"/>
    <w:rsid w:val="00F02CA5"/>
    <w:rsid w:val="00F0543E"/>
    <w:rsid w:val="00F265B5"/>
    <w:rsid w:val="00F26B20"/>
    <w:rsid w:val="00F33BC9"/>
    <w:rsid w:val="00F342F7"/>
    <w:rsid w:val="00F3505D"/>
    <w:rsid w:val="00F37D90"/>
    <w:rsid w:val="00F4628F"/>
    <w:rsid w:val="00F466BF"/>
    <w:rsid w:val="00F47DE1"/>
    <w:rsid w:val="00F636B8"/>
    <w:rsid w:val="00F63816"/>
    <w:rsid w:val="00F651B9"/>
    <w:rsid w:val="00F67BB8"/>
    <w:rsid w:val="00F67C34"/>
    <w:rsid w:val="00F835B4"/>
    <w:rsid w:val="00F85FDE"/>
    <w:rsid w:val="00F871C6"/>
    <w:rsid w:val="00FA2C53"/>
    <w:rsid w:val="00FA4EC7"/>
    <w:rsid w:val="00FC4E18"/>
    <w:rsid w:val="00FC6485"/>
    <w:rsid w:val="00FD43F9"/>
    <w:rsid w:val="00FD51F5"/>
    <w:rsid w:val="00FD53C7"/>
    <w:rsid w:val="00FD5B6A"/>
    <w:rsid w:val="00FE7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widowControl/>
      <w:outlineLvl w:val="3"/>
    </w:pPr>
    <w:rPr>
      <w:b/>
      <w:snapToGrid/>
    </w:rPr>
  </w:style>
  <w:style w:type="paragraph" w:styleId="Heading5">
    <w:name w:val="heading 5"/>
    <w:basedOn w:val="Normal"/>
    <w:next w:val="Normal"/>
    <w:qFormat/>
    <w:pPr>
      <w:keepNext/>
      <w:widowControl/>
      <w:outlineLvl w:val="4"/>
    </w:pPr>
    <w:rPr>
      <w:rFonts w:ascii="Arial" w:hAnsi="Arial"/>
      <w:b/>
      <w:snapToGri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2"/>
    </w:rPr>
  </w:style>
  <w:style w:type="paragraph" w:styleId="BodyText">
    <w:name w:val="Body Text"/>
    <w:basedOn w:val="Normal"/>
    <w:rPr>
      <w:sz w:val="18"/>
    </w:rPr>
  </w:style>
  <w:style w:type="paragraph" w:styleId="BodyTextIndent">
    <w:name w:val="Body Text Indent"/>
    <w:basedOn w:val="Normal"/>
    <w:pPr>
      <w:widowControl/>
    </w:pPr>
    <w:rPr>
      <w:rFonts w:ascii="Comic Sans MS" w:hAnsi="Comic Sans MS"/>
      <w:snapToGrid/>
      <w:sz w:val="22"/>
    </w:rPr>
  </w:style>
  <w:style w:type="paragraph" w:styleId="PlainText">
    <w:name w:val="Plain Text"/>
    <w:basedOn w:val="Normal"/>
    <w:rsid w:val="00D14722"/>
    <w:pPr>
      <w:widowControl/>
    </w:pPr>
    <w:rPr>
      <w:rFonts w:ascii="Courier New" w:hAnsi="Courier New"/>
      <w:snapToGrid/>
      <w:sz w:val="20"/>
    </w:rPr>
  </w:style>
  <w:style w:type="paragraph" w:styleId="BalloonText">
    <w:name w:val="Balloon Text"/>
    <w:basedOn w:val="Normal"/>
    <w:semiHidden/>
    <w:rsid w:val="00C26076"/>
    <w:rPr>
      <w:rFonts w:ascii="Tahoma" w:hAnsi="Tahoma" w:cs="Tahoma"/>
      <w:sz w:val="16"/>
      <w:szCs w:val="16"/>
    </w:rPr>
  </w:style>
  <w:style w:type="character" w:styleId="Hyperlink">
    <w:name w:val="Hyperlink"/>
    <w:rsid w:val="00062800"/>
    <w:rPr>
      <w:color w:val="0000FF"/>
      <w:u w:val="single"/>
    </w:rPr>
  </w:style>
  <w:style w:type="character" w:styleId="CommentReference">
    <w:name w:val="annotation reference"/>
    <w:semiHidden/>
    <w:rsid w:val="002C4D62"/>
    <w:rPr>
      <w:sz w:val="16"/>
      <w:szCs w:val="16"/>
    </w:rPr>
  </w:style>
  <w:style w:type="paragraph" w:styleId="CommentText">
    <w:name w:val="annotation text"/>
    <w:basedOn w:val="Normal"/>
    <w:semiHidden/>
    <w:rsid w:val="002C4D62"/>
    <w:rPr>
      <w:sz w:val="20"/>
    </w:rPr>
  </w:style>
  <w:style w:type="paragraph" w:styleId="CommentSubject">
    <w:name w:val="annotation subject"/>
    <w:basedOn w:val="CommentText"/>
    <w:next w:val="CommentText"/>
    <w:semiHidden/>
    <w:rsid w:val="002C4D62"/>
    <w:rPr>
      <w:b/>
      <w:bCs/>
    </w:rPr>
  </w:style>
  <w:style w:type="paragraph" w:styleId="BodyText2">
    <w:name w:val="Body Text 2"/>
    <w:basedOn w:val="Normal"/>
    <w:rsid w:val="005845F2"/>
    <w:pPr>
      <w:widowControl/>
      <w:spacing w:after="120" w:line="480" w:lineRule="auto"/>
    </w:pPr>
    <w:rPr>
      <w:snapToGrid/>
      <w:szCs w:val="24"/>
    </w:rPr>
  </w:style>
  <w:style w:type="paragraph" w:styleId="FootnoteText">
    <w:name w:val="footnote text"/>
    <w:basedOn w:val="Normal"/>
    <w:semiHidden/>
    <w:rsid w:val="005845F2"/>
    <w:pPr>
      <w:widowControl/>
    </w:pPr>
    <w:rPr>
      <w:snapToGrid/>
      <w:sz w:val="20"/>
    </w:rPr>
  </w:style>
  <w:style w:type="paragraph" w:customStyle="1" w:styleId="GICHDBodyText">
    <w:name w:val="GICHD Body Text"/>
    <w:basedOn w:val="Normal"/>
    <w:link w:val="GICHDBodyTextCar"/>
    <w:rsid w:val="00CA7B42"/>
    <w:pPr>
      <w:widowControl/>
      <w:jc w:val="both"/>
    </w:pPr>
    <w:rPr>
      <w:snapToGrid/>
      <w:szCs w:val="24"/>
      <w:lang w:val="en-GB"/>
    </w:rPr>
  </w:style>
  <w:style w:type="character" w:customStyle="1" w:styleId="GICHDBodyTextCar">
    <w:name w:val="GICHD Body Text Car"/>
    <w:link w:val="GICHDBodyText"/>
    <w:rsid w:val="00CA7B42"/>
    <w:rPr>
      <w:sz w:val="24"/>
      <w:szCs w:val="24"/>
      <w:lang w:val="en-GB"/>
    </w:rPr>
  </w:style>
  <w:style w:type="paragraph" w:styleId="Header">
    <w:name w:val="header"/>
    <w:basedOn w:val="Normal"/>
    <w:link w:val="HeaderChar"/>
    <w:rsid w:val="00CA7B42"/>
    <w:pPr>
      <w:widowControl/>
      <w:tabs>
        <w:tab w:val="center" w:pos="4320"/>
        <w:tab w:val="right" w:pos="8640"/>
      </w:tabs>
    </w:pPr>
    <w:rPr>
      <w:snapToGrid/>
      <w:lang w:val="en-AU"/>
    </w:rPr>
  </w:style>
  <w:style w:type="character" w:customStyle="1" w:styleId="HeaderChar">
    <w:name w:val="Header Char"/>
    <w:link w:val="Header"/>
    <w:rsid w:val="00CA7B42"/>
    <w:rPr>
      <w:sz w:val="24"/>
      <w:lang w:val="en-AU"/>
    </w:rPr>
  </w:style>
  <w:style w:type="paragraph" w:styleId="ListParagraph">
    <w:name w:val="List Paragraph"/>
    <w:basedOn w:val="Normal"/>
    <w:link w:val="ListParagraphChar"/>
    <w:uiPriority w:val="34"/>
    <w:qFormat/>
    <w:rsid w:val="00484CB9"/>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484CB9"/>
    <w:pPr>
      <w:autoSpaceDE w:val="0"/>
      <w:autoSpaceDN w:val="0"/>
      <w:adjustRightInd w:val="0"/>
    </w:pPr>
    <w:rPr>
      <w:rFonts w:ascii="Calibri" w:eastAsia="Calibri" w:hAnsi="Calibri" w:cs="Calibri"/>
      <w:color w:val="000000"/>
      <w:sz w:val="24"/>
      <w:szCs w:val="24"/>
    </w:rPr>
  </w:style>
  <w:style w:type="character" w:customStyle="1" w:styleId="ListParagraphChar">
    <w:name w:val="List Paragraph Char"/>
    <w:link w:val="ListParagraph"/>
    <w:uiPriority w:val="34"/>
    <w:rsid w:val="004B7AA9"/>
    <w:rPr>
      <w:rFonts w:ascii="Calibri" w:eastAsia="Calibri" w:hAnsi="Calibri"/>
      <w:sz w:val="22"/>
      <w:szCs w:val="22"/>
    </w:rPr>
  </w:style>
  <w:style w:type="character" w:styleId="FollowedHyperlink">
    <w:name w:val="FollowedHyperlink"/>
    <w:basedOn w:val="DefaultParagraphFont"/>
    <w:semiHidden/>
    <w:unhideWhenUsed/>
    <w:rsid w:val="004B7AA9"/>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outlineLvl w:val="1"/>
    </w:pPr>
    <w:rPr>
      <w:b/>
      <w:sz w:val="18"/>
      <w:u w:val="single"/>
    </w:rPr>
  </w:style>
  <w:style w:type="paragraph" w:styleId="Heading3">
    <w:name w:val="heading 3"/>
    <w:basedOn w:val="Normal"/>
    <w:next w:val="Normal"/>
    <w:qFormat/>
    <w:pPr>
      <w:keepNext/>
      <w:outlineLvl w:val="2"/>
    </w:pPr>
    <w:rPr>
      <w:b/>
      <w:sz w:val="18"/>
    </w:rPr>
  </w:style>
  <w:style w:type="paragraph" w:styleId="Heading4">
    <w:name w:val="heading 4"/>
    <w:basedOn w:val="Normal"/>
    <w:next w:val="Normal"/>
    <w:qFormat/>
    <w:pPr>
      <w:keepNext/>
      <w:widowControl/>
      <w:outlineLvl w:val="3"/>
    </w:pPr>
    <w:rPr>
      <w:b/>
      <w:snapToGrid/>
    </w:rPr>
  </w:style>
  <w:style w:type="paragraph" w:styleId="Heading5">
    <w:name w:val="heading 5"/>
    <w:basedOn w:val="Normal"/>
    <w:next w:val="Normal"/>
    <w:qFormat/>
    <w:pPr>
      <w:keepNext/>
      <w:widowControl/>
      <w:outlineLvl w:val="4"/>
    </w:pPr>
    <w:rPr>
      <w:rFonts w:ascii="Arial" w:hAnsi="Arial"/>
      <w:b/>
      <w:snapToGrid/>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Title">
    <w:name w:val="Title"/>
    <w:basedOn w:val="Normal"/>
    <w:qFormat/>
    <w:pPr>
      <w:jc w:val="center"/>
    </w:pPr>
    <w:rPr>
      <w:b/>
      <w:sz w:val="32"/>
    </w:rPr>
  </w:style>
  <w:style w:type="paragraph" w:styleId="BodyText">
    <w:name w:val="Body Text"/>
    <w:basedOn w:val="Normal"/>
    <w:rPr>
      <w:sz w:val="18"/>
    </w:rPr>
  </w:style>
  <w:style w:type="paragraph" w:styleId="BodyTextIndent">
    <w:name w:val="Body Text Indent"/>
    <w:basedOn w:val="Normal"/>
    <w:pPr>
      <w:widowControl/>
    </w:pPr>
    <w:rPr>
      <w:rFonts w:ascii="Comic Sans MS" w:hAnsi="Comic Sans MS"/>
      <w:snapToGrid/>
      <w:sz w:val="22"/>
    </w:rPr>
  </w:style>
  <w:style w:type="paragraph" w:styleId="PlainText">
    <w:name w:val="Plain Text"/>
    <w:basedOn w:val="Normal"/>
    <w:rsid w:val="00D14722"/>
    <w:pPr>
      <w:widowControl/>
    </w:pPr>
    <w:rPr>
      <w:rFonts w:ascii="Courier New" w:hAnsi="Courier New"/>
      <w:snapToGrid/>
      <w:sz w:val="20"/>
    </w:rPr>
  </w:style>
  <w:style w:type="paragraph" w:styleId="BalloonText">
    <w:name w:val="Balloon Text"/>
    <w:basedOn w:val="Normal"/>
    <w:semiHidden/>
    <w:rsid w:val="00C26076"/>
    <w:rPr>
      <w:rFonts w:ascii="Tahoma" w:hAnsi="Tahoma" w:cs="Tahoma"/>
      <w:sz w:val="16"/>
      <w:szCs w:val="16"/>
    </w:rPr>
  </w:style>
  <w:style w:type="character" w:styleId="Hyperlink">
    <w:name w:val="Hyperlink"/>
    <w:rsid w:val="00062800"/>
    <w:rPr>
      <w:color w:val="0000FF"/>
      <w:u w:val="single"/>
    </w:rPr>
  </w:style>
  <w:style w:type="character" w:styleId="CommentReference">
    <w:name w:val="annotation reference"/>
    <w:semiHidden/>
    <w:rsid w:val="002C4D62"/>
    <w:rPr>
      <w:sz w:val="16"/>
      <w:szCs w:val="16"/>
    </w:rPr>
  </w:style>
  <w:style w:type="paragraph" w:styleId="CommentText">
    <w:name w:val="annotation text"/>
    <w:basedOn w:val="Normal"/>
    <w:semiHidden/>
    <w:rsid w:val="002C4D62"/>
    <w:rPr>
      <w:sz w:val="20"/>
    </w:rPr>
  </w:style>
  <w:style w:type="paragraph" w:styleId="CommentSubject">
    <w:name w:val="annotation subject"/>
    <w:basedOn w:val="CommentText"/>
    <w:next w:val="CommentText"/>
    <w:semiHidden/>
    <w:rsid w:val="002C4D62"/>
    <w:rPr>
      <w:b/>
      <w:bCs/>
    </w:rPr>
  </w:style>
  <w:style w:type="paragraph" w:styleId="BodyText2">
    <w:name w:val="Body Text 2"/>
    <w:basedOn w:val="Normal"/>
    <w:rsid w:val="005845F2"/>
    <w:pPr>
      <w:widowControl/>
      <w:spacing w:after="120" w:line="480" w:lineRule="auto"/>
    </w:pPr>
    <w:rPr>
      <w:snapToGrid/>
      <w:szCs w:val="24"/>
    </w:rPr>
  </w:style>
  <w:style w:type="paragraph" w:styleId="FootnoteText">
    <w:name w:val="footnote text"/>
    <w:basedOn w:val="Normal"/>
    <w:semiHidden/>
    <w:rsid w:val="005845F2"/>
    <w:pPr>
      <w:widowControl/>
    </w:pPr>
    <w:rPr>
      <w:snapToGrid/>
      <w:sz w:val="20"/>
    </w:rPr>
  </w:style>
  <w:style w:type="paragraph" w:customStyle="1" w:styleId="GICHDBodyText">
    <w:name w:val="GICHD Body Text"/>
    <w:basedOn w:val="Normal"/>
    <w:link w:val="GICHDBodyTextCar"/>
    <w:rsid w:val="00CA7B42"/>
    <w:pPr>
      <w:widowControl/>
      <w:jc w:val="both"/>
    </w:pPr>
    <w:rPr>
      <w:snapToGrid/>
      <w:szCs w:val="24"/>
      <w:lang w:val="en-GB"/>
    </w:rPr>
  </w:style>
  <w:style w:type="character" w:customStyle="1" w:styleId="GICHDBodyTextCar">
    <w:name w:val="GICHD Body Text Car"/>
    <w:link w:val="GICHDBodyText"/>
    <w:rsid w:val="00CA7B42"/>
    <w:rPr>
      <w:sz w:val="24"/>
      <w:szCs w:val="24"/>
      <w:lang w:val="en-GB"/>
    </w:rPr>
  </w:style>
  <w:style w:type="paragraph" w:styleId="Header">
    <w:name w:val="header"/>
    <w:basedOn w:val="Normal"/>
    <w:link w:val="HeaderChar"/>
    <w:rsid w:val="00CA7B42"/>
    <w:pPr>
      <w:widowControl/>
      <w:tabs>
        <w:tab w:val="center" w:pos="4320"/>
        <w:tab w:val="right" w:pos="8640"/>
      </w:tabs>
    </w:pPr>
    <w:rPr>
      <w:snapToGrid/>
      <w:lang w:val="en-AU"/>
    </w:rPr>
  </w:style>
  <w:style w:type="character" w:customStyle="1" w:styleId="HeaderChar">
    <w:name w:val="Header Char"/>
    <w:link w:val="Header"/>
    <w:rsid w:val="00CA7B42"/>
    <w:rPr>
      <w:sz w:val="24"/>
      <w:lang w:val="en-AU"/>
    </w:rPr>
  </w:style>
  <w:style w:type="paragraph" w:styleId="ListParagraph">
    <w:name w:val="List Paragraph"/>
    <w:basedOn w:val="Normal"/>
    <w:link w:val="ListParagraphChar"/>
    <w:uiPriority w:val="34"/>
    <w:qFormat/>
    <w:rsid w:val="00484CB9"/>
    <w:pPr>
      <w:widowControl/>
      <w:spacing w:after="200" w:line="276" w:lineRule="auto"/>
      <w:ind w:left="720"/>
      <w:contextualSpacing/>
    </w:pPr>
    <w:rPr>
      <w:rFonts w:ascii="Calibri" w:eastAsia="Calibri" w:hAnsi="Calibri"/>
      <w:snapToGrid/>
      <w:sz w:val="22"/>
      <w:szCs w:val="22"/>
    </w:rPr>
  </w:style>
  <w:style w:type="paragraph" w:customStyle="1" w:styleId="Default">
    <w:name w:val="Default"/>
    <w:rsid w:val="00484CB9"/>
    <w:pPr>
      <w:autoSpaceDE w:val="0"/>
      <w:autoSpaceDN w:val="0"/>
      <w:adjustRightInd w:val="0"/>
    </w:pPr>
    <w:rPr>
      <w:rFonts w:ascii="Calibri" w:eastAsia="Calibri" w:hAnsi="Calibri" w:cs="Calibri"/>
      <w:color w:val="000000"/>
      <w:sz w:val="24"/>
      <w:szCs w:val="24"/>
    </w:rPr>
  </w:style>
  <w:style w:type="character" w:customStyle="1" w:styleId="ListParagraphChar">
    <w:name w:val="List Paragraph Char"/>
    <w:link w:val="ListParagraph"/>
    <w:uiPriority w:val="34"/>
    <w:rsid w:val="004B7AA9"/>
    <w:rPr>
      <w:rFonts w:ascii="Calibri" w:eastAsia="Calibri" w:hAnsi="Calibri"/>
      <w:sz w:val="22"/>
      <w:szCs w:val="22"/>
    </w:rPr>
  </w:style>
  <w:style w:type="character" w:styleId="FollowedHyperlink">
    <w:name w:val="FollowedHyperlink"/>
    <w:basedOn w:val="DefaultParagraphFont"/>
    <w:semiHidden/>
    <w:unhideWhenUsed/>
    <w:rsid w:val="004B7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nicef.org/mongolia/about.html"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unicef.org/mongolia/about.html" TargetMode="External"/><Relationship Id="rId10" Type="http://schemas.openxmlformats.org/officeDocument/2006/relationships/hyperlink" Target="mailto:ulaanbaatarhr@unic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494</Words>
  <Characters>2821</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Vacancy Announcement</vt:lpstr>
    </vt:vector>
  </TitlesOfParts>
  <Company>UNICEF-Laos</Company>
  <LinksUpToDate>false</LinksUpToDate>
  <CharactersWithSpaces>3309</CharactersWithSpaces>
  <SharedDoc>false</SharedDoc>
  <HLinks>
    <vt:vector size="12" baseType="variant">
      <vt:variant>
        <vt:i4>5963860</vt:i4>
      </vt:variant>
      <vt:variant>
        <vt:i4>3</vt:i4>
      </vt:variant>
      <vt:variant>
        <vt:i4>0</vt:i4>
      </vt:variant>
      <vt:variant>
        <vt:i4>5</vt:i4>
      </vt:variant>
      <vt:variant>
        <vt:lpwstr>http://www.unicef.org/mongolia/about.html</vt:lpwstr>
      </vt:variant>
      <vt:variant>
        <vt:lpwstr/>
      </vt:variant>
      <vt:variant>
        <vt:i4>2621449</vt:i4>
      </vt:variant>
      <vt:variant>
        <vt:i4>0</vt:i4>
      </vt:variant>
      <vt:variant>
        <vt:i4>0</vt:i4>
      </vt:variant>
      <vt:variant>
        <vt:i4>5</vt:i4>
      </vt:variant>
      <vt:variant>
        <vt:lpwstr>mailto:ulaanbaatarhr@unicef.org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Announcement</dc:title>
  <dc:creator>UNICEF</dc:creator>
  <cp:lastModifiedBy>user</cp:lastModifiedBy>
  <cp:revision>2</cp:revision>
  <cp:lastPrinted>2014-08-07T01:46:00Z</cp:lastPrinted>
  <dcterms:created xsi:type="dcterms:W3CDTF">2014-08-08T14:54:00Z</dcterms:created>
  <dcterms:modified xsi:type="dcterms:W3CDTF">2014-08-08T14:54:00Z</dcterms:modified>
</cp:coreProperties>
</file>