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FD5" w:rsidRPr="00A419B6" w:rsidRDefault="00A419B6" w:rsidP="00DF64D8">
      <w:pPr>
        <w:spacing w:after="0" w:line="240" w:lineRule="auto"/>
        <w:jc w:val="center"/>
        <w:rPr>
          <w:rFonts w:cs="Arial"/>
          <w:b/>
          <w:sz w:val="28"/>
          <w:szCs w:val="28"/>
          <w:lang w:val="es-ES"/>
        </w:rPr>
      </w:pPr>
      <w:bookmarkStart w:id="0" w:name="_GoBack"/>
      <w:bookmarkEnd w:id="0"/>
      <w:r w:rsidRPr="00A419B6">
        <w:rPr>
          <w:rFonts w:cs="Arial"/>
          <w:b/>
          <w:color w:val="FF0000"/>
          <w:sz w:val="28"/>
          <w:szCs w:val="28"/>
          <w:lang w:val="es-ES"/>
        </w:rPr>
        <w:t>País</w:t>
      </w:r>
      <w:r w:rsidRPr="00A419B6">
        <w:rPr>
          <w:rStyle w:val="hps"/>
          <w:lang w:val="es-ES"/>
        </w:rPr>
        <w:t xml:space="preserve">,  </w:t>
      </w:r>
      <w:r w:rsidRPr="00A419B6">
        <w:rPr>
          <w:rFonts w:cs="Arial"/>
          <w:b/>
          <w:sz w:val="28"/>
          <w:szCs w:val="28"/>
          <w:lang w:val="es-ES"/>
        </w:rPr>
        <w:t>MICS</w:t>
      </w:r>
      <w:r w:rsidRPr="00A419B6">
        <w:rPr>
          <w:rStyle w:val="hps"/>
          <w:lang w:val="es-ES"/>
        </w:rPr>
        <w:t>,</w:t>
      </w:r>
      <w:r w:rsidRPr="00A419B6">
        <w:rPr>
          <w:lang w:val="es-ES"/>
        </w:rPr>
        <w:t xml:space="preserve"> </w:t>
      </w:r>
      <w:r w:rsidRPr="00A419B6">
        <w:rPr>
          <w:rFonts w:cs="Arial"/>
          <w:b/>
          <w:color w:val="FF0000"/>
          <w:sz w:val="28"/>
          <w:szCs w:val="28"/>
          <w:lang w:val="es-ES"/>
        </w:rPr>
        <w:t>Año</w:t>
      </w:r>
    </w:p>
    <w:p w:rsidR="00DF64D8" w:rsidRPr="00A419B6" w:rsidRDefault="00DF64D8" w:rsidP="00DF64D8">
      <w:pPr>
        <w:spacing w:after="0" w:line="240" w:lineRule="auto"/>
        <w:jc w:val="center"/>
        <w:rPr>
          <w:rFonts w:cs="Arial"/>
          <w:b/>
          <w:sz w:val="28"/>
          <w:szCs w:val="28"/>
          <w:lang w:val="es-ES"/>
        </w:rPr>
      </w:pPr>
    </w:p>
    <w:p w:rsidR="00AB28DC" w:rsidRPr="00A419B6" w:rsidRDefault="00A419B6" w:rsidP="00DF64D8">
      <w:pPr>
        <w:spacing w:after="0" w:line="240" w:lineRule="auto"/>
        <w:jc w:val="center"/>
        <w:rPr>
          <w:rFonts w:cs="Arial"/>
          <w:b/>
          <w:sz w:val="28"/>
          <w:szCs w:val="28"/>
          <w:lang w:val="es-ES"/>
        </w:rPr>
      </w:pPr>
      <w:r w:rsidRPr="00A419B6">
        <w:rPr>
          <w:rFonts w:cs="Arial"/>
          <w:b/>
          <w:sz w:val="28"/>
          <w:szCs w:val="28"/>
          <w:lang w:val="es-ES"/>
        </w:rPr>
        <w:t>Informe del pre-test de cuestionarios</w:t>
      </w:r>
    </w:p>
    <w:p w:rsidR="00DF64D8" w:rsidRPr="00A419B6" w:rsidRDefault="00DF64D8" w:rsidP="00DF64D8">
      <w:pPr>
        <w:spacing w:after="0" w:line="240" w:lineRule="auto"/>
        <w:rPr>
          <w:rFonts w:eastAsia="Times New Roman" w:cs="Times New Roman"/>
          <w:bCs/>
          <w:color w:val="FF0000"/>
          <w:lang w:val="es-ES" w:eastAsia="en-US"/>
        </w:rPr>
      </w:pPr>
    </w:p>
    <w:p w:rsidR="00F65CE0" w:rsidRPr="00A419B6" w:rsidRDefault="00F65CE0" w:rsidP="00DF64D8">
      <w:pPr>
        <w:pStyle w:val="2H"/>
        <w:outlineLvl w:val="0"/>
        <w:rPr>
          <w:rFonts w:asciiTheme="minorHAnsi" w:hAnsiTheme="minorHAnsi"/>
          <w:b w:val="0"/>
          <w:bCs/>
          <w:sz w:val="22"/>
          <w:szCs w:val="22"/>
          <w:lang w:val="es-ES"/>
        </w:rPr>
      </w:pPr>
    </w:p>
    <w:p w:rsidR="007C54D0" w:rsidRPr="007C54D0" w:rsidRDefault="007C54D0" w:rsidP="00A419B6">
      <w:pPr>
        <w:spacing w:after="0" w:line="240" w:lineRule="auto"/>
        <w:rPr>
          <w:b/>
          <w:sz w:val="24"/>
          <w:lang w:val="es-ES"/>
        </w:rPr>
      </w:pPr>
      <w:r w:rsidRPr="00A419B6">
        <w:rPr>
          <w:rFonts w:eastAsia="Times New Roman" w:cs="Times New Roman"/>
          <w:bCs/>
          <w:color w:val="FF0000"/>
          <w:lang w:val="es-ES" w:eastAsia="en-US"/>
        </w:rPr>
        <w:t xml:space="preserve">Por favor, consulte la descripción sobre cómo realizar </w:t>
      </w:r>
      <w:r w:rsidR="0039550A" w:rsidRPr="00A419B6">
        <w:rPr>
          <w:rFonts w:eastAsia="Times New Roman" w:cs="Times New Roman"/>
          <w:bCs/>
          <w:color w:val="FF0000"/>
          <w:lang w:val="es-ES" w:eastAsia="en-US"/>
        </w:rPr>
        <w:t>un pre-test</w:t>
      </w:r>
      <w:r w:rsidRPr="00A419B6">
        <w:rPr>
          <w:rFonts w:eastAsia="Times New Roman" w:cs="Times New Roman"/>
          <w:bCs/>
          <w:color w:val="FF0000"/>
          <w:lang w:val="es-ES" w:eastAsia="en-US"/>
        </w:rPr>
        <w:t xml:space="preserve"> en el capítulo </w:t>
      </w:r>
      <w:r w:rsidR="00B053BE">
        <w:rPr>
          <w:rFonts w:eastAsia="Times New Roman" w:cs="Times New Roman"/>
          <w:bCs/>
          <w:color w:val="FF0000"/>
          <w:lang w:val="es-ES" w:eastAsia="en-US"/>
        </w:rPr>
        <w:t>“Diseño de los cuestionarios”</w:t>
      </w:r>
      <w:r w:rsidR="0039550A" w:rsidRPr="00A419B6">
        <w:rPr>
          <w:rFonts w:eastAsia="Times New Roman" w:cs="Times New Roman"/>
          <w:bCs/>
          <w:color w:val="FF0000"/>
          <w:lang w:val="es-ES" w:eastAsia="en-US"/>
        </w:rPr>
        <w:t xml:space="preserve"> del Manual de MICS. </w:t>
      </w:r>
      <w:r w:rsidR="00B053BE">
        <w:rPr>
          <w:rFonts w:eastAsia="Times New Roman" w:cs="Times New Roman"/>
          <w:bCs/>
          <w:color w:val="FF0000"/>
          <w:lang w:val="es-ES" w:eastAsia="en-US"/>
        </w:rPr>
        <w:t>Tenga en cuenta</w:t>
      </w:r>
      <w:r w:rsidRPr="00A419B6">
        <w:rPr>
          <w:rFonts w:eastAsia="Times New Roman" w:cs="Times New Roman"/>
          <w:bCs/>
          <w:color w:val="FF0000"/>
          <w:lang w:val="es-ES" w:eastAsia="en-US"/>
        </w:rPr>
        <w:t xml:space="preserve"> que esta plantilla cubre sólo un pre-test independiente. Si el pre-test incluye algunos aspectos de la </w:t>
      </w:r>
      <w:r w:rsidR="0039550A" w:rsidRPr="00A419B6">
        <w:rPr>
          <w:rFonts w:eastAsia="Times New Roman" w:cs="Times New Roman"/>
          <w:bCs/>
          <w:color w:val="FF0000"/>
          <w:lang w:val="es-ES" w:eastAsia="en-US"/>
        </w:rPr>
        <w:t>Capacitación de Capacitadores</w:t>
      </w:r>
      <w:r w:rsidRPr="00A419B6">
        <w:rPr>
          <w:rFonts w:eastAsia="Times New Roman" w:cs="Times New Roman"/>
          <w:bCs/>
          <w:color w:val="FF0000"/>
          <w:lang w:val="es-ES" w:eastAsia="en-US"/>
        </w:rPr>
        <w:t xml:space="preserve">, </w:t>
      </w:r>
      <w:r w:rsidR="00A419B6" w:rsidRPr="00A419B6">
        <w:rPr>
          <w:rFonts w:eastAsia="Times New Roman" w:cs="Times New Roman"/>
          <w:bCs/>
          <w:color w:val="FF0000"/>
          <w:lang w:val="es-ES" w:eastAsia="en-US"/>
        </w:rPr>
        <w:t>deberá</w:t>
      </w:r>
      <w:r w:rsidR="00B053BE">
        <w:rPr>
          <w:rFonts w:eastAsia="Times New Roman" w:cs="Times New Roman"/>
          <w:bCs/>
          <w:color w:val="FF0000"/>
          <w:lang w:val="es-ES" w:eastAsia="en-US"/>
        </w:rPr>
        <w:t>n</w:t>
      </w:r>
      <w:r w:rsidR="0039550A" w:rsidRPr="00A419B6">
        <w:rPr>
          <w:rFonts w:eastAsia="Times New Roman" w:cs="Times New Roman"/>
          <w:bCs/>
          <w:color w:val="FF0000"/>
          <w:lang w:val="es-ES" w:eastAsia="en-US"/>
        </w:rPr>
        <w:t xml:space="preserve"> agregarse también</w:t>
      </w:r>
      <w:r w:rsidRPr="00A419B6">
        <w:rPr>
          <w:rFonts w:eastAsia="Times New Roman" w:cs="Times New Roman"/>
          <w:bCs/>
          <w:color w:val="FF0000"/>
          <w:lang w:val="es-ES" w:eastAsia="en-US"/>
        </w:rPr>
        <w:t xml:space="preserve"> estos detalles. Esta plantilla no cubre </w:t>
      </w:r>
      <w:r w:rsidR="00B053BE">
        <w:rPr>
          <w:rFonts w:eastAsia="Times New Roman" w:cs="Times New Roman"/>
          <w:bCs/>
          <w:color w:val="FF0000"/>
          <w:lang w:val="es-ES" w:eastAsia="en-US"/>
        </w:rPr>
        <w:t>un</w:t>
      </w:r>
      <w:r w:rsidRPr="00A419B6">
        <w:rPr>
          <w:rFonts w:eastAsia="Times New Roman" w:cs="Times New Roman"/>
          <w:bCs/>
          <w:color w:val="FF0000"/>
          <w:lang w:val="es-ES" w:eastAsia="en-US"/>
        </w:rPr>
        <w:t xml:space="preserve"> </w:t>
      </w:r>
      <w:r w:rsidR="0039550A" w:rsidRPr="00A419B6">
        <w:rPr>
          <w:rFonts w:eastAsia="Times New Roman" w:cs="Times New Roman"/>
          <w:bCs/>
          <w:color w:val="FF0000"/>
          <w:lang w:val="es-ES" w:eastAsia="en-US"/>
        </w:rPr>
        <w:t xml:space="preserve">segundo </w:t>
      </w:r>
      <w:r w:rsidRPr="00A419B6">
        <w:rPr>
          <w:rFonts w:eastAsia="Times New Roman" w:cs="Times New Roman"/>
          <w:bCs/>
          <w:color w:val="FF0000"/>
          <w:lang w:val="es-ES" w:eastAsia="en-US"/>
        </w:rPr>
        <w:t xml:space="preserve">pre-test </w:t>
      </w:r>
      <w:r w:rsidR="00A419B6">
        <w:rPr>
          <w:rFonts w:eastAsia="Times New Roman" w:cs="Times New Roman"/>
          <w:bCs/>
          <w:color w:val="FF0000"/>
          <w:lang w:val="es-ES" w:eastAsia="en-US"/>
        </w:rPr>
        <w:t>en el caso de que</w:t>
      </w:r>
      <w:r w:rsidRPr="00A419B6">
        <w:rPr>
          <w:rFonts w:eastAsia="Times New Roman" w:cs="Times New Roman"/>
          <w:bCs/>
          <w:color w:val="FF0000"/>
          <w:lang w:val="es-ES" w:eastAsia="en-US"/>
        </w:rPr>
        <w:t xml:space="preserve"> la encuesta se </w:t>
      </w:r>
      <w:r w:rsidR="0039550A" w:rsidRPr="00A419B6">
        <w:rPr>
          <w:rFonts w:eastAsia="Times New Roman" w:cs="Times New Roman"/>
          <w:bCs/>
          <w:color w:val="FF0000"/>
          <w:lang w:val="es-ES" w:eastAsia="en-US"/>
        </w:rPr>
        <w:t>llev</w:t>
      </w:r>
      <w:r w:rsidR="00A419B6">
        <w:rPr>
          <w:rFonts w:eastAsia="Times New Roman" w:cs="Times New Roman"/>
          <w:bCs/>
          <w:color w:val="FF0000"/>
          <w:lang w:val="es-ES" w:eastAsia="en-US"/>
        </w:rPr>
        <w:t>e</w:t>
      </w:r>
      <w:r w:rsidR="0039550A" w:rsidRPr="00A419B6">
        <w:rPr>
          <w:rFonts w:eastAsia="Times New Roman" w:cs="Times New Roman"/>
          <w:bCs/>
          <w:color w:val="FF0000"/>
          <w:lang w:val="es-ES" w:eastAsia="en-US"/>
        </w:rPr>
        <w:t xml:space="preserve"> a cabo</w:t>
      </w:r>
      <w:r w:rsidRPr="00A419B6">
        <w:rPr>
          <w:rFonts w:eastAsia="Times New Roman" w:cs="Times New Roman"/>
          <w:bCs/>
          <w:color w:val="FF0000"/>
          <w:lang w:val="es-ES" w:eastAsia="en-US"/>
        </w:rPr>
        <w:t xml:space="preserve"> en </w:t>
      </w:r>
      <w:r w:rsidR="00A419B6">
        <w:rPr>
          <w:rFonts w:eastAsia="Times New Roman" w:cs="Times New Roman"/>
          <w:bCs/>
          <w:color w:val="FF0000"/>
          <w:lang w:val="es-ES" w:eastAsia="en-US"/>
        </w:rPr>
        <w:t xml:space="preserve">una </w:t>
      </w:r>
      <w:r w:rsidRPr="00A419B6">
        <w:rPr>
          <w:rFonts w:eastAsia="Times New Roman" w:cs="Times New Roman"/>
          <w:bCs/>
          <w:color w:val="FF0000"/>
          <w:lang w:val="es-ES" w:eastAsia="en-US"/>
        </w:rPr>
        <w:t>tableta o PDA.</w:t>
      </w:r>
    </w:p>
    <w:p w:rsidR="007C54D0" w:rsidRPr="007C54D0" w:rsidRDefault="007C54D0" w:rsidP="00DF64D8">
      <w:pPr>
        <w:spacing w:after="0" w:line="240" w:lineRule="auto"/>
        <w:rPr>
          <w:b/>
          <w:sz w:val="24"/>
          <w:lang w:val="es-ES"/>
        </w:rPr>
      </w:pPr>
    </w:p>
    <w:p w:rsidR="007C54D0" w:rsidRPr="007C54D0" w:rsidRDefault="007C54D0" w:rsidP="00DF64D8">
      <w:pPr>
        <w:spacing w:after="0" w:line="240" w:lineRule="auto"/>
        <w:rPr>
          <w:b/>
          <w:sz w:val="24"/>
          <w:lang w:val="es-ES"/>
        </w:rPr>
      </w:pPr>
    </w:p>
    <w:p w:rsidR="009E0AE2" w:rsidRPr="00B053BE" w:rsidRDefault="00CE07E1" w:rsidP="00DF64D8">
      <w:pPr>
        <w:spacing w:after="0" w:line="240" w:lineRule="auto"/>
        <w:rPr>
          <w:b/>
          <w:sz w:val="24"/>
          <w:lang w:val="es-ES"/>
        </w:rPr>
      </w:pPr>
      <w:r w:rsidRPr="00B053BE">
        <w:rPr>
          <w:b/>
          <w:sz w:val="24"/>
          <w:lang w:val="es-ES"/>
        </w:rPr>
        <w:t>Obje</w:t>
      </w:r>
      <w:r w:rsidR="0039550A" w:rsidRPr="00B053BE">
        <w:rPr>
          <w:b/>
          <w:sz w:val="24"/>
          <w:lang w:val="es-ES"/>
        </w:rPr>
        <w:t>tivos</w:t>
      </w:r>
    </w:p>
    <w:p w:rsidR="00DF64D8" w:rsidRPr="00B053BE" w:rsidRDefault="00DF64D8" w:rsidP="00DF64D8">
      <w:pPr>
        <w:spacing w:after="0" w:line="240" w:lineRule="auto"/>
        <w:rPr>
          <w:b/>
          <w:sz w:val="24"/>
          <w:lang w:val="es-ES"/>
        </w:rPr>
      </w:pPr>
    </w:p>
    <w:p w:rsidR="00D85F77" w:rsidRPr="00B053BE" w:rsidRDefault="007C54D0" w:rsidP="00F65CE0">
      <w:pPr>
        <w:pStyle w:val="2H"/>
        <w:outlineLvl w:val="0"/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</w:pPr>
      <w:r w:rsidRPr="00A419B6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 xml:space="preserve">Describa brevemente los objetivos generales y el enfoque </w:t>
      </w:r>
      <w:r w:rsidR="0039550A" w:rsidRPr="00A419B6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del</w:t>
      </w:r>
      <w:r w:rsidRPr="00A419B6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 xml:space="preserve"> pre-test. </w:t>
      </w:r>
      <w:r w:rsidR="0039550A" w:rsidRPr="00A419B6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A continuación, se proporciona un</w:t>
      </w:r>
      <w:r w:rsidRPr="00A419B6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 xml:space="preserve"> texto </w:t>
      </w:r>
      <w:r w:rsidR="0039550A" w:rsidRPr="00A419B6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 xml:space="preserve">a modo </w:t>
      </w:r>
      <w:r w:rsidRPr="00A419B6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 xml:space="preserve">de ejemplo: </w:t>
      </w:r>
      <w:r w:rsidR="00A419B6" w:rsidRPr="00A419B6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é</w:t>
      </w:r>
      <w:r w:rsidRPr="00A419B6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 xml:space="preserve">stas son las áreas que </w:t>
      </w:r>
      <w:r w:rsidR="00A419B6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 xml:space="preserve">usted </w:t>
      </w:r>
      <w:r w:rsidRPr="00A419B6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debe</w:t>
      </w:r>
      <w:r w:rsidR="00A419B6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rá</w:t>
      </w:r>
      <w:r w:rsidRPr="00A419B6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 xml:space="preserve"> abordar en virtud de </w:t>
      </w:r>
      <w:r w:rsidR="0039550A" w:rsidRPr="00A419B6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la sección de los R</w:t>
      </w:r>
      <w:r w:rsidRPr="00A419B6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 xml:space="preserve">esultados </w:t>
      </w:r>
      <w:r w:rsidR="0039550A" w:rsidRPr="00A419B6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 xml:space="preserve">del </w:t>
      </w:r>
      <w:r w:rsidRPr="00A419B6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 xml:space="preserve">pre-test y de </w:t>
      </w:r>
      <w:r w:rsidR="0039550A" w:rsidRPr="00A419B6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las R</w:t>
      </w:r>
      <w:r w:rsidRPr="00A419B6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ecomendaciones</w:t>
      </w:r>
      <w:r w:rsidR="00A419B6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 xml:space="preserve"> que se muestra</w:t>
      </w:r>
      <w:r w:rsid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n</w:t>
      </w:r>
      <w:r w:rsidR="00A419B6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 xml:space="preserve"> más abajo</w:t>
      </w:r>
      <w:r w:rsidRPr="00A419B6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.</w:t>
      </w:r>
      <w:r w:rsidRPr="00A419B6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br/>
      </w:r>
      <w:r w:rsidRPr="00A419B6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br/>
      </w:r>
      <w:r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 xml:space="preserve">El objetivo del pre-test </w:t>
      </w:r>
      <w:r w:rsidR="0039550A"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consistió en</w:t>
      </w:r>
      <w:r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 xml:space="preserve"> verificar que los cuestionarios est</w:t>
      </w:r>
      <w:r w:rsidR="0039550A"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é</w:t>
      </w:r>
      <w:r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 xml:space="preserve">n funcionando bien en el </w:t>
      </w:r>
      <w:r w:rsidR="0039550A"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 xml:space="preserve">contexto de </w:t>
      </w:r>
      <w:r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[país] y</w:t>
      </w:r>
      <w:r w:rsidR="0039550A"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,</w:t>
      </w:r>
      <w:r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 xml:space="preserve"> específicamente</w:t>
      </w:r>
      <w:r w:rsidR="0039550A"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,</w:t>
      </w:r>
      <w:r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 xml:space="preserve"> </w:t>
      </w:r>
      <w:r w:rsidR="0039550A"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en</w:t>
      </w:r>
      <w:r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 xml:space="preserve"> asegurarse de que:</w:t>
      </w:r>
    </w:p>
    <w:p w:rsidR="0039550A" w:rsidRPr="00B053BE" w:rsidRDefault="0039550A" w:rsidP="00F65CE0">
      <w:pPr>
        <w:pStyle w:val="2H"/>
        <w:outlineLvl w:val="0"/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</w:pPr>
    </w:p>
    <w:p w:rsidR="00184912" w:rsidRPr="00B00339" w:rsidRDefault="007C54D0" w:rsidP="00F65CE0">
      <w:pPr>
        <w:pStyle w:val="2H"/>
        <w:numPr>
          <w:ilvl w:val="0"/>
          <w:numId w:val="25"/>
        </w:numPr>
        <w:outlineLvl w:val="0"/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</w:pPr>
      <w:r w:rsidRPr="00B00339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 xml:space="preserve">Las </w:t>
      </w:r>
      <w:proofErr w:type="spellStart"/>
      <w:r w:rsidRPr="00B00339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>traducciones</w:t>
      </w:r>
      <w:proofErr w:type="spellEnd"/>
      <w:r w:rsidRPr="00B00339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 xml:space="preserve"> </w:t>
      </w:r>
      <w:proofErr w:type="spellStart"/>
      <w:proofErr w:type="gramStart"/>
      <w:r w:rsidRPr="00B00339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>s</w:t>
      </w:r>
      <w:r w:rsidR="00184912" w:rsidRPr="00B00339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>ea</w:t>
      </w:r>
      <w:r w:rsidRPr="00B00339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>n</w:t>
      </w:r>
      <w:proofErr w:type="spellEnd"/>
      <w:proofErr w:type="gramEnd"/>
      <w:r w:rsidRPr="00B00339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 xml:space="preserve"> exactas</w:t>
      </w:r>
      <w:r w:rsidR="00184912" w:rsidRPr="00B00339">
        <w:rPr>
          <w:rFonts w:asciiTheme="minorHAnsi" w:hAnsiTheme="minorHAnsi"/>
          <w:b w:val="0"/>
          <w:bCs/>
          <w:color w:val="FF0000"/>
          <w:sz w:val="22"/>
          <w:szCs w:val="22"/>
          <w:lang w:val="en-GB"/>
        </w:rPr>
        <w:t>.</w:t>
      </w:r>
    </w:p>
    <w:p w:rsidR="00184912" w:rsidRPr="00B053BE" w:rsidRDefault="000C5591" w:rsidP="00F65CE0">
      <w:pPr>
        <w:pStyle w:val="2H"/>
        <w:numPr>
          <w:ilvl w:val="0"/>
          <w:numId w:val="25"/>
        </w:numPr>
        <w:outlineLvl w:val="0"/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</w:pPr>
      <w:r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 xml:space="preserve">Las </w:t>
      </w:r>
      <w:r w:rsidR="007C54D0"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preguntas estándar s</w:t>
      </w:r>
      <w:r w:rsidR="00552F64"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ea</w:t>
      </w:r>
      <w:r w:rsidR="007C54D0"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 xml:space="preserve">n claras y </w:t>
      </w:r>
      <w:r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 xml:space="preserve">las </w:t>
      </w:r>
      <w:r w:rsidR="007C54D0"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categorías de respuesta</w:t>
      </w:r>
      <w:r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,</w:t>
      </w:r>
      <w:r w:rsidR="007C54D0"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 xml:space="preserve"> adecuad</w:t>
      </w:r>
      <w:r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a</w:t>
      </w:r>
      <w:r w:rsidR="007C54D0"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s para la población de la encuesta</w:t>
      </w:r>
      <w:r w:rsidR="00184912"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.</w:t>
      </w:r>
    </w:p>
    <w:p w:rsidR="00184912" w:rsidRPr="00B053BE" w:rsidRDefault="007C54D0" w:rsidP="00F65CE0">
      <w:pPr>
        <w:pStyle w:val="2H"/>
        <w:numPr>
          <w:ilvl w:val="0"/>
          <w:numId w:val="25"/>
        </w:numPr>
        <w:outlineLvl w:val="0"/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</w:pPr>
      <w:r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Las categorías de respuesta específic</w:t>
      </w:r>
      <w:r w:rsidR="000C5591"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a</w:t>
      </w:r>
      <w:r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s de cada país est</w:t>
      </w:r>
      <w:r w:rsidR="00552F64"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é</w:t>
      </w:r>
      <w:r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n incluidas</w:t>
      </w:r>
      <w:r w:rsidR="000C5591"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 xml:space="preserve"> adecuadamente</w:t>
      </w:r>
      <w:r w:rsidR="00184912"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.</w:t>
      </w:r>
    </w:p>
    <w:p w:rsidR="00184912" w:rsidRPr="00B00339" w:rsidRDefault="00B00339" w:rsidP="00F65CE0">
      <w:pPr>
        <w:pStyle w:val="2H"/>
        <w:numPr>
          <w:ilvl w:val="0"/>
          <w:numId w:val="25"/>
        </w:numPr>
        <w:outlineLvl w:val="0"/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</w:pPr>
      <w:r w:rsidRPr="00B00339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 xml:space="preserve">Se analicen adecuadamente </w:t>
      </w:r>
      <w:r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l</w:t>
      </w:r>
      <w:r w:rsidR="000C5591" w:rsidRPr="00B00339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as p</w:t>
      </w:r>
      <w:r w:rsidR="007C54D0" w:rsidRPr="00B00339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reguntas y módulos específicos de cada país</w:t>
      </w:r>
      <w:r w:rsidR="00184912" w:rsidRPr="00B00339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.</w:t>
      </w:r>
    </w:p>
    <w:p w:rsidR="00184912" w:rsidRPr="00B053BE" w:rsidRDefault="000C5591" w:rsidP="00F65CE0">
      <w:pPr>
        <w:pStyle w:val="2H"/>
        <w:numPr>
          <w:ilvl w:val="0"/>
          <w:numId w:val="25"/>
        </w:numPr>
        <w:outlineLvl w:val="0"/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</w:pPr>
      <w:r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Las p</w:t>
      </w:r>
      <w:r w:rsidR="007C54D0"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 xml:space="preserve">reguntas/ </w:t>
      </w:r>
      <w:r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módulos</w:t>
      </w:r>
      <w:r w:rsidR="007C54D0"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 xml:space="preserve"> difíciles o sensibles </w:t>
      </w:r>
      <w:r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qued</w:t>
      </w:r>
      <w:r w:rsidR="00552F64"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e</w:t>
      </w:r>
      <w:r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n</w:t>
      </w:r>
      <w:r w:rsidR="007C54D0"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 xml:space="preserve"> identifica</w:t>
      </w:r>
      <w:r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d</w:t>
      </w:r>
      <w:r w:rsid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o</w:t>
      </w:r>
      <w:r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s,</w:t>
      </w:r>
      <w:r w:rsidR="007C54D0"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 xml:space="preserve"> </w:t>
      </w:r>
      <w:r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para</w:t>
      </w:r>
      <w:r w:rsidR="007C54D0"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 xml:space="preserve"> que </w:t>
      </w:r>
      <w:r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 xml:space="preserve">la </w:t>
      </w:r>
      <w:r w:rsid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capacitación</w:t>
      </w:r>
      <w:r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 xml:space="preserve"> </w:t>
      </w:r>
      <w:r w:rsidR="007C54D0"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adicional pued</w:t>
      </w:r>
      <w:r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a</w:t>
      </w:r>
      <w:r w:rsidR="007C54D0"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 xml:space="preserve"> centrarse en estas cuestiones durante </w:t>
      </w:r>
      <w:r w:rsidR="00552F64"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 xml:space="preserve">la capacitación </w:t>
      </w:r>
      <w:r w:rsidR="007C54D0"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de</w:t>
      </w:r>
      <w:r w:rsidR="00552F64"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l</w:t>
      </w:r>
      <w:r w:rsidR="007C54D0"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 xml:space="preserve"> trabajador de campo</w:t>
      </w:r>
      <w:r w:rsidR="00184912"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.</w:t>
      </w:r>
    </w:p>
    <w:p w:rsidR="00184912" w:rsidRPr="00B053BE" w:rsidRDefault="007C54D0" w:rsidP="00F65CE0">
      <w:pPr>
        <w:pStyle w:val="2H"/>
        <w:numPr>
          <w:ilvl w:val="0"/>
          <w:numId w:val="25"/>
        </w:numPr>
        <w:outlineLvl w:val="0"/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</w:pPr>
      <w:r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 xml:space="preserve">Los </w:t>
      </w:r>
      <w:r w:rsidR="00552F64"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informantes</w:t>
      </w:r>
      <w:r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 xml:space="preserve"> no malinterpret</w:t>
      </w:r>
      <w:r w:rsidR="00552F64"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e</w:t>
      </w:r>
      <w:r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n las preguntas (</w:t>
      </w:r>
      <w:r w:rsidR="00552F64"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 xml:space="preserve">las </w:t>
      </w:r>
      <w:r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 xml:space="preserve">preguntas no son ambiguas o difíciles de </w:t>
      </w:r>
      <w:r w:rsidR="00552F64"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comprender</w:t>
      </w:r>
      <w:r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)</w:t>
      </w:r>
      <w:r w:rsidR="00184912"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.</w:t>
      </w:r>
    </w:p>
    <w:p w:rsidR="00184912" w:rsidRPr="00B053BE" w:rsidRDefault="00552F64" w:rsidP="00F65CE0">
      <w:pPr>
        <w:pStyle w:val="2H"/>
        <w:numPr>
          <w:ilvl w:val="0"/>
          <w:numId w:val="25"/>
        </w:numPr>
        <w:outlineLvl w:val="0"/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</w:pPr>
      <w:r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 xml:space="preserve">Se incorporen </w:t>
      </w:r>
      <w:r w:rsidR="007C54D0"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 xml:space="preserve">cambios en la redacción o </w:t>
      </w:r>
      <w:r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se mejore la traducción</w:t>
      </w:r>
      <w:r w:rsidR="007C54D0"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 xml:space="preserve"> cuando sea necesario</w:t>
      </w:r>
      <w:r w:rsidR="00184912"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.</w:t>
      </w:r>
    </w:p>
    <w:p w:rsidR="00184912" w:rsidRPr="00B053BE" w:rsidRDefault="007C54D0" w:rsidP="00F65CE0">
      <w:pPr>
        <w:pStyle w:val="2H"/>
        <w:numPr>
          <w:ilvl w:val="0"/>
          <w:numId w:val="25"/>
        </w:numPr>
        <w:outlineLvl w:val="0"/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</w:pPr>
      <w:r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Los cuestionarios fluyan sin problemas</w:t>
      </w:r>
      <w:r w:rsidR="00184912"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.</w:t>
      </w:r>
    </w:p>
    <w:p w:rsidR="00184912" w:rsidRPr="00B053BE" w:rsidRDefault="00552F64" w:rsidP="00F65CE0">
      <w:pPr>
        <w:pStyle w:val="2H"/>
        <w:numPr>
          <w:ilvl w:val="0"/>
          <w:numId w:val="25"/>
        </w:numPr>
        <w:outlineLvl w:val="0"/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</w:pPr>
      <w:r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Las i</w:t>
      </w:r>
      <w:r w:rsidR="007C54D0"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 xml:space="preserve">nstrucciones para </w:t>
      </w:r>
      <w:r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las</w:t>
      </w:r>
      <w:r w:rsidR="007C54D0"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 xml:space="preserve"> entrevistador</w:t>
      </w:r>
      <w:r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as</w:t>
      </w:r>
      <w:r w:rsidR="007C54D0"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 xml:space="preserve"> en el cuestionario y </w:t>
      </w:r>
      <w:r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las I</w:t>
      </w:r>
      <w:r w:rsidR="007C54D0"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nstrucciones para l</w:t>
      </w:r>
      <w:r w:rsid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a</w:t>
      </w:r>
      <w:r w:rsidR="007C54D0"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 xml:space="preserve">s </w:t>
      </w:r>
      <w:r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E</w:t>
      </w:r>
      <w:r w:rsidR="007C54D0"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ntrevistador</w:t>
      </w:r>
      <w:r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a</w:t>
      </w:r>
      <w:r w:rsidR="007C54D0"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s s</w:t>
      </w:r>
      <w:r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ea</w:t>
      </w:r>
      <w:r w:rsidR="007C54D0"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n claras y suficientes</w:t>
      </w:r>
      <w:r w:rsidR="00184912"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.</w:t>
      </w:r>
    </w:p>
    <w:p w:rsidR="00184912" w:rsidRPr="00B053BE" w:rsidRDefault="007C54D0" w:rsidP="00F65CE0">
      <w:pPr>
        <w:pStyle w:val="2H"/>
        <w:numPr>
          <w:ilvl w:val="0"/>
          <w:numId w:val="25"/>
        </w:numPr>
        <w:outlineLvl w:val="0"/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</w:pPr>
      <w:r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Hay</w:t>
      </w:r>
      <w:r w:rsidR="00552F64"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a</w:t>
      </w:r>
      <w:r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 xml:space="preserve"> espacio suficiente en los cuestionarios </w:t>
      </w:r>
      <w:r w:rsidR="00552F64"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 xml:space="preserve">y que todas las </w:t>
      </w:r>
      <w:r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respuestas pued</w:t>
      </w:r>
      <w:r w:rsidR="00552F64"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a</w:t>
      </w:r>
      <w:r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n ser claramente codificadas</w:t>
      </w:r>
      <w:r w:rsidR="00184912"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.</w:t>
      </w:r>
    </w:p>
    <w:p w:rsidR="00184912" w:rsidRPr="00B053BE" w:rsidRDefault="00552F64" w:rsidP="00F65CE0">
      <w:pPr>
        <w:pStyle w:val="2H"/>
        <w:numPr>
          <w:ilvl w:val="0"/>
          <w:numId w:val="25"/>
        </w:numPr>
        <w:outlineLvl w:val="0"/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</w:pPr>
      <w:r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Se creen n</w:t>
      </w:r>
      <w:r w:rsidR="007C54D0"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uevos códigos para respuestas comunes que no se incluyeron en los cuestionarios originales</w:t>
      </w:r>
      <w:r w:rsidR="00184912"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.</w:t>
      </w:r>
    </w:p>
    <w:p w:rsidR="00184912" w:rsidRPr="00B053BE" w:rsidRDefault="00552F64" w:rsidP="00F65CE0">
      <w:pPr>
        <w:pStyle w:val="2H"/>
        <w:numPr>
          <w:ilvl w:val="0"/>
          <w:numId w:val="25"/>
        </w:numPr>
        <w:outlineLvl w:val="0"/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</w:pPr>
      <w:r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 xml:space="preserve">Se calcule la duración promedio </w:t>
      </w:r>
      <w:r w:rsidR="007C54D0"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de las entrevistas con el fin de planificar el trabajo de campo</w:t>
      </w:r>
      <w:r w:rsidR="00184912"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.</w:t>
      </w:r>
    </w:p>
    <w:p w:rsidR="00A33AB3" w:rsidRPr="00B053BE" w:rsidRDefault="00B00339" w:rsidP="00F65CE0">
      <w:pPr>
        <w:pStyle w:val="2H"/>
        <w:numPr>
          <w:ilvl w:val="0"/>
          <w:numId w:val="25"/>
        </w:numPr>
        <w:outlineLvl w:val="0"/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</w:pPr>
      <w:r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 xml:space="preserve">Se pueda planificar la </w:t>
      </w:r>
      <w:r w:rsidR="007C54D0"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carga de trabajo diario por entrevistador</w:t>
      </w:r>
      <w:r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a</w:t>
      </w:r>
      <w:r w:rsidR="007C54D0" w:rsidRPr="00B053BE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/ equipo.</w:t>
      </w:r>
    </w:p>
    <w:p w:rsidR="00B941A4" w:rsidRPr="007C54D0" w:rsidRDefault="00B941A4" w:rsidP="00DF64D8">
      <w:pPr>
        <w:pStyle w:val="2H"/>
        <w:outlineLvl w:val="0"/>
        <w:rPr>
          <w:rFonts w:asciiTheme="minorHAnsi" w:hAnsiTheme="minorHAnsi"/>
          <w:b w:val="0"/>
          <w:bCs/>
          <w:sz w:val="22"/>
          <w:szCs w:val="22"/>
          <w:lang w:val="es-ES"/>
        </w:rPr>
      </w:pPr>
    </w:p>
    <w:p w:rsidR="00A419B6" w:rsidRDefault="00A419B6" w:rsidP="00DF64D8">
      <w:pPr>
        <w:spacing w:after="0" w:line="240" w:lineRule="auto"/>
        <w:rPr>
          <w:b/>
          <w:sz w:val="24"/>
          <w:lang w:val="es-ES"/>
        </w:rPr>
      </w:pPr>
    </w:p>
    <w:p w:rsidR="00A419B6" w:rsidRDefault="00A419B6" w:rsidP="00DF64D8">
      <w:pPr>
        <w:spacing w:after="0" w:line="240" w:lineRule="auto"/>
        <w:rPr>
          <w:b/>
          <w:sz w:val="24"/>
          <w:lang w:val="es-ES"/>
        </w:rPr>
      </w:pPr>
    </w:p>
    <w:p w:rsidR="00A419B6" w:rsidRDefault="00A419B6" w:rsidP="00DF64D8">
      <w:pPr>
        <w:spacing w:after="0" w:line="240" w:lineRule="auto"/>
        <w:rPr>
          <w:b/>
          <w:sz w:val="24"/>
          <w:lang w:val="es-ES"/>
        </w:rPr>
      </w:pPr>
    </w:p>
    <w:p w:rsidR="0013502B" w:rsidRPr="00A419B6" w:rsidRDefault="00A419B6" w:rsidP="00DF64D8">
      <w:pPr>
        <w:spacing w:after="0" w:line="240" w:lineRule="auto"/>
        <w:rPr>
          <w:b/>
          <w:sz w:val="24"/>
          <w:lang w:val="es-ES"/>
        </w:rPr>
      </w:pPr>
      <w:r w:rsidRPr="00A419B6">
        <w:rPr>
          <w:b/>
          <w:sz w:val="24"/>
          <w:lang w:val="es-ES"/>
        </w:rPr>
        <w:t>Organización del pre-test</w:t>
      </w:r>
    </w:p>
    <w:p w:rsidR="00DF64D8" w:rsidRPr="00A419B6" w:rsidRDefault="00DF64D8" w:rsidP="00DF64D8">
      <w:pPr>
        <w:spacing w:after="0" w:line="240" w:lineRule="auto"/>
        <w:rPr>
          <w:i/>
          <w:lang w:val="es-ES"/>
        </w:rPr>
      </w:pPr>
    </w:p>
    <w:p w:rsidR="00CE07E1" w:rsidRPr="00184912" w:rsidRDefault="00A419B6" w:rsidP="00DF64D8">
      <w:pPr>
        <w:spacing w:after="0" w:line="240" w:lineRule="auto"/>
        <w:rPr>
          <w:i/>
          <w:lang w:val="es-ES"/>
        </w:rPr>
      </w:pPr>
      <w:r>
        <w:rPr>
          <w:i/>
          <w:lang w:val="es-ES"/>
        </w:rPr>
        <w:t>Conglomerados seleccionados para el pre-test</w:t>
      </w:r>
    </w:p>
    <w:p w:rsidR="00BF2F4A" w:rsidRPr="00A419B6" w:rsidRDefault="00A419B6" w:rsidP="00DF64D8">
      <w:pPr>
        <w:pStyle w:val="2H"/>
        <w:outlineLvl w:val="0"/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</w:pPr>
      <w:r w:rsidRPr="00F358F3">
        <w:rPr>
          <w:rFonts w:asciiTheme="minorHAnsi" w:hAnsiTheme="minorHAnsi"/>
          <w:b w:val="0"/>
          <w:bCs/>
          <w:color w:val="FF0000"/>
          <w:sz w:val="22"/>
          <w:szCs w:val="22"/>
          <w:lang w:val="es-ES"/>
        </w:rPr>
        <w:t>Describa las ubicaciones del pre-test: dónde se localizaron los hogares para el pre-test, cómo y por qué se seleccionaron estos lugares, etc.</w:t>
      </w:r>
    </w:p>
    <w:p w:rsidR="004D1FD5" w:rsidRPr="00A419B6" w:rsidRDefault="004D1FD5" w:rsidP="00DF64D8">
      <w:pPr>
        <w:pStyle w:val="BodyTextIndent2"/>
        <w:spacing w:line="240" w:lineRule="auto"/>
        <w:ind w:firstLine="0"/>
        <w:jc w:val="left"/>
        <w:rPr>
          <w:rFonts w:asciiTheme="minorHAnsi" w:hAnsiTheme="minorHAnsi"/>
          <w:sz w:val="22"/>
          <w:szCs w:val="22"/>
          <w:lang w:val="es-ES"/>
        </w:rPr>
      </w:pPr>
    </w:p>
    <w:p w:rsidR="00BF2F4A" w:rsidRPr="00F358F3" w:rsidRDefault="00BF2F4A" w:rsidP="00DF64D8">
      <w:pPr>
        <w:pStyle w:val="BodyTextIndent2"/>
        <w:spacing w:line="240" w:lineRule="auto"/>
        <w:ind w:firstLine="0"/>
        <w:jc w:val="left"/>
        <w:rPr>
          <w:rFonts w:asciiTheme="minorHAnsi" w:hAnsiTheme="minorHAnsi"/>
          <w:i/>
          <w:sz w:val="22"/>
          <w:szCs w:val="22"/>
          <w:lang w:val="es-ES"/>
        </w:rPr>
      </w:pPr>
      <w:r w:rsidRPr="00F358F3">
        <w:rPr>
          <w:rFonts w:asciiTheme="minorHAnsi" w:hAnsiTheme="minorHAnsi"/>
          <w:i/>
          <w:sz w:val="22"/>
          <w:szCs w:val="22"/>
          <w:lang w:val="es-ES"/>
        </w:rPr>
        <w:t>Person</w:t>
      </w:r>
      <w:r w:rsidR="00A419B6" w:rsidRPr="00F358F3">
        <w:rPr>
          <w:rFonts w:asciiTheme="minorHAnsi" w:hAnsiTheme="minorHAnsi"/>
          <w:i/>
          <w:sz w:val="22"/>
          <w:szCs w:val="22"/>
          <w:lang w:val="es-ES"/>
        </w:rPr>
        <w:t>al</w:t>
      </w:r>
    </w:p>
    <w:p w:rsidR="00BF2F4A" w:rsidRPr="00A419B6" w:rsidRDefault="00A419B6" w:rsidP="00DF64D8">
      <w:pPr>
        <w:pStyle w:val="BodyTextIndent2"/>
        <w:spacing w:line="240" w:lineRule="auto"/>
        <w:ind w:firstLine="0"/>
        <w:jc w:val="left"/>
        <w:rPr>
          <w:rFonts w:asciiTheme="minorHAnsi" w:hAnsiTheme="minorHAnsi"/>
          <w:color w:val="FF0000"/>
          <w:sz w:val="22"/>
          <w:szCs w:val="22"/>
          <w:lang w:val="es-ES"/>
        </w:rPr>
      </w:pPr>
      <w:r w:rsidRPr="00F358F3">
        <w:rPr>
          <w:rFonts w:asciiTheme="minorHAnsi" w:hAnsiTheme="minorHAnsi"/>
          <w:color w:val="FF0000"/>
          <w:sz w:val="22"/>
          <w:szCs w:val="22"/>
          <w:lang w:val="es-ES"/>
        </w:rPr>
        <w:t xml:space="preserve">Presente a los capacitadores/as y a las entrevistadoras (alumnas) del pre-test. </w:t>
      </w:r>
      <w:r w:rsidRPr="00B053BE">
        <w:rPr>
          <w:rFonts w:asciiTheme="minorHAnsi" w:hAnsiTheme="minorHAnsi"/>
          <w:color w:val="FF0000"/>
          <w:sz w:val="22"/>
          <w:szCs w:val="22"/>
          <w:lang w:val="es-ES"/>
        </w:rPr>
        <w:t xml:space="preserve">Incluya información sobre </w:t>
      </w:r>
      <w:r w:rsidR="00F358F3" w:rsidRPr="00B053BE">
        <w:rPr>
          <w:rFonts w:asciiTheme="minorHAnsi" w:hAnsiTheme="minorHAnsi"/>
          <w:color w:val="FF0000"/>
          <w:sz w:val="22"/>
          <w:szCs w:val="22"/>
          <w:lang w:val="es-ES"/>
        </w:rPr>
        <w:t>el compromiso futuro</w:t>
      </w:r>
      <w:r w:rsidRPr="00B053BE">
        <w:rPr>
          <w:rFonts w:asciiTheme="minorHAnsi" w:hAnsiTheme="minorHAnsi"/>
          <w:color w:val="FF0000"/>
          <w:sz w:val="22"/>
          <w:szCs w:val="22"/>
          <w:lang w:val="es-ES"/>
        </w:rPr>
        <w:t xml:space="preserve"> de los participantes en el resto del proceso de la encuesta</w:t>
      </w:r>
      <w:r w:rsidR="00F358F3" w:rsidRPr="00B053BE">
        <w:rPr>
          <w:rFonts w:asciiTheme="minorHAnsi" w:hAnsiTheme="minorHAnsi"/>
          <w:color w:val="FF0000"/>
          <w:sz w:val="22"/>
          <w:szCs w:val="22"/>
          <w:lang w:val="es-ES"/>
        </w:rPr>
        <w:t>.</w:t>
      </w:r>
    </w:p>
    <w:p w:rsidR="00BF2F4A" w:rsidRPr="00A419B6" w:rsidRDefault="00BF2F4A" w:rsidP="00DF64D8">
      <w:pPr>
        <w:pStyle w:val="BodyTextIndent2"/>
        <w:spacing w:line="240" w:lineRule="auto"/>
        <w:ind w:firstLine="0"/>
        <w:jc w:val="left"/>
        <w:rPr>
          <w:rFonts w:asciiTheme="minorHAnsi" w:hAnsiTheme="minorHAnsi"/>
          <w:sz w:val="22"/>
          <w:szCs w:val="22"/>
          <w:lang w:val="es-ES"/>
        </w:rPr>
      </w:pPr>
    </w:p>
    <w:p w:rsidR="0021699C" w:rsidRPr="00F358F3" w:rsidRDefault="00A419B6" w:rsidP="00DF64D8">
      <w:pPr>
        <w:pStyle w:val="BodyTextIndent2"/>
        <w:spacing w:line="240" w:lineRule="auto"/>
        <w:ind w:firstLine="0"/>
        <w:jc w:val="left"/>
        <w:rPr>
          <w:rFonts w:asciiTheme="minorHAnsi" w:hAnsiTheme="minorHAnsi"/>
          <w:i/>
          <w:sz w:val="22"/>
          <w:szCs w:val="22"/>
          <w:lang w:val="es-ES"/>
        </w:rPr>
      </w:pPr>
      <w:r w:rsidRPr="00F358F3">
        <w:rPr>
          <w:rFonts w:asciiTheme="minorHAnsi" w:hAnsiTheme="minorHAnsi"/>
          <w:i/>
          <w:sz w:val="22"/>
          <w:szCs w:val="22"/>
          <w:lang w:val="es-ES"/>
        </w:rPr>
        <w:t>Capacitación</w:t>
      </w:r>
    </w:p>
    <w:p w:rsidR="00BF2F4A" w:rsidRPr="007C54D0" w:rsidRDefault="007C54D0" w:rsidP="00DF64D8">
      <w:pPr>
        <w:pStyle w:val="BodyTextIndent2"/>
        <w:spacing w:line="240" w:lineRule="auto"/>
        <w:ind w:firstLine="0"/>
        <w:jc w:val="left"/>
        <w:rPr>
          <w:rFonts w:asciiTheme="minorHAnsi" w:hAnsiTheme="minorHAnsi"/>
          <w:color w:val="FF0000"/>
          <w:sz w:val="22"/>
          <w:szCs w:val="22"/>
          <w:lang w:val="es-ES"/>
        </w:rPr>
      </w:pPr>
      <w:r w:rsidRPr="00F358F3">
        <w:rPr>
          <w:rFonts w:asciiTheme="minorHAnsi" w:hAnsiTheme="minorHAnsi"/>
          <w:color w:val="FF0000"/>
          <w:sz w:val="22"/>
          <w:szCs w:val="22"/>
          <w:lang w:val="es-ES"/>
        </w:rPr>
        <w:t xml:space="preserve">Enumere las fechas y el contenido de la formación </w:t>
      </w:r>
      <w:r w:rsidR="00F358F3" w:rsidRPr="00F358F3">
        <w:rPr>
          <w:rFonts w:asciiTheme="minorHAnsi" w:hAnsiTheme="minorHAnsi"/>
          <w:color w:val="FF0000"/>
          <w:sz w:val="22"/>
          <w:szCs w:val="22"/>
          <w:lang w:val="es-ES"/>
        </w:rPr>
        <w:t>del pre-test</w:t>
      </w:r>
      <w:r w:rsidRPr="00F358F3">
        <w:rPr>
          <w:rFonts w:asciiTheme="minorHAnsi" w:hAnsiTheme="minorHAnsi"/>
          <w:color w:val="FF0000"/>
          <w:sz w:val="22"/>
          <w:szCs w:val="22"/>
          <w:lang w:val="es-ES"/>
        </w:rPr>
        <w:t>, así como la forma en que se organizó. Algunos detalles son útiles en la agenda (inclu</w:t>
      </w:r>
      <w:r w:rsidR="00F358F3" w:rsidRPr="00F358F3">
        <w:rPr>
          <w:rFonts w:asciiTheme="minorHAnsi" w:hAnsiTheme="minorHAnsi"/>
          <w:color w:val="FF0000"/>
          <w:sz w:val="22"/>
          <w:szCs w:val="22"/>
          <w:lang w:val="es-ES"/>
        </w:rPr>
        <w:t>ido</w:t>
      </w:r>
      <w:r w:rsidRPr="00F358F3">
        <w:rPr>
          <w:rFonts w:asciiTheme="minorHAnsi" w:hAnsiTheme="minorHAnsi"/>
          <w:color w:val="FF0000"/>
          <w:sz w:val="22"/>
          <w:szCs w:val="22"/>
          <w:lang w:val="es-ES"/>
        </w:rPr>
        <w:t xml:space="preserve"> como apéndice) y la metodología de la formación, ya que puede</w:t>
      </w:r>
      <w:r w:rsidR="00F358F3" w:rsidRPr="00F358F3">
        <w:rPr>
          <w:rFonts w:asciiTheme="minorHAnsi" w:hAnsiTheme="minorHAnsi"/>
          <w:color w:val="FF0000"/>
          <w:sz w:val="22"/>
          <w:szCs w:val="22"/>
          <w:lang w:val="es-ES"/>
        </w:rPr>
        <w:t>n</w:t>
      </w:r>
      <w:r w:rsidRPr="00F358F3">
        <w:rPr>
          <w:rFonts w:asciiTheme="minorHAnsi" w:hAnsiTheme="minorHAnsi"/>
          <w:color w:val="FF0000"/>
          <w:sz w:val="22"/>
          <w:szCs w:val="22"/>
          <w:lang w:val="es-ES"/>
        </w:rPr>
        <w:t xml:space="preserve"> servir de lecc</w:t>
      </w:r>
      <w:r w:rsidRPr="00B053BE">
        <w:rPr>
          <w:rFonts w:asciiTheme="minorHAnsi" w:hAnsiTheme="minorHAnsi"/>
          <w:color w:val="FF0000"/>
          <w:sz w:val="22"/>
          <w:szCs w:val="22"/>
          <w:lang w:val="es-ES"/>
        </w:rPr>
        <w:t>i</w:t>
      </w:r>
      <w:r w:rsidR="00F358F3" w:rsidRPr="00B053BE">
        <w:rPr>
          <w:rFonts w:asciiTheme="minorHAnsi" w:hAnsiTheme="minorHAnsi"/>
          <w:color w:val="FF0000"/>
          <w:sz w:val="22"/>
          <w:szCs w:val="22"/>
          <w:lang w:val="es-ES"/>
        </w:rPr>
        <w:t>ones</w:t>
      </w:r>
      <w:r w:rsidRPr="00B053BE">
        <w:rPr>
          <w:rFonts w:asciiTheme="minorHAnsi" w:hAnsiTheme="minorHAnsi"/>
          <w:color w:val="FF0000"/>
          <w:sz w:val="22"/>
          <w:szCs w:val="22"/>
          <w:lang w:val="es-ES"/>
        </w:rPr>
        <w:t xml:space="preserve"> para la </w:t>
      </w:r>
      <w:r w:rsidR="00B053BE">
        <w:rPr>
          <w:rFonts w:asciiTheme="minorHAnsi" w:hAnsiTheme="minorHAnsi"/>
          <w:color w:val="FF0000"/>
          <w:sz w:val="22"/>
          <w:szCs w:val="22"/>
          <w:lang w:val="es-ES"/>
        </w:rPr>
        <w:t>capacitación</w:t>
      </w:r>
      <w:r w:rsidRPr="00B053BE">
        <w:rPr>
          <w:rFonts w:asciiTheme="minorHAnsi" w:hAnsiTheme="minorHAnsi"/>
          <w:color w:val="FF0000"/>
          <w:sz w:val="22"/>
          <w:szCs w:val="22"/>
          <w:lang w:val="es-ES"/>
        </w:rPr>
        <w:t xml:space="preserve"> principal. Incluya otros datos relevantes</w:t>
      </w:r>
      <w:r w:rsidR="00F358F3" w:rsidRPr="00B053BE">
        <w:rPr>
          <w:rFonts w:asciiTheme="minorHAnsi" w:hAnsiTheme="minorHAnsi"/>
          <w:color w:val="FF0000"/>
          <w:sz w:val="22"/>
          <w:szCs w:val="22"/>
          <w:lang w:val="es-ES"/>
        </w:rPr>
        <w:t>,</w:t>
      </w:r>
      <w:r w:rsidRPr="00B053BE">
        <w:rPr>
          <w:rFonts w:asciiTheme="minorHAnsi" w:hAnsiTheme="minorHAnsi"/>
          <w:color w:val="FF0000"/>
          <w:sz w:val="22"/>
          <w:szCs w:val="22"/>
          <w:lang w:val="es-ES"/>
        </w:rPr>
        <w:t xml:space="preserve"> como: </w:t>
      </w:r>
      <w:r w:rsidR="00F358F3" w:rsidRPr="00B053BE">
        <w:rPr>
          <w:rFonts w:asciiTheme="minorHAnsi" w:hAnsiTheme="minorHAnsi"/>
          <w:color w:val="FF0000"/>
          <w:sz w:val="22"/>
          <w:szCs w:val="22"/>
          <w:lang w:val="es-ES"/>
        </w:rPr>
        <w:t>local</w:t>
      </w:r>
      <w:r w:rsidRPr="00B053BE">
        <w:rPr>
          <w:rFonts w:asciiTheme="minorHAnsi" w:hAnsiTheme="minorHAnsi"/>
          <w:color w:val="FF0000"/>
          <w:sz w:val="22"/>
          <w:szCs w:val="22"/>
          <w:lang w:val="es-ES"/>
        </w:rPr>
        <w:t>, recomendaciones para la formación principal, etc</w:t>
      </w:r>
      <w:r w:rsidR="00F358F3" w:rsidRPr="00B053BE">
        <w:rPr>
          <w:rFonts w:asciiTheme="minorHAnsi" w:hAnsiTheme="minorHAnsi"/>
          <w:color w:val="FF0000"/>
          <w:sz w:val="22"/>
          <w:szCs w:val="22"/>
          <w:lang w:val="es-ES"/>
        </w:rPr>
        <w:t>.</w:t>
      </w:r>
    </w:p>
    <w:p w:rsidR="0054548B" w:rsidRPr="007C54D0" w:rsidRDefault="0054548B" w:rsidP="00DF64D8">
      <w:pPr>
        <w:pStyle w:val="BodyTextIndent2"/>
        <w:spacing w:line="240" w:lineRule="auto"/>
        <w:ind w:firstLine="0"/>
        <w:jc w:val="left"/>
        <w:rPr>
          <w:rFonts w:asciiTheme="minorHAnsi" w:hAnsiTheme="minorHAnsi"/>
          <w:color w:val="FF0000"/>
          <w:sz w:val="22"/>
          <w:szCs w:val="22"/>
          <w:lang w:val="es-ES"/>
        </w:rPr>
      </w:pPr>
    </w:p>
    <w:p w:rsidR="0054548B" w:rsidRPr="00AA41C8" w:rsidRDefault="00F358F3" w:rsidP="00DF64D8">
      <w:pPr>
        <w:pStyle w:val="BodyTextIndent2"/>
        <w:spacing w:line="240" w:lineRule="auto"/>
        <w:ind w:firstLine="0"/>
        <w:jc w:val="left"/>
        <w:rPr>
          <w:rFonts w:asciiTheme="minorHAnsi" w:hAnsiTheme="minorHAnsi"/>
          <w:i/>
          <w:sz w:val="22"/>
          <w:szCs w:val="22"/>
          <w:lang w:val="es-ES"/>
        </w:rPr>
      </w:pPr>
      <w:r w:rsidRPr="00AA41C8">
        <w:rPr>
          <w:rFonts w:asciiTheme="minorHAnsi" w:hAnsiTheme="minorHAnsi"/>
          <w:i/>
          <w:sz w:val="22"/>
          <w:szCs w:val="22"/>
          <w:lang w:val="es-ES"/>
        </w:rPr>
        <w:t>Trabajo de campo</w:t>
      </w:r>
    </w:p>
    <w:p w:rsidR="0054548B" w:rsidRPr="00F358F3" w:rsidRDefault="00F358F3" w:rsidP="00DF64D8">
      <w:pPr>
        <w:pStyle w:val="BodyTextIndent2"/>
        <w:spacing w:line="240" w:lineRule="auto"/>
        <w:ind w:firstLine="0"/>
        <w:jc w:val="left"/>
        <w:rPr>
          <w:rFonts w:asciiTheme="minorHAnsi" w:hAnsiTheme="minorHAnsi"/>
          <w:color w:val="FF0000"/>
          <w:sz w:val="22"/>
          <w:szCs w:val="22"/>
          <w:lang w:val="es-ES"/>
        </w:rPr>
      </w:pPr>
      <w:r w:rsidRPr="00AA41C8">
        <w:rPr>
          <w:rFonts w:asciiTheme="minorHAnsi" w:hAnsiTheme="minorHAnsi"/>
          <w:color w:val="FF0000"/>
          <w:sz w:val="22"/>
          <w:szCs w:val="22"/>
          <w:lang w:val="es-ES"/>
        </w:rPr>
        <w:t xml:space="preserve">Proporcione las fechas del trabajo de campo real del pre-test, así como detalles </w:t>
      </w:r>
      <w:r w:rsidR="00AA41C8" w:rsidRPr="00AA41C8">
        <w:rPr>
          <w:rFonts w:asciiTheme="minorHAnsi" w:hAnsiTheme="minorHAnsi"/>
          <w:color w:val="FF0000"/>
          <w:sz w:val="22"/>
          <w:szCs w:val="22"/>
          <w:lang w:val="es-ES"/>
        </w:rPr>
        <w:t>de</w:t>
      </w:r>
      <w:r w:rsidRPr="00AA41C8">
        <w:rPr>
          <w:rFonts w:asciiTheme="minorHAnsi" w:hAnsiTheme="minorHAnsi"/>
          <w:color w:val="FF0000"/>
          <w:sz w:val="22"/>
          <w:szCs w:val="22"/>
          <w:lang w:val="es-ES"/>
        </w:rPr>
        <w:t xml:space="preserve"> la organización (logística, equipos, áreas, etc</w:t>
      </w:r>
      <w:r w:rsidR="00AA41C8" w:rsidRPr="00AA41C8">
        <w:rPr>
          <w:rFonts w:asciiTheme="minorHAnsi" w:hAnsiTheme="minorHAnsi"/>
          <w:color w:val="FF0000"/>
          <w:sz w:val="22"/>
          <w:szCs w:val="22"/>
          <w:lang w:val="es-ES"/>
        </w:rPr>
        <w:t>.</w:t>
      </w:r>
      <w:r w:rsidRPr="00AA41C8">
        <w:rPr>
          <w:rFonts w:asciiTheme="minorHAnsi" w:hAnsiTheme="minorHAnsi"/>
          <w:color w:val="FF0000"/>
          <w:sz w:val="22"/>
          <w:szCs w:val="22"/>
          <w:lang w:val="es-ES"/>
        </w:rPr>
        <w:t>)</w:t>
      </w:r>
      <w:r w:rsidR="00AA41C8" w:rsidRPr="00AA41C8">
        <w:rPr>
          <w:rFonts w:asciiTheme="minorHAnsi" w:hAnsiTheme="minorHAnsi"/>
          <w:color w:val="FF0000"/>
          <w:sz w:val="22"/>
          <w:szCs w:val="22"/>
          <w:lang w:val="es-ES"/>
        </w:rPr>
        <w:t>, ya que</w:t>
      </w:r>
      <w:r w:rsidRPr="00AA41C8">
        <w:rPr>
          <w:rFonts w:asciiTheme="minorHAnsi" w:hAnsiTheme="minorHAnsi"/>
          <w:color w:val="FF0000"/>
          <w:sz w:val="22"/>
          <w:szCs w:val="22"/>
          <w:lang w:val="es-ES"/>
        </w:rPr>
        <w:t xml:space="preserve"> es </w:t>
      </w:r>
      <w:r w:rsidR="00B053BE">
        <w:rPr>
          <w:rFonts w:asciiTheme="minorHAnsi" w:hAnsiTheme="minorHAnsi"/>
          <w:color w:val="FF0000"/>
          <w:sz w:val="22"/>
          <w:szCs w:val="22"/>
          <w:lang w:val="es-ES"/>
        </w:rPr>
        <w:t>de gran utilidad</w:t>
      </w:r>
      <w:r w:rsidRPr="00AA41C8">
        <w:rPr>
          <w:rFonts w:asciiTheme="minorHAnsi" w:hAnsiTheme="minorHAnsi"/>
          <w:color w:val="FF0000"/>
          <w:sz w:val="22"/>
          <w:szCs w:val="22"/>
          <w:lang w:val="es-ES"/>
        </w:rPr>
        <w:t>.</w:t>
      </w:r>
    </w:p>
    <w:p w:rsidR="0054548B" w:rsidRPr="00F358F3" w:rsidRDefault="0054548B" w:rsidP="00DF64D8">
      <w:pPr>
        <w:pStyle w:val="BodyTextIndent2"/>
        <w:spacing w:line="240" w:lineRule="auto"/>
        <w:ind w:firstLine="0"/>
        <w:jc w:val="left"/>
        <w:rPr>
          <w:rFonts w:asciiTheme="minorHAnsi" w:hAnsiTheme="minorHAnsi"/>
          <w:sz w:val="22"/>
          <w:szCs w:val="22"/>
          <w:lang w:val="es-ES"/>
        </w:rPr>
      </w:pPr>
    </w:p>
    <w:p w:rsidR="00AF528A" w:rsidRPr="00B053BE" w:rsidRDefault="00AF528A" w:rsidP="00AF528A">
      <w:pPr>
        <w:pStyle w:val="BodyTextIndent2"/>
        <w:spacing w:line="240" w:lineRule="auto"/>
        <w:ind w:firstLine="0"/>
        <w:jc w:val="left"/>
        <w:rPr>
          <w:rFonts w:asciiTheme="minorHAnsi" w:hAnsiTheme="minorHAnsi"/>
          <w:i/>
          <w:sz w:val="22"/>
          <w:szCs w:val="22"/>
          <w:lang w:val="es-ES"/>
        </w:rPr>
      </w:pPr>
      <w:r w:rsidRPr="00B053BE">
        <w:rPr>
          <w:rFonts w:asciiTheme="minorHAnsi" w:hAnsiTheme="minorHAnsi"/>
          <w:i/>
          <w:sz w:val="22"/>
          <w:szCs w:val="22"/>
          <w:lang w:val="es-ES"/>
        </w:rPr>
        <w:t>Conclusion</w:t>
      </w:r>
      <w:r w:rsidR="00F358F3" w:rsidRPr="00B053BE">
        <w:rPr>
          <w:rFonts w:asciiTheme="minorHAnsi" w:hAnsiTheme="minorHAnsi"/>
          <w:i/>
          <w:sz w:val="22"/>
          <w:szCs w:val="22"/>
          <w:lang w:val="es-ES"/>
        </w:rPr>
        <w:t>e</w:t>
      </w:r>
      <w:r w:rsidRPr="00B053BE">
        <w:rPr>
          <w:rFonts w:asciiTheme="minorHAnsi" w:hAnsiTheme="minorHAnsi"/>
          <w:i/>
          <w:sz w:val="22"/>
          <w:szCs w:val="22"/>
          <w:lang w:val="es-ES"/>
        </w:rPr>
        <w:t xml:space="preserve">s </w:t>
      </w:r>
    </w:p>
    <w:p w:rsidR="00AF528A" w:rsidRPr="007C54D0" w:rsidRDefault="007C54D0" w:rsidP="00AF528A">
      <w:pPr>
        <w:pStyle w:val="BodyTextIndent2"/>
        <w:spacing w:line="240" w:lineRule="auto"/>
        <w:ind w:firstLine="0"/>
        <w:jc w:val="left"/>
        <w:rPr>
          <w:rFonts w:asciiTheme="minorHAnsi" w:hAnsiTheme="minorHAnsi"/>
          <w:color w:val="FF0000"/>
          <w:sz w:val="22"/>
          <w:szCs w:val="22"/>
          <w:lang w:val="es-ES"/>
        </w:rPr>
      </w:pPr>
      <w:r w:rsidRPr="00AA41C8">
        <w:rPr>
          <w:rFonts w:asciiTheme="minorHAnsi" w:hAnsiTheme="minorHAnsi"/>
          <w:color w:val="FF0000"/>
          <w:sz w:val="22"/>
          <w:szCs w:val="22"/>
          <w:lang w:val="es-ES"/>
        </w:rPr>
        <w:t>Describa cómo se reco</w:t>
      </w:r>
      <w:r w:rsidR="00AA41C8" w:rsidRPr="00AA41C8">
        <w:rPr>
          <w:rFonts w:asciiTheme="minorHAnsi" w:hAnsiTheme="minorHAnsi"/>
          <w:color w:val="FF0000"/>
          <w:sz w:val="22"/>
          <w:szCs w:val="22"/>
          <w:lang w:val="es-ES"/>
        </w:rPr>
        <w:t>gieron</w:t>
      </w:r>
      <w:r w:rsidRPr="00AA41C8">
        <w:rPr>
          <w:rFonts w:asciiTheme="minorHAnsi" w:hAnsiTheme="minorHAnsi"/>
          <w:color w:val="FF0000"/>
          <w:sz w:val="22"/>
          <w:szCs w:val="22"/>
          <w:lang w:val="es-ES"/>
        </w:rPr>
        <w:t xml:space="preserve"> y analiza</w:t>
      </w:r>
      <w:r w:rsidR="00AA41C8" w:rsidRPr="00AA41C8">
        <w:rPr>
          <w:rFonts w:asciiTheme="minorHAnsi" w:hAnsiTheme="minorHAnsi"/>
          <w:color w:val="FF0000"/>
          <w:sz w:val="22"/>
          <w:szCs w:val="22"/>
          <w:lang w:val="es-ES"/>
        </w:rPr>
        <w:t>ro</w:t>
      </w:r>
      <w:r w:rsidRPr="00AA41C8">
        <w:rPr>
          <w:rFonts w:asciiTheme="minorHAnsi" w:hAnsiTheme="minorHAnsi"/>
          <w:color w:val="FF0000"/>
          <w:sz w:val="22"/>
          <w:szCs w:val="22"/>
          <w:lang w:val="es-ES"/>
        </w:rPr>
        <w:t xml:space="preserve">n </w:t>
      </w:r>
      <w:r w:rsidR="00AA41C8" w:rsidRPr="00AA41C8">
        <w:rPr>
          <w:rFonts w:asciiTheme="minorHAnsi" w:hAnsiTheme="minorHAnsi"/>
          <w:color w:val="FF0000"/>
          <w:sz w:val="22"/>
          <w:szCs w:val="22"/>
          <w:lang w:val="es-ES"/>
        </w:rPr>
        <w:t xml:space="preserve">las conclusiones y observaciones del pre-test </w:t>
      </w:r>
      <w:r w:rsidRPr="00AA41C8">
        <w:rPr>
          <w:rFonts w:asciiTheme="minorHAnsi" w:hAnsiTheme="minorHAnsi"/>
          <w:color w:val="FF0000"/>
          <w:sz w:val="22"/>
          <w:szCs w:val="22"/>
          <w:lang w:val="es-ES"/>
        </w:rPr>
        <w:t xml:space="preserve">y </w:t>
      </w:r>
      <w:r w:rsidR="00AA41C8" w:rsidRPr="00AA41C8">
        <w:rPr>
          <w:rFonts w:asciiTheme="minorHAnsi" w:hAnsiTheme="minorHAnsi"/>
          <w:color w:val="FF0000"/>
          <w:sz w:val="22"/>
          <w:szCs w:val="22"/>
          <w:lang w:val="es-ES"/>
        </w:rPr>
        <w:t>qué</w:t>
      </w:r>
      <w:r w:rsidRPr="00AA41C8">
        <w:rPr>
          <w:rFonts w:asciiTheme="minorHAnsi" w:hAnsiTheme="minorHAnsi"/>
          <w:color w:val="FF0000"/>
          <w:sz w:val="22"/>
          <w:szCs w:val="22"/>
          <w:lang w:val="es-ES"/>
        </w:rPr>
        <w:t xml:space="preserve"> proceso </w:t>
      </w:r>
      <w:r w:rsidR="00AA41C8" w:rsidRPr="00AA41C8">
        <w:rPr>
          <w:rFonts w:asciiTheme="minorHAnsi" w:hAnsiTheme="minorHAnsi"/>
          <w:color w:val="FF0000"/>
          <w:sz w:val="22"/>
          <w:szCs w:val="22"/>
          <w:lang w:val="es-ES"/>
        </w:rPr>
        <w:t xml:space="preserve">se utilizó </w:t>
      </w:r>
      <w:r w:rsidRPr="00AA41C8">
        <w:rPr>
          <w:rFonts w:asciiTheme="minorHAnsi" w:hAnsiTheme="minorHAnsi"/>
          <w:color w:val="FF0000"/>
          <w:sz w:val="22"/>
          <w:szCs w:val="22"/>
          <w:lang w:val="es-ES"/>
        </w:rPr>
        <w:t xml:space="preserve">para </w:t>
      </w:r>
      <w:r w:rsidR="00AA41C8" w:rsidRPr="00AA41C8">
        <w:rPr>
          <w:rFonts w:asciiTheme="minorHAnsi" w:hAnsiTheme="minorHAnsi"/>
          <w:color w:val="FF0000"/>
          <w:sz w:val="22"/>
          <w:szCs w:val="22"/>
          <w:lang w:val="es-ES"/>
        </w:rPr>
        <w:t>introducir</w:t>
      </w:r>
      <w:r w:rsidRPr="00AA41C8">
        <w:rPr>
          <w:rFonts w:asciiTheme="minorHAnsi" w:hAnsiTheme="minorHAnsi"/>
          <w:color w:val="FF0000"/>
          <w:sz w:val="22"/>
          <w:szCs w:val="22"/>
          <w:lang w:val="es-ES"/>
        </w:rPr>
        <w:t xml:space="preserve"> cambios en los cuestionarios finales. </w:t>
      </w:r>
      <w:r w:rsidRPr="00B053BE">
        <w:rPr>
          <w:rFonts w:asciiTheme="minorHAnsi" w:hAnsiTheme="minorHAnsi"/>
          <w:color w:val="FF0000"/>
          <w:sz w:val="22"/>
          <w:szCs w:val="22"/>
          <w:lang w:val="es-ES"/>
        </w:rPr>
        <w:t>Es</w:t>
      </w:r>
      <w:r w:rsidR="00AA41C8" w:rsidRPr="00B053BE">
        <w:rPr>
          <w:rFonts w:asciiTheme="minorHAnsi" w:hAnsiTheme="minorHAnsi"/>
          <w:color w:val="FF0000"/>
          <w:sz w:val="22"/>
          <w:szCs w:val="22"/>
          <w:lang w:val="es-ES"/>
        </w:rPr>
        <w:t xml:space="preserve">to </w:t>
      </w:r>
      <w:r w:rsidR="00B053BE">
        <w:rPr>
          <w:rFonts w:asciiTheme="minorHAnsi" w:hAnsiTheme="minorHAnsi"/>
          <w:color w:val="FF0000"/>
          <w:sz w:val="22"/>
          <w:szCs w:val="22"/>
          <w:lang w:val="es-ES"/>
        </w:rPr>
        <w:t>resulta</w:t>
      </w:r>
      <w:r w:rsidRPr="00B053BE">
        <w:rPr>
          <w:rFonts w:asciiTheme="minorHAnsi" w:hAnsiTheme="minorHAnsi"/>
          <w:color w:val="FF0000"/>
          <w:sz w:val="22"/>
          <w:szCs w:val="22"/>
          <w:lang w:val="es-ES"/>
        </w:rPr>
        <w:t xml:space="preserve"> útil para proporcionar detalles sobre la metodología utilizada </w:t>
      </w:r>
      <w:r w:rsidR="00AA41C8" w:rsidRPr="00B053BE">
        <w:rPr>
          <w:rFonts w:asciiTheme="minorHAnsi" w:hAnsiTheme="minorHAnsi"/>
          <w:color w:val="FF0000"/>
          <w:sz w:val="22"/>
          <w:szCs w:val="22"/>
          <w:lang w:val="es-ES"/>
        </w:rPr>
        <w:t>con el fin de</w:t>
      </w:r>
      <w:r w:rsidRPr="00B053BE">
        <w:rPr>
          <w:rFonts w:asciiTheme="minorHAnsi" w:hAnsiTheme="minorHAnsi"/>
          <w:color w:val="FF0000"/>
          <w:sz w:val="22"/>
          <w:szCs w:val="22"/>
          <w:lang w:val="es-ES"/>
        </w:rPr>
        <w:t xml:space="preserve"> obtener resultados cualitativos (reuniones, formularios de observación, etc</w:t>
      </w:r>
      <w:r w:rsidR="00AA41C8" w:rsidRPr="00B053BE">
        <w:rPr>
          <w:rFonts w:asciiTheme="minorHAnsi" w:hAnsiTheme="minorHAnsi"/>
          <w:color w:val="FF0000"/>
          <w:sz w:val="22"/>
          <w:szCs w:val="22"/>
          <w:lang w:val="es-ES"/>
        </w:rPr>
        <w:t>.</w:t>
      </w:r>
      <w:r w:rsidRPr="00B053BE">
        <w:rPr>
          <w:rFonts w:asciiTheme="minorHAnsi" w:hAnsiTheme="minorHAnsi"/>
          <w:color w:val="FF0000"/>
          <w:sz w:val="22"/>
          <w:szCs w:val="22"/>
          <w:lang w:val="es-ES"/>
        </w:rPr>
        <w:t xml:space="preserve">), así como la forma </w:t>
      </w:r>
      <w:r w:rsidR="00AA41C8" w:rsidRPr="00B053BE">
        <w:rPr>
          <w:rFonts w:asciiTheme="minorHAnsi" w:hAnsiTheme="minorHAnsi"/>
          <w:color w:val="FF0000"/>
          <w:sz w:val="22"/>
          <w:szCs w:val="22"/>
          <w:lang w:val="es-ES"/>
        </w:rPr>
        <w:t>en que se organizó el análisis de datos (test</w:t>
      </w:r>
      <w:r w:rsidRPr="00B053BE">
        <w:rPr>
          <w:rFonts w:asciiTheme="minorHAnsi" w:hAnsiTheme="minorHAnsi"/>
          <w:color w:val="FF0000"/>
          <w:sz w:val="22"/>
          <w:szCs w:val="22"/>
          <w:lang w:val="es-ES"/>
        </w:rPr>
        <w:t xml:space="preserve"> de la aplicación </w:t>
      </w:r>
      <w:r w:rsidR="00AA41C8" w:rsidRPr="00B053BE">
        <w:rPr>
          <w:rFonts w:asciiTheme="minorHAnsi" w:hAnsiTheme="minorHAnsi"/>
          <w:color w:val="FF0000"/>
          <w:sz w:val="22"/>
          <w:szCs w:val="22"/>
          <w:lang w:val="es-ES"/>
        </w:rPr>
        <w:t xml:space="preserve">CS </w:t>
      </w:r>
      <w:r w:rsidRPr="00B053BE">
        <w:rPr>
          <w:rFonts w:asciiTheme="minorHAnsi" w:hAnsiTheme="minorHAnsi"/>
          <w:color w:val="FF0000"/>
          <w:sz w:val="22"/>
          <w:szCs w:val="22"/>
          <w:lang w:val="es-ES"/>
        </w:rPr>
        <w:t>Pro, programas de tabulación, etc</w:t>
      </w:r>
      <w:r w:rsidR="00AA41C8" w:rsidRPr="00B053BE">
        <w:rPr>
          <w:rFonts w:asciiTheme="minorHAnsi" w:hAnsiTheme="minorHAnsi"/>
          <w:color w:val="FF0000"/>
          <w:sz w:val="22"/>
          <w:szCs w:val="22"/>
          <w:lang w:val="es-ES"/>
        </w:rPr>
        <w:t>.</w:t>
      </w:r>
      <w:r w:rsidRPr="00B053BE">
        <w:rPr>
          <w:rFonts w:asciiTheme="minorHAnsi" w:hAnsiTheme="minorHAnsi"/>
          <w:color w:val="FF0000"/>
          <w:sz w:val="22"/>
          <w:szCs w:val="22"/>
          <w:lang w:val="es-ES"/>
        </w:rPr>
        <w:t>)</w:t>
      </w:r>
      <w:r w:rsidR="00AA41C8" w:rsidRPr="00B053BE">
        <w:rPr>
          <w:rFonts w:asciiTheme="minorHAnsi" w:hAnsiTheme="minorHAnsi"/>
          <w:color w:val="FF0000"/>
          <w:sz w:val="22"/>
          <w:szCs w:val="22"/>
          <w:lang w:val="es-ES"/>
        </w:rPr>
        <w:t>.</w:t>
      </w:r>
    </w:p>
    <w:p w:rsidR="00AF528A" w:rsidRPr="007C54D0" w:rsidRDefault="00AF528A" w:rsidP="00AF528A">
      <w:pPr>
        <w:pStyle w:val="BodyTextIndent2"/>
        <w:spacing w:line="240" w:lineRule="auto"/>
        <w:ind w:firstLine="0"/>
        <w:jc w:val="left"/>
        <w:rPr>
          <w:rFonts w:asciiTheme="minorHAnsi" w:hAnsiTheme="minorHAnsi"/>
          <w:i/>
          <w:sz w:val="22"/>
          <w:szCs w:val="22"/>
          <w:lang w:val="es-ES"/>
        </w:rPr>
      </w:pPr>
    </w:p>
    <w:p w:rsidR="0013502B" w:rsidRPr="00F953E9" w:rsidRDefault="00F953E9" w:rsidP="00DF64D8">
      <w:pPr>
        <w:spacing w:after="0" w:line="240" w:lineRule="auto"/>
        <w:rPr>
          <w:b/>
          <w:sz w:val="24"/>
          <w:lang w:val="es-ES"/>
        </w:rPr>
      </w:pPr>
      <w:r w:rsidRPr="00F953E9">
        <w:rPr>
          <w:b/>
          <w:sz w:val="24"/>
          <w:lang w:val="es-ES"/>
        </w:rPr>
        <w:t>Resultados y recomendaciones del pre-test</w:t>
      </w:r>
    </w:p>
    <w:p w:rsidR="00DF64D8" w:rsidRPr="00F953E9" w:rsidRDefault="00DF64D8" w:rsidP="00DF64D8">
      <w:pPr>
        <w:spacing w:after="0" w:line="240" w:lineRule="auto"/>
        <w:rPr>
          <w:b/>
          <w:sz w:val="24"/>
          <w:lang w:val="es-ES"/>
        </w:rPr>
      </w:pPr>
    </w:p>
    <w:p w:rsidR="00B97D02" w:rsidRPr="00F953E9" w:rsidRDefault="00E04C10" w:rsidP="00DF64D8">
      <w:pPr>
        <w:pStyle w:val="BodyTextIndent2"/>
        <w:spacing w:line="240" w:lineRule="auto"/>
        <w:ind w:firstLine="0"/>
        <w:jc w:val="left"/>
        <w:rPr>
          <w:rFonts w:asciiTheme="minorHAnsi" w:hAnsiTheme="minorHAnsi"/>
          <w:color w:val="FF0000"/>
          <w:sz w:val="22"/>
          <w:szCs w:val="22"/>
          <w:lang w:val="es-ES"/>
        </w:rPr>
      </w:pPr>
      <w:r w:rsidRPr="003C701C">
        <w:rPr>
          <w:rFonts w:asciiTheme="minorHAnsi" w:hAnsiTheme="minorHAnsi"/>
          <w:color w:val="FF0000"/>
          <w:sz w:val="22"/>
          <w:szCs w:val="22"/>
          <w:lang w:val="es-ES"/>
        </w:rPr>
        <w:t>Con</w:t>
      </w:r>
      <w:r w:rsidR="00F953E9" w:rsidRPr="003C701C">
        <w:rPr>
          <w:rFonts w:asciiTheme="minorHAnsi" w:hAnsiTheme="minorHAnsi"/>
          <w:color w:val="FF0000"/>
          <w:sz w:val="22"/>
          <w:szCs w:val="22"/>
          <w:lang w:val="es-ES"/>
        </w:rPr>
        <w:t xml:space="preserve"> relación </w:t>
      </w:r>
      <w:r w:rsidRPr="003C701C">
        <w:rPr>
          <w:rFonts w:asciiTheme="minorHAnsi" w:hAnsiTheme="minorHAnsi"/>
          <w:color w:val="FF0000"/>
          <w:sz w:val="22"/>
          <w:szCs w:val="22"/>
          <w:lang w:val="es-ES"/>
        </w:rPr>
        <w:t>a</w:t>
      </w:r>
      <w:r w:rsidR="00F953E9" w:rsidRPr="003C701C">
        <w:rPr>
          <w:rFonts w:asciiTheme="minorHAnsi" w:hAnsiTheme="minorHAnsi"/>
          <w:color w:val="FF0000"/>
          <w:sz w:val="22"/>
          <w:szCs w:val="22"/>
          <w:lang w:val="es-ES"/>
        </w:rPr>
        <w:t xml:space="preserve"> los objetivos mencionados anteriormente, esta sección debe</w:t>
      </w:r>
      <w:r w:rsidRPr="003C701C">
        <w:rPr>
          <w:rFonts w:asciiTheme="minorHAnsi" w:hAnsiTheme="minorHAnsi"/>
          <w:color w:val="FF0000"/>
          <w:sz w:val="22"/>
          <w:szCs w:val="22"/>
          <w:lang w:val="es-ES"/>
        </w:rPr>
        <w:t>rá</w:t>
      </w:r>
      <w:r w:rsidR="00F953E9" w:rsidRPr="003C701C">
        <w:rPr>
          <w:rFonts w:asciiTheme="minorHAnsi" w:hAnsiTheme="minorHAnsi"/>
          <w:color w:val="FF0000"/>
          <w:sz w:val="22"/>
          <w:szCs w:val="22"/>
          <w:lang w:val="es-ES"/>
        </w:rPr>
        <w:t xml:space="preserve"> incluir los resultados de los datos reales recogidos, así como los resultados cualitativos </w:t>
      </w:r>
      <w:r w:rsidRPr="003C701C">
        <w:rPr>
          <w:rFonts w:asciiTheme="minorHAnsi" w:hAnsiTheme="minorHAnsi"/>
          <w:color w:val="FF0000"/>
          <w:sz w:val="22"/>
          <w:szCs w:val="22"/>
          <w:lang w:val="es-ES"/>
        </w:rPr>
        <w:t>del</w:t>
      </w:r>
      <w:r w:rsidR="00F953E9" w:rsidRPr="003C701C">
        <w:rPr>
          <w:rFonts w:asciiTheme="minorHAnsi" w:hAnsiTheme="minorHAnsi"/>
          <w:color w:val="FF0000"/>
          <w:sz w:val="22"/>
          <w:szCs w:val="22"/>
          <w:lang w:val="es-ES"/>
        </w:rPr>
        <w:t xml:space="preserve"> pre-test, incluidos los obtenidos de las discusiones con l</w:t>
      </w:r>
      <w:r w:rsidRPr="003C701C">
        <w:rPr>
          <w:rFonts w:asciiTheme="minorHAnsi" w:hAnsiTheme="minorHAnsi"/>
          <w:color w:val="FF0000"/>
          <w:sz w:val="22"/>
          <w:szCs w:val="22"/>
          <w:lang w:val="es-ES"/>
        </w:rPr>
        <w:t>a</w:t>
      </w:r>
      <w:r w:rsidR="00F953E9" w:rsidRPr="003C701C">
        <w:rPr>
          <w:rFonts w:asciiTheme="minorHAnsi" w:hAnsiTheme="minorHAnsi"/>
          <w:color w:val="FF0000"/>
          <w:sz w:val="22"/>
          <w:szCs w:val="22"/>
          <w:lang w:val="es-ES"/>
        </w:rPr>
        <w:t>s entrevistador</w:t>
      </w:r>
      <w:r w:rsidRPr="003C701C">
        <w:rPr>
          <w:rFonts w:asciiTheme="minorHAnsi" w:hAnsiTheme="minorHAnsi"/>
          <w:color w:val="FF0000"/>
          <w:sz w:val="22"/>
          <w:szCs w:val="22"/>
          <w:lang w:val="es-ES"/>
        </w:rPr>
        <w:t>a</w:t>
      </w:r>
      <w:r w:rsidR="00F953E9" w:rsidRPr="003C701C">
        <w:rPr>
          <w:rFonts w:asciiTheme="minorHAnsi" w:hAnsiTheme="minorHAnsi"/>
          <w:color w:val="FF0000"/>
          <w:sz w:val="22"/>
          <w:szCs w:val="22"/>
          <w:lang w:val="es-ES"/>
        </w:rPr>
        <w:t>s después de</w:t>
      </w:r>
      <w:r w:rsidRPr="003C701C">
        <w:rPr>
          <w:rFonts w:asciiTheme="minorHAnsi" w:hAnsiTheme="minorHAnsi"/>
          <w:color w:val="FF0000"/>
          <w:sz w:val="22"/>
          <w:szCs w:val="22"/>
          <w:lang w:val="es-ES"/>
        </w:rPr>
        <w:t xml:space="preserve"> que e</w:t>
      </w:r>
      <w:r w:rsidR="00F953E9" w:rsidRPr="003C701C">
        <w:rPr>
          <w:rFonts w:asciiTheme="minorHAnsi" w:hAnsiTheme="minorHAnsi"/>
          <w:color w:val="FF0000"/>
          <w:sz w:val="22"/>
          <w:szCs w:val="22"/>
          <w:lang w:val="es-ES"/>
        </w:rPr>
        <w:t xml:space="preserve">l trabajo de campo </w:t>
      </w:r>
      <w:r w:rsidR="003C701C" w:rsidRPr="003C701C">
        <w:rPr>
          <w:rFonts w:asciiTheme="minorHAnsi" w:hAnsiTheme="minorHAnsi"/>
          <w:color w:val="FF0000"/>
          <w:sz w:val="22"/>
          <w:szCs w:val="22"/>
          <w:lang w:val="es-ES"/>
        </w:rPr>
        <w:t xml:space="preserve">del </w:t>
      </w:r>
      <w:r w:rsidR="00F953E9" w:rsidRPr="003C701C">
        <w:rPr>
          <w:rFonts w:asciiTheme="minorHAnsi" w:hAnsiTheme="minorHAnsi"/>
          <w:color w:val="FF0000"/>
          <w:sz w:val="22"/>
          <w:szCs w:val="22"/>
          <w:lang w:val="es-ES"/>
        </w:rPr>
        <w:t>pre-test ha</w:t>
      </w:r>
      <w:r w:rsidRPr="003C701C">
        <w:rPr>
          <w:rFonts w:asciiTheme="minorHAnsi" w:hAnsiTheme="minorHAnsi"/>
          <w:color w:val="FF0000"/>
          <w:sz w:val="22"/>
          <w:szCs w:val="22"/>
          <w:lang w:val="es-ES"/>
        </w:rPr>
        <w:t>ya</w:t>
      </w:r>
      <w:r w:rsidR="00F953E9" w:rsidRPr="003C701C">
        <w:rPr>
          <w:rFonts w:asciiTheme="minorHAnsi" w:hAnsiTheme="minorHAnsi"/>
          <w:color w:val="FF0000"/>
          <w:sz w:val="22"/>
          <w:szCs w:val="22"/>
          <w:lang w:val="es-ES"/>
        </w:rPr>
        <w:t xml:space="preserve"> concluido.</w:t>
      </w:r>
    </w:p>
    <w:p w:rsidR="00DF64D8" w:rsidRPr="00F953E9" w:rsidRDefault="00DF64D8" w:rsidP="00DF64D8">
      <w:pPr>
        <w:spacing w:after="0" w:line="240" w:lineRule="auto"/>
        <w:rPr>
          <w:i/>
          <w:lang w:val="es-ES"/>
        </w:rPr>
      </w:pPr>
    </w:p>
    <w:p w:rsidR="00B87B00" w:rsidRPr="003C701C" w:rsidRDefault="00F953E9" w:rsidP="00DF64D8">
      <w:pPr>
        <w:spacing w:after="0" w:line="240" w:lineRule="auto"/>
        <w:rPr>
          <w:i/>
          <w:lang w:val="es-ES"/>
        </w:rPr>
      </w:pPr>
      <w:r w:rsidRPr="003C701C">
        <w:rPr>
          <w:i/>
          <w:lang w:val="es-ES"/>
        </w:rPr>
        <w:t>Cuestionarios</w:t>
      </w:r>
    </w:p>
    <w:p w:rsidR="00B87B00" w:rsidRPr="00B053BE" w:rsidRDefault="007C54D0" w:rsidP="00DF64D8">
      <w:pPr>
        <w:pStyle w:val="BodyTextIndent2"/>
        <w:spacing w:line="240" w:lineRule="auto"/>
        <w:ind w:firstLine="0"/>
        <w:jc w:val="left"/>
        <w:rPr>
          <w:rFonts w:asciiTheme="minorHAnsi" w:hAnsiTheme="minorHAnsi"/>
          <w:color w:val="FF0000"/>
          <w:sz w:val="22"/>
          <w:szCs w:val="22"/>
          <w:lang w:val="es-ES"/>
        </w:rPr>
      </w:pPr>
      <w:r w:rsidRPr="003C701C">
        <w:rPr>
          <w:rFonts w:asciiTheme="minorHAnsi" w:hAnsiTheme="minorHAnsi"/>
          <w:color w:val="FF0000"/>
          <w:sz w:val="22"/>
          <w:szCs w:val="22"/>
          <w:lang w:val="es-ES"/>
        </w:rPr>
        <w:t xml:space="preserve">Esta sección es </w:t>
      </w:r>
      <w:r w:rsidR="003C701C" w:rsidRPr="003C701C">
        <w:rPr>
          <w:rFonts w:asciiTheme="minorHAnsi" w:hAnsiTheme="minorHAnsi"/>
          <w:color w:val="FF0000"/>
          <w:sz w:val="22"/>
          <w:szCs w:val="22"/>
          <w:lang w:val="es-ES"/>
        </w:rPr>
        <w:t>el producto principal</w:t>
      </w:r>
      <w:r w:rsidRPr="003C701C">
        <w:rPr>
          <w:rFonts w:asciiTheme="minorHAnsi" w:hAnsiTheme="minorHAnsi"/>
          <w:color w:val="FF0000"/>
          <w:sz w:val="22"/>
          <w:szCs w:val="22"/>
          <w:lang w:val="es-ES"/>
        </w:rPr>
        <w:t xml:space="preserve"> del Informe </w:t>
      </w:r>
      <w:r w:rsidR="003C701C" w:rsidRPr="003C701C">
        <w:rPr>
          <w:rFonts w:asciiTheme="minorHAnsi" w:hAnsiTheme="minorHAnsi"/>
          <w:color w:val="FF0000"/>
          <w:sz w:val="22"/>
          <w:szCs w:val="22"/>
          <w:lang w:val="es-ES"/>
        </w:rPr>
        <w:t>del p</w:t>
      </w:r>
      <w:r w:rsidRPr="003C701C">
        <w:rPr>
          <w:rFonts w:asciiTheme="minorHAnsi" w:hAnsiTheme="minorHAnsi"/>
          <w:color w:val="FF0000"/>
          <w:sz w:val="22"/>
          <w:szCs w:val="22"/>
          <w:lang w:val="es-ES"/>
        </w:rPr>
        <w:t xml:space="preserve">re-test. Se recomienda el uso de la tabla </w:t>
      </w:r>
      <w:r w:rsidR="00B053BE">
        <w:rPr>
          <w:rFonts w:asciiTheme="minorHAnsi" w:hAnsiTheme="minorHAnsi"/>
          <w:color w:val="FF0000"/>
          <w:sz w:val="22"/>
          <w:szCs w:val="22"/>
          <w:lang w:val="es-ES"/>
        </w:rPr>
        <w:t>que se muestra a continuación</w:t>
      </w:r>
      <w:r w:rsidRPr="003C701C">
        <w:rPr>
          <w:rFonts w:asciiTheme="minorHAnsi" w:hAnsiTheme="minorHAnsi"/>
          <w:color w:val="FF0000"/>
          <w:sz w:val="22"/>
          <w:szCs w:val="22"/>
          <w:lang w:val="es-ES"/>
        </w:rPr>
        <w:t xml:space="preserve">. Por favor, añada todos los módulos del cuestionario. Asegúrese de que </w:t>
      </w:r>
      <w:r w:rsidR="003C701C" w:rsidRPr="003C701C">
        <w:rPr>
          <w:rFonts w:asciiTheme="minorHAnsi" w:hAnsiTheme="minorHAnsi"/>
          <w:color w:val="FF0000"/>
          <w:sz w:val="22"/>
          <w:szCs w:val="22"/>
          <w:lang w:val="es-ES"/>
        </w:rPr>
        <w:t xml:space="preserve">se enumeren </w:t>
      </w:r>
      <w:r w:rsidRPr="003C701C">
        <w:rPr>
          <w:rFonts w:asciiTheme="minorHAnsi" w:hAnsiTheme="minorHAnsi"/>
          <w:color w:val="FF0000"/>
          <w:sz w:val="22"/>
          <w:szCs w:val="22"/>
          <w:u w:val="single"/>
          <w:lang w:val="es-ES"/>
        </w:rPr>
        <w:t>tod</w:t>
      </w:r>
      <w:r w:rsidRPr="00B053BE">
        <w:rPr>
          <w:rFonts w:asciiTheme="minorHAnsi" w:hAnsiTheme="minorHAnsi"/>
          <w:color w:val="FF0000"/>
          <w:sz w:val="22"/>
          <w:szCs w:val="22"/>
          <w:u w:val="single"/>
          <w:lang w:val="es-ES"/>
        </w:rPr>
        <w:t>os</w:t>
      </w:r>
      <w:r w:rsidRPr="00B053BE">
        <w:rPr>
          <w:rFonts w:asciiTheme="minorHAnsi" w:hAnsiTheme="minorHAnsi"/>
          <w:color w:val="FF0000"/>
          <w:sz w:val="22"/>
          <w:szCs w:val="22"/>
          <w:lang w:val="es-ES"/>
        </w:rPr>
        <w:t xml:space="preserve"> los cambios sugeridos y </w:t>
      </w:r>
      <w:r w:rsidR="003C701C" w:rsidRPr="00B053BE">
        <w:rPr>
          <w:rFonts w:asciiTheme="minorHAnsi" w:hAnsiTheme="minorHAnsi"/>
          <w:color w:val="FF0000"/>
          <w:sz w:val="22"/>
          <w:szCs w:val="22"/>
          <w:lang w:val="es-ES"/>
        </w:rPr>
        <w:t xml:space="preserve">de </w:t>
      </w:r>
      <w:r w:rsidRPr="00B053BE">
        <w:rPr>
          <w:rFonts w:asciiTheme="minorHAnsi" w:hAnsiTheme="minorHAnsi"/>
          <w:color w:val="FF0000"/>
          <w:sz w:val="22"/>
          <w:szCs w:val="22"/>
          <w:lang w:val="es-ES"/>
        </w:rPr>
        <w:t xml:space="preserve">que </w:t>
      </w:r>
      <w:r w:rsidR="003C701C" w:rsidRPr="00B053BE">
        <w:rPr>
          <w:rFonts w:asciiTheme="minorHAnsi" w:hAnsiTheme="minorHAnsi"/>
          <w:color w:val="FF0000"/>
          <w:sz w:val="22"/>
          <w:szCs w:val="22"/>
          <w:lang w:val="es-ES"/>
        </w:rPr>
        <w:t xml:space="preserve">se proporcionen </w:t>
      </w:r>
      <w:r w:rsidRPr="00B053BE">
        <w:rPr>
          <w:rFonts w:asciiTheme="minorHAnsi" w:hAnsiTheme="minorHAnsi"/>
          <w:color w:val="FF0000"/>
          <w:sz w:val="22"/>
          <w:szCs w:val="22"/>
          <w:lang w:val="es-ES"/>
        </w:rPr>
        <w:t>las pruebas para las decisiones finales. Por favor, incluya las observaciones de todos los módulos y preguntas específicas de cada país.</w:t>
      </w:r>
    </w:p>
    <w:p w:rsidR="00DF64D8" w:rsidRPr="007C54D0" w:rsidRDefault="00DF64D8" w:rsidP="00DF64D8">
      <w:pPr>
        <w:pStyle w:val="BodyTextIndent2"/>
        <w:spacing w:line="240" w:lineRule="auto"/>
        <w:ind w:firstLine="0"/>
        <w:jc w:val="left"/>
        <w:rPr>
          <w:rFonts w:asciiTheme="minorHAnsi" w:hAnsiTheme="minorHAnsi"/>
          <w:color w:val="FF0000"/>
          <w:sz w:val="22"/>
          <w:szCs w:val="2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999"/>
        <w:gridCol w:w="1756"/>
        <w:gridCol w:w="3400"/>
      </w:tblGrid>
      <w:tr w:rsidR="00436AC0" w:rsidRPr="009323D0" w:rsidTr="006F2C95">
        <w:tc>
          <w:tcPr>
            <w:tcW w:w="92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CDDC" w:themeFill="accent5" w:themeFillTint="99"/>
          </w:tcPr>
          <w:p w:rsidR="00436AC0" w:rsidRPr="009323D0" w:rsidRDefault="00F953E9" w:rsidP="00DF64D8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b/>
                <w:szCs w:val="22"/>
                <w:lang w:val="en-GB"/>
              </w:rPr>
              <w:t>Cuestionario</w:t>
            </w:r>
            <w:proofErr w:type="spellEnd"/>
            <w:r>
              <w:rPr>
                <w:rFonts w:asciiTheme="minorHAnsi" w:hAnsiTheme="minorHAnsi"/>
                <w:b/>
                <w:szCs w:val="22"/>
                <w:lang w:val="en-GB"/>
              </w:rPr>
              <w:t xml:space="preserve"> del </w:t>
            </w:r>
            <w:proofErr w:type="spellStart"/>
            <w:r>
              <w:rPr>
                <w:rFonts w:asciiTheme="minorHAnsi" w:hAnsiTheme="minorHAnsi"/>
                <w:b/>
                <w:szCs w:val="22"/>
                <w:lang w:val="en-GB"/>
              </w:rPr>
              <w:t>hogar</w:t>
            </w:r>
            <w:proofErr w:type="spellEnd"/>
          </w:p>
        </w:tc>
      </w:tr>
      <w:tr w:rsidR="00436AC0" w:rsidRPr="00A7007D" w:rsidTr="009323D0">
        <w:tc>
          <w:tcPr>
            <w:tcW w:w="2088" w:type="dxa"/>
            <w:tcBorders>
              <w:left w:val="double" w:sz="4" w:space="0" w:color="auto"/>
            </w:tcBorders>
            <w:shd w:val="clear" w:color="auto" w:fill="92CDDC" w:themeFill="accent5" w:themeFillTint="99"/>
          </w:tcPr>
          <w:p w:rsidR="00436AC0" w:rsidRPr="00436AC0" w:rsidRDefault="00436AC0" w:rsidP="00F953E9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proofErr w:type="spellStart"/>
            <w:r w:rsidRPr="00436AC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M</w:t>
            </w:r>
            <w:r w:rsidR="00F953E9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ódulo</w:t>
            </w:r>
            <w:proofErr w:type="spellEnd"/>
          </w:p>
        </w:tc>
        <w:tc>
          <w:tcPr>
            <w:tcW w:w="7155" w:type="dxa"/>
            <w:gridSpan w:val="3"/>
            <w:tcBorders>
              <w:right w:val="double" w:sz="4" w:space="0" w:color="auto"/>
            </w:tcBorders>
            <w:shd w:val="clear" w:color="auto" w:fill="92CDDC" w:themeFill="accent5" w:themeFillTint="99"/>
          </w:tcPr>
          <w:p w:rsidR="00436AC0" w:rsidRPr="00F953E9" w:rsidRDefault="00B97C33" w:rsidP="00F953E9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F953E9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(HH) </w:t>
            </w:r>
            <w:r w:rsidR="00F953E9" w:rsidRPr="00F953E9">
              <w:rPr>
                <w:rFonts w:asciiTheme="minorHAnsi" w:hAnsiTheme="minorHAnsi"/>
                <w:sz w:val="22"/>
                <w:szCs w:val="22"/>
                <w:lang w:val="es-ES"/>
              </w:rPr>
              <w:t>Panel de información del hogar</w:t>
            </w:r>
          </w:p>
        </w:tc>
      </w:tr>
      <w:tr w:rsidR="00436AC0" w:rsidRPr="00A7007D" w:rsidTr="006F2C95">
        <w:tc>
          <w:tcPr>
            <w:tcW w:w="2088" w:type="dxa"/>
            <w:tcBorders>
              <w:left w:val="double" w:sz="4" w:space="0" w:color="auto"/>
            </w:tcBorders>
          </w:tcPr>
          <w:p w:rsidR="00436AC0" w:rsidRPr="00436AC0" w:rsidRDefault="00F953E9" w:rsidP="00F953E9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Comentarios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g</w:t>
            </w:r>
            <w:r w:rsidR="00436AC0" w:rsidRPr="00436AC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eneral</w:t>
            </w:r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es</w:t>
            </w:r>
            <w:proofErr w:type="spellEnd"/>
            <w:r w:rsidR="00436AC0" w:rsidRPr="00436AC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155" w:type="dxa"/>
            <w:gridSpan w:val="3"/>
            <w:tcBorders>
              <w:right w:val="double" w:sz="4" w:space="0" w:color="auto"/>
            </w:tcBorders>
          </w:tcPr>
          <w:p w:rsidR="00436AC0" w:rsidRPr="003C701C" w:rsidRDefault="007C54D0" w:rsidP="00CD063C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</w:pPr>
            <w:r w:rsidRPr="00CD063C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 xml:space="preserve">Sírvase proporcionar una observación general al módulo en su conjunto. </w:t>
            </w:r>
            <w:r w:rsidRPr="00B053BE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>Esto p</w:t>
            </w:r>
            <w:r w:rsidR="003C701C" w:rsidRPr="00B053BE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>odría</w:t>
            </w:r>
            <w:r w:rsidRPr="00B053BE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 xml:space="preserve"> variar desde </w:t>
            </w:r>
            <w:r w:rsidR="00B053BE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 xml:space="preserve">un </w:t>
            </w:r>
            <w:r w:rsidR="003C701C" w:rsidRPr="00B053BE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>“</w:t>
            </w:r>
            <w:r w:rsidRPr="00B053BE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 xml:space="preserve">No hay observaciones ni </w:t>
            </w:r>
            <w:r w:rsidR="003C701C" w:rsidRPr="00B053BE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 xml:space="preserve">se requieren </w:t>
            </w:r>
            <w:r w:rsidRPr="00B053BE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 xml:space="preserve">cambios </w:t>
            </w:r>
            <w:r w:rsidR="003C701C" w:rsidRPr="00B053BE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>en</w:t>
            </w:r>
            <w:r w:rsidRPr="00B053BE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 xml:space="preserve"> los cuestionario</w:t>
            </w:r>
            <w:r w:rsidR="003C701C" w:rsidRPr="00B053BE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 xml:space="preserve">s” </w:t>
            </w:r>
            <w:r w:rsidRPr="00B053BE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 xml:space="preserve"> a un</w:t>
            </w:r>
            <w:r w:rsidR="003C701C" w:rsidRPr="00B053BE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 xml:space="preserve"> comentario sustancial</w:t>
            </w:r>
            <w:r w:rsidRPr="00B053BE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 xml:space="preserve">, como </w:t>
            </w:r>
            <w:r w:rsidR="00CD063C" w:rsidRPr="00B053BE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>“</w:t>
            </w:r>
            <w:r w:rsidR="003C701C" w:rsidRPr="00B053BE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>V</w:t>
            </w:r>
            <w:r w:rsidRPr="00B053BE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 xml:space="preserve">arios temas críticos observados en el </w:t>
            </w:r>
            <w:r w:rsidR="00CD063C" w:rsidRPr="00B053BE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>terreno</w:t>
            </w:r>
            <w:r w:rsidRPr="00B053BE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 xml:space="preserve"> y cambios sustanciales necesarios. </w:t>
            </w:r>
            <w:r w:rsidR="00CD063C" w:rsidRPr="00B053BE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>Por favor, véanse</w:t>
            </w:r>
            <w:r w:rsidRPr="00B053BE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 xml:space="preserve"> a continuación las cuestiones y recomendaciones específica</w:t>
            </w:r>
            <w:r w:rsidR="00CD063C" w:rsidRPr="00B053BE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>s”</w:t>
            </w:r>
            <w:r w:rsidRPr="00B053BE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>.</w:t>
            </w:r>
          </w:p>
        </w:tc>
      </w:tr>
      <w:tr w:rsidR="00436AC0" w:rsidRPr="00436AC0" w:rsidTr="006F2C95">
        <w:tc>
          <w:tcPr>
            <w:tcW w:w="924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36AC0" w:rsidRPr="00436AC0" w:rsidRDefault="00F953E9" w:rsidP="00DF64D8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Comentarios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específicos</w:t>
            </w:r>
            <w:proofErr w:type="spellEnd"/>
          </w:p>
        </w:tc>
      </w:tr>
      <w:tr w:rsidR="002D0201" w:rsidRPr="00436AC0" w:rsidTr="006F2C95">
        <w:tc>
          <w:tcPr>
            <w:tcW w:w="2088" w:type="dxa"/>
            <w:tcBorders>
              <w:left w:val="double" w:sz="4" w:space="0" w:color="auto"/>
            </w:tcBorders>
          </w:tcPr>
          <w:p w:rsidR="00436AC0" w:rsidRPr="00436AC0" w:rsidRDefault="00F953E9" w:rsidP="00DF64D8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Número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pregunta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/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instrucción</w:t>
            </w:r>
            <w:proofErr w:type="spellEnd"/>
          </w:p>
        </w:tc>
        <w:tc>
          <w:tcPr>
            <w:tcW w:w="1999" w:type="dxa"/>
          </w:tcPr>
          <w:p w:rsidR="00436AC0" w:rsidRPr="00436AC0" w:rsidRDefault="00F953E9" w:rsidP="00F953E9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Observaciones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del pre-test</w:t>
            </w:r>
          </w:p>
        </w:tc>
        <w:tc>
          <w:tcPr>
            <w:tcW w:w="1756" w:type="dxa"/>
          </w:tcPr>
          <w:p w:rsidR="00436AC0" w:rsidRPr="00436AC0" w:rsidRDefault="00436AC0" w:rsidP="00F953E9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436AC0">
              <w:rPr>
                <w:rFonts w:asciiTheme="minorHAnsi" w:hAnsiTheme="minorHAnsi"/>
                <w:sz w:val="22"/>
                <w:szCs w:val="22"/>
                <w:lang w:val="en-GB"/>
              </w:rPr>
              <w:t>Sug</w:t>
            </w:r>
            <w:r w:rsidR="00F953E9">
              <w:rPr>
                <w:rFonts w:asciiTheme="minorHAnsi" w:hAnsiTheme="minorHAnsi"/>
                <w:sz w:val="22"/>
                <w:szCs w:val="22"/>
                <w:lang w:val="en-GB"/>
              </w:rPr>
              <w:t>erencias</w:t>
            </w:r>
            <w:proofErr w:type="spellEnd"/>
          </w:p>
        </w:tc>
        <w:tc>
          <w:tcPr>
            <w:tcW w:w="3400" w:type="dxa"/>
            <w:tcBorders>
              <w:right w:val="double" w:sz="4" w:space="0" w:color="auto"/>
            </w:tcBorders>
          </w:tcPr>
          <w:p w:rsidR="00436AC0" w:rsidRPr="00436AC0" w:rsidRDefault="00F953E9" w:rsidP="00DF64D8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Decisión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final</w:t>
            </w:r>
          </w:p>
        </w:tc>
      </w:tr>
      <w:tr w:rsidR="002D0201" w:rsidRPr="003F197D" w:rsidTr="006F2C95">
        <w:trPr>
          <w:trHeight w:val="4067"/>
        </w:trPr>
        <w:tc>
          <w:tcPr>
            <w:tcW w:w="2088" w:type="dxa"/>
            <w:tcBorders>
              <w:left w:val="double" w:sz="4" w:space="0" w:color="auto"/>
            </w:tcBorders>
          </w:tcPr>
          <w:p w:rsidR="00436AC0" w:rsidRPr="007C54D0" w:rsidRDefault="00CD063C" w:rsidP="00CD063C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</w:pPr>
            <w:r w:rsidRPr="003F197D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lastRenderedPageBreak/>
              <w:t>Haga un listado</w:t>
            </w:r>
            <w:r w:rsidR="007C54D0" w:rsidRPr="003F197D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 xml:space="preserve"> de preguntas/ instrucciones con las observaciones</w:t>
            </w:r>
            <w:r w:rsidRPr="003F197D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>;</w:t>
            </w:r>
            <w:r w:rsidR="007C54D0" w:rsidRPr="003F197D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 xml:space="preserve"> por ejemplo, HH7, </w:t>
            </w:r>
            <w:r w:rsidRPr="003F197D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>“Introducción”</w:t>
            </w:r>
            <w:r w:rsidR="007C54D0" w:rsidRPr="003F197D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>, etc</w:t>
            </w:r>
            <w:r w:rsidRPr="003F197D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1999" w:type="dxa"/>
          </w:tcPr>
          <w:p w:rsidR="00436AC0" w:rsidRPr="007C54D0" w:rsidRDefault="003F197D" w:rsidP="003F197D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</w:pPr>
            <w:r w:rsidRPr="003F197D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>Presente o</w:t>
            </w:r>
            <w:r w:rsidR="007C54D0" w:rsidRPr="003F197D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 xml:space="preserve">bservaciones </w:t>
            </w:r>
            <w:r w:rsidRPr="003F197D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>del</w:t>
            </w:r>
            <w:r w:rsidR="007C54D0" w:rsidRPr="003F197D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 xml:space="preserve"> pre</w:t>
            </w:r>
            <w:r w:rsidRPr="003F197D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>-test;</w:t>
            </w:r>
            <w:r w:rsidR="007C54D0" w:rsidRPr="003F197D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 xml:space="preserve"> por ejemplo, </w:t>
            </w:r>
            <w:r w:rsidRPr="003F197D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>“La f</w:t>
            </w:r>
            <w:r w:rsidR="007C54D0" w:rsidRPr="003F197D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>rase introductoria no era lo suficientemente informativa y</w:t>
            </w:r>
            <w:r w:rsidRPr="003F197D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>,</w:t>
            </w:r>
            <w:r w:rsidR="007C54D0" w:rsidRPr="003F197D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 xml:space="preserve"> </w:t>
            </w:r>
            <w:r w:rsidRPr="003F197D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 xml:space="preserve">a menudo, </w:t>
            </w:r>
            <w:r w:rsidR="007C54D0" w:rsidRPr="003F197D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 xml:space="preserve">los </w:t>
            </w:r>
            <w:r w:rsidRPr="003F197D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>informantes</w:t>
            </w:r>
            <w:r w:rsidR="007C54D0" w:rsidRPr="003F197D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 xml:space="preserve"> quería</w:t>
            </w:r>
            <w:r w:rsidRPr="003F197D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>n</w:t>
            </w:r>
            <w:r w:rsidR="007C54D0" w:rsidRPr="003F197D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 xml:space="preserve"> saber más </w:t>
            </w:r>
            <w:r w:rsidRPr="003F197D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>sobre</w:t>
            </w:r>
            <w:r w:rsidR="007C54D0" w:rsidRPr="003F197D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 xml:space="preserve"> por qué se </w:t>
            </w:r>
            <w:r w:rsidRPr="003F197D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>estaba</w:t>
            </w:r>
            <w:r w:rsidR="007C54D0" w:rsidRPr="003F197D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 xml:space="preserve"> llevando a cabo la encuesta</w:t>
            </w:r>
            <w:r w:rsidRPr="003F197D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>”</w:t>
            </w:r>
            <w:r w:rsidR="007C54D0" w:rsidRPr="003F197D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1756" w:type="dxa"/>
          </w:tcPr>
          <w:p w:rsidR="00436AC0" w:rsidRPr="00B053BE" w:rsidRDefault="007C54D0" w:rsidP="003F197D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</w:pPr>
            <w:r w:rsidRPr="003F197D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>Sugerencia basa</w:t>
            </w:r>
            <w:r w:rsidR="00B053BE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>da</w:t>
            </w:r>
            <w:r w:rsidRPr="003F197D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 xml:space="preserve"> en pruebas de pre-test</w:t>
            </w:r>
            <w:r w:rsidR="003F197D" w:rsidRPr="003F197D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>;</w:t>
            </w:r>
            <w:r w:rsidRPr="003F197D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 xml:space="preserve"> por ejemplo, </w:t>
            </w:r>
            <w:r w:rsidR="003F197D" w:rsidRPr="003F197D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>“Se sugiere l</w:t>
            </w:r>
            <w:r w:rsidRPr="003F197D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>a siguiente introducción</w:t>
            </w:r>
            <w:r w:rsidR="003F197D" w:rsidRPr="003F197D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 xml:space="preserve">: </w:t>
            </w:r>
            <w:r w:rsidRPr="003F197D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 xml:space="preserve">... </w:t>
            </w:r>
            <w:r w:rsidRPr="00B053BE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 xml:space="preserve">Estamos llevando a cabo una encuesta para </w:t>
            </w:r>
            <w:r w:rsidR="003F197D" w:rsidRPr="00B053BE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>comprender</w:t>
            </w:r>
            <w:r w:rsidRPr="00B053BE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 xml:space="preserve"> mejor la salud, el bienestar y la situación general de los niños</w:t>
            </w:r>
            <w:r w:rsidR="003F197D" w:rsidRPr="00B053BE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>/as</w:t>
            </w:r>
            <w:r w:rsidRPr="00B053BE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 xml:space="preserve"> y las familias...</w:t>
            </w:r>
            <w:r w:rsidR="003F197D" w:rsidRPr="00B053BE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>”</w:t>
            </w:r>
          </w:p>
          <w:p w:rsidR="003F197D" w:rsidRPr="007C54D0" w:rsidRDefault="003F197D" w:rsidP="003F197D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3400" w:type="dxa"/>
            <w:tcBorders>
              <w:right w:val="double" w:sz="4" w:space="0" w:color="auto"/>
            </w:tcBorders>
          </w:tcPr>
          <w:p w:rsidR="00436AC0" w:rsidRPr="003F197D" w:rsidRDefault="007C54D0" w:rsidP="003F197D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</w:pPr>
            <w:r w:rsidRPr="003F197D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>Esta</w:t>
            </w:r>
            <w:r w:rsidR="003F197D" w:rsidRPr="003F197D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 xml:space="preserve">blezca </w:t>
            </w:r>
            <w:r w:rsidRPr="003F197D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 xml:space="preserve">la decisión sobre la </w:t>
            </w:r>
            <w:r w:rsidR="003F197D" w:rsidRPr="003F197D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>sugerencia;</w:t>
            </w:r>
            <w:r w:rsidRPr="003F197D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 xml:space="preserve"> es decir, cómo se cambiará </w:t>
            </w:r>
            <w:r w:rsidR="003F197D" w:rsidRPr="003F197D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 xml:space="preserve">el </w:t>
            </w:r>
            <w:r w:rsidRPr="003F197D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>cuestionario bas</w:t>
            </w:r>
            <w:r w:rsidR="003F197D" w:rsidRPr="003F197D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>ándose</w:t>
            </w:r>
            <w:r w:rsidRPr="003F197D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 xml:space="preserve"> en la observación y </w:t>
            </w:r>
            <w:r w:rsidR="003F197D" w:rsidRPr="003F197D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 xml:space="preserve">la </w:t>
            </w:r>
            <w:r w:rsidRPr="003F197D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 xml:space="preserve">sugerencia. Por ejemplo: </w:t>
            </w:r>
            <w:r w:rsidR="003F197D" w:rsidRPr="003F197D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>“</w:t>
            </w:r>
            <w:r w:rsidRPr="003F197D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>Sugerencia aceptada</w:t>
            </w:r>
            <w:r w:rsidR="003F197D" w:rsidRPr="003F197D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>.”</w:t>
            </w:r>
          </w:p>
        </w:tc>
      </w:tr>
      <w:tr w:rsidR="00B97C33" w:rsidRPr="00436AC0" w:rsidTr="006F2C95">
        <w:trPr>
          <w:trHeight w:val="80"/>
        </w:trPr>
        <w:tc>
          <w:tcPr>
            <w:tcW w:w="2088" w:type="dxa"/>
            <w:tcBorders>
              <w:left w:val="double" w:sz="4" w:space="0" w:color="auto"/>
            </w:tcBorders>
          </w:tcPr>
          <w:p w:rsidR="00B97C33" w:rsidRPr="00F953E9" w:rsidRDefault="00F953E9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Como se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indicaba</w:t>
            </w:r>
            <w:proofErr w:type="spellEnd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anteriormente</w:t>
            </w:r>
            <w:proofErr w:type="spellEnd"/>
          </w:p>
        </w:tc>
        <w:tc>
          <w:tcPr>
            <w:tcW w:w="1999" w:type="dxa"/>
          </w:tcPr>
          <w:p w:rsidR="00B97C33" w:rsidRPr="00F953E9" w:rsidRDefault="00F953E9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Como se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indicaba</w:t>
            </w:r>
            <w:proofErr w:type="spellEnd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anteriormente</w:t>
            </w:r>
            <w:proofErr w:type="spellEnd"/>
          </w:p>
        </w:tc>
        <w:tc>
          <w:tcPr>
            <w:tcW w:w="1756" w:type="dxa"/>
          </w:tcPr>
          <w:p w:rsidR="00B97C33" w:rsidRPr="00F953E9" w:rsidRDefault="00F953E9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Como se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indicaba</w:t>
            </w:r>
            <w:proofErr w:type="spellEnd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anteriormente</w:t>
            </w:r>
            <w:proofErr w:type="spellEnd"/>
          </w:p>
        </w:tc>
        <w:tc>
          <w:tcPr>
            <w:tcW w:w="3400" w:type="dxa"/>
            <w:tcBorders>
              <w:right w:val="double" w:sz="4" w:space="0" w:color="auto"/>
            </w:tcBorders>
          </w:tcPr>
          <w:p w:rsidR="00B97C33" w:rsidRPr="00F953E9" w:rsidRDefault="00F953E9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Como se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indicaba</w:t>
            </w:r>
            <w:proofErr w:type="spellEnd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anteriormente</w:t>
            </w:r>
            <w:proofErr w:type="spellEnd"/>
          </w:p>
        </w:tc>
      </w:tr>
      <w:tr w:rsidR="00B97C33" w:rsidRPr="00436AC0" w:rsidTr="006F2C95">
        <w:trPr>
          <w:trHeight w:val="89"/>
        </w:trPr>
        <w:tc>
          <w:tcPr>
            <w:tcW w:w="2088" w:type="dxa"/>
            <w:tcBorders>
              <w:left w:val="double" w:sz="4" w:space="0" w:color="auto"/>
            </w:tcBorders>
          </w:tcPr>
          <w:p w:rsidR="00B97C33" w:rsidRPr="00F953E9" w:rsidRDefault="00F953E9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Como se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indicaba</w:t>
            </w:r>
            <w:proofErr w:type="spellEnd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anteriormente</w:t>
            </w:r>
            <w:proofErr w:type="spellEnd"/>
          </w:p>
        </w:tc>
        <w:tc>
          <w:tcPr>
            <w:tcW w:w="1999" w:type="dxa"/>
          </w:tcPr>
          <w:p w:rsidR="00B97C33" w:rsidRPr="00F953E9" w:rsidRDefault="00F953E9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Como se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indicaba</w:t>
            </w:r>
            <w:proofErr w:type="spellEnd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anteriormente</w:t>
            </w:r>
            <w:proofErr w:type="spellEnd"/>
          </w:p>
        </w:tc>
        <w:tc>
          <w:tcPr>
            <w:tcW w:w="1756" w:type="dxa"/>
          </w:tcPr>
          <w:p w:rsidR="00B97C33" w:rsidRPr="00F953E9" w:rsidRDefault="00F953E9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Como se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indicaba</w:t>
            </w:r>
            <w:proofErr w:type="spellEnd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anteriormente</w:t>
            </w:r>
            <w:proofErr w:type="spellEnd"/>
          </w:p>
        </w:tc>
        <w:tc>
          <w:tcPr>
            <w:tcW w:w="3400" w:type="dxa"/>
            <w:tcBorders>
              <w:right w:val="double" w:sz="4" w:space="0" w:color="auto"/>
            </w:tcBorders>
          </w:tcPr>
          <w:p w:rsidR="00B97C33" w:rsidRPr="00F953E9" w:rsidRDefault="00F953E9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Como se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indicaba</w:t>
            </w:r>
            <w:proofErr w:type="spellEnd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anteriormente</w:t>
            </w:r>
            <w:proofErr w:type="spellEnd"/>
          </w:p>
        </w:tc>
      </w:tr>
      <w:tr w:rsidR="00B97C33" w:rsidRPr="00436AC0" w:rsidTr="006F2C95">
        <w:trPr>
          <w:trHeight w:val="89"/>
        </w:trPr>
        <w:tc>
          <w:tcPr>
            <w:tcW w:w="2088" w:type="dxa"/>
            <w:tcBorders>
              <w:left w:val="double" w:sz="4" w:space="0" w:color="auto"/>
              <w:bottom w:val="single" w:sz="4" w:space="0" w:color="auto"/>
            </w:tcBorders>
          </w:tcPr>
          <w:p w:rsidR="00B97C33" w:rsidRPr="00F953E9" w:rsidRDefault="00F953E9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Como se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indicaba</w:t>
            </w:r>
            <w:proofErr w:type="spellEnd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anteriormente</w:t>
            </w:r>
            <w:proofErr w:type="spellEnd"/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B97C33" w:rsidRPr="00F953E9" w:rsidRDefault="00F953E9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Como se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indicaba</w:t>
            </w:r>
            <w:proofErr w:type="spellEnd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anteriormente</w:t>
            </w:r>
            <w:proofErr w:type="spellEnd"/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B97C33" w:rsidRPr="00F953E9" w:rsidRDefault="00F953E9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Como se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indicaba</w:t>
            </w:r>
            <w:proofErr w:type="spellEnd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anteriormente</w:t>
            </w:r>
            <w:proofErr w:type="spellEnd"/>
          </w:p>
        </w:tc>
        <w:tc>
          <w:tcPr>
            <w:tcW w:w="3400" w:type="dxa"/>
            <w:tcBorders>
              <w:bottom w:val="single" w:sz="4" w:space="0" w:color="auto"/>
              <w:right w:val="double" w:sz="4" w:space="0" w:color="auto"/>
            </w:tcBorders>
          </w:tcPr>
          <w:p w:rsidR="00B97C33" w:rsidRPr="00F953E9" w:rsidRDefault="00F953E9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Como se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indicaba</w:t>
            </w:r>
            <w:proofErr w:type="spellEnd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anteriormente</w:t>
            </w:r>
            <w:proofErr w:type="spellEnd"/>
          </w:p>
        </w:tc>
      </w:tr>
      <w:tr w:rsidR="00B97C33" w:rsidRPr="00436AC0" w:rsidTr="006F2C95">
        <w:tc>
          <w:tcPr>
            <w:tcW w:w="2088" w:type="dxa"/>
            <w:tcBorders>
              <w:left w:val="double" w:sz="4" w:space="0" w:color="auto"/>
              <w:right w:val="nil"/>
            </w:tcBorders>
          </w:tcPr>
          <w:p w:rsidR="00B97C33" w:rsidRPr="00B97C33" w:rsidRDefault="00B97C33" w:rsidP="00DF64D8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7155" w:type="dxa"/>
            <w:gridSpan w:val="3"/>
            <w:tcBorders>
              <w:left w:val="nil"/>
              <w:right w:val="double" w:sz="4" w:space="0" w:color="auto"/>
            </w:tcBorders>
          </w:tcPr>
          <w:p w:rsidR="00B97C33" w:rsidRDefault="00B97C33" w:rsidP="00DF64D8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B97C33" w:rsidRPr="00A7007D" w:rsidTr="009323D0">
        <w:tc>
          <w:tcPr>
            <w:tcW w:w="2088" w:type="dxa"/>
            <w:tcBorders>
              <w:left w:val="double" w:sz="4" w:space="0" w:color="auto"/>
            </w:tcBorders>
            <w:shd w:val="clear" w:color="auto" w:fill="92CDDC" w:themeFill="accent5" w:themeFillTint="99"/>
          </w:tcPr>
          <w:p w:rsidR="00B97C33" w:rsidRPr="00B97C33" w:rsidRDefault="00B97C33" w:rsidP="00F953E9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proofErr w:type="spellStart"/>
            <w:r w:rsidRPr="00B97C33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M</w:t>
            </w:r>
            <w:r w:rsidR="00F953E9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ódulo</w:t>
            </w:r>
            <w:proofErr w:type="spellEnd"/>
          </w:p>
        </w:tc>
        <w:tc>
          <w:tcPr>
            <w:tcW w:w="7155" w:type="dxa"/>
            <w:gridSpan w:val="3"/>
            <w:tcBorders>
              <w:right w:val="double" w:sz="4" w:space="0" w:color="auto"/>
            </w:tcBorders>
            <w:shd w:val="clear" w:color="auto" w:fill="92CDDC" w:themeFill="accent5" w:themeFillTint="99"/>
          </w:tcPr>
          <w:p w:rsidR="00B97C33" w:rsidRPr="00F953E9" w:rsidRDefault="00B97C33" w:rsidP="00F953E9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F953E9">
              <w:rPr>
                <w:rFonts w:asciiTheme="minorHAnsi" w:hAnsiTheme="minorHAnsi"/>
                <w:sz w:val="22"/>
                <w:szCs w:val="22"/>
                <w:lang w:val="es-ES"/>
              </w:rPr>
              <w:t>(HL) List</w:t>
            </w:r>
            <w:r w:rsidR="00F953E9" w:rsidRPr="00F953E9">
              <w:rPr>
                <w:rFonts w:asciiTheme="minorHAnsi" w:hAnsiTheme="minorHAnsi"/>
                <w:sz w:val="22"/>
                <w:szCs w:val="22"/>
                <w:lang w:val="es-ES"/>
              </w:rPr>
              <w:t>ado de los miembros del hogar</w:t>
            </w:r>
          </w:p>
        </w:tc>
      </w:tr>
      <w:tr w:rsidR="00B97C33" w:rsidRPr="00436AC0" w:rsidTr="006F2C95">
        <w:tc>
          <w:tcPr>
            <w:tcW w:w="2088" w:type="dxa"/>
            <w:tcBorders>
              <w:left w:val="double" w:sz="4" w:space="0" w:color="auto"/>
            </w:tcBorders>
          </w:tcPr>
          <w:p w:rsidR="00B97C33" w:rsidRPr="00436AC0" w:rsidRDefault="00F953E9" w:rsidP="00F953E9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Comentarios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g</w:t>
            </w:r>
            <w:r w:rsidRPr="00436AC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eneral</w:t>
            </w:r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es</w:t>
            </w:r>
            <w:proofErr w:type="spellEnd"/>
          </w:p>
        </w:tc>
        <w:tc>
          <w:tcPr>
            <w:tcW w:w="7155" w:type="dxa"/>
            <w:gridSpan w:val="3"/>
            <w:tcBorders>
              <w:right w:val="double" w:sz="4" w:space="0" w:color="auto"/>
            </w:tcBorders>
          </w:tcPr>
          <w:p w:rsidR="00B97C33" w:rsidRPr="00436AC0" w:rsidRDefault="00F953E9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Como se 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indicaba</w:t>
            </w:r>
            <w:proofErr w:type="spellEnd"/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anteriormente</w:t>
            </w:r>
            <w:proofErr w:type="spellEnd"/>
          </w:p>
        </w:tc>
      </w:tr>
      <w:tr w:rsidR="00B97C33" w:rsidRPr="00436AC0" w:rsidTr="006F2C95">
        <w:tc>
          <w:tcPr>
            <w:tcW w:w="924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B97C33" w:rsidRPr="00436AC0" w:rsidRDefault="00F953E9" w:rsidP="00F953E9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Comentarios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específicos</w:t>
            </w:r>
            <w:proofErr w:type="spellEnd"/>
          </w:p>
        </w:tc>
      </w:tr>
      <w:tr w:rsidR="00B97C33" w:rsidRPr="00436AC0" w:rsidTr="006F2C95">
        <w:tc>
          <w:tcPr>
            <w:tcW w:w="2088" w:type="dxa"/>
            <w:tcBorders>
              <w:left w:val="double" w:sz="4" w:space="0" w:color="auto"/>
            </w:tcBorders>
          </w:tcPr>
          <w:p w:rsidR="00B97C33" w:rsidRPr="00436AC0" w:rsidRDefault="00F953E9" w:rsidP="00F953E9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Número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pregunta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/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instrucción</w:t>
            </w:r>
            <w:proofErr w:type="spellEnd"/>
          </w:p>
        </w:tc>
        <w:tc>
          <w:tcPr>
            <w:tcW w:w="1999" w:type="dxa"/>
          </w:tcPr>
          <w:p w:rsidR="00B97C33" w:rsidRPr="00436AC0" w:rsidRDefault="00F953E9" w:rsidP="00F953E9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Observaciones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del pre-test</w:t>
            </w:r>
          </w:p>
        </w:tc>
        <w:tc>
          <w:tcPr>
            <w:tcW w:w="1756" w:type="dxa"/>
          </w:tcPr>
          <w:p w:rsidR="00B97C33" w:rsidRPr="00436AC0" w:rsidRDefault="00F953E9" w:rsidP="00F953E9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436AC0">
              <w:rPr>
                <w:rFonts w:asciiTheme="minorHAnsi" w:hAnsiTheme="minorHAnsi"/>
                <w:sz w:val="22"/>
                <w:szCs w:val="22"/>
                <w:lang w:val="en-GB"/>
              </w:rPr>
              <w:t>Sug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erencias</w:t>
            </w:r>
            <w:proofErr w:type="spellEnd"/>
          </w:p>
        </w:tc>
        <w:tc>
          <w:tcPr>
            <w:tcW w:w="3400" w:type="dxa"/>
            <w:tcBorders>
              <w:right w:val="double" w:sz="4" w:space="0" w:color="auto"/>
            </w:tcBorders>
          </w:tcPr>
          <w:p w:rsidR="00B97C33" w:rsidRPr="00436AC0" w:rsidRDefault="00F953E9" w:rsidP="00F953E9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Decisión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final</w:t>
            </w:r>
          </w:p>
        </w:tc>
      </w:tr>
      <w:tr w:rsidR="00B97C33" w:rsidRPr="00436AC0" w:rsidTr="006F2C95">
        <w:trPr>
          <w:trHeight w:val="134"/>
        </w:trPr>
        <w:tc>
          <w:tcPr>
            <w:tcW w:w="2088" w:type="dxa"/>
            <w:tcBorders>
              <w:left w:val="double" w:sz="4" w:space="0" w:color="auto"/>
            </w:tcBorders>
          </w:tcPr>
          <w:p w:rsidR="00B97C33" w:rsidRPr="00F953E9" w:rsidRDefault="00F953E9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Como se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indicaba</w:t>
            </w:r>
            <w:proofErr w:type="spellEnd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anteriormente</w:t>
            </w:r>
            <w:proofErr w:type="spellEnd"/>
          </w:p>
        </w:tc>
        <w:tc>
          <w:tcPr>
            <w:tcW w:w="1999" w:type="dxa"/>
          </w:tcPr>
          <w:p w:rsidR="00B97C33" w:rsidRPr="00F953E9" w:rsidRDefault="00F953E9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Como se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indicaba</w:t>
            </w:r>
            <w:proofErr w:type="spellEnd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anteriormente</w:t>
            </w:r>
            <w:proofErr w:type="spellEnd"/>
          </w:p>
        </w:tc>
        <w:tc>
          <w:tcPr>
            <w:tcW w:w="1756" w:type="dxa"/>
          </w:tcPr>
          <w:p w:rsidR="00B97C33" w:rsidRPr="00F953E9" w:rsidRDefault="00F953E9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Como se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indicaba</w:t>
            </w:r>
            <w:proofErr w:type="spellEnd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anteriormente</w:t>
            </w:r>
            <w:proofErr w:type="spellEnd"/>
          </w:p>
        </w:tc>
        <w:tc>
          <w:tcPr>
            <w:tcW w:w="3400" w:type="dxa"/>
            <w:tcBorders>
              <w:right w:val="double" w:sz="4" w:space="0" w:color="auto"/>
            </w:tcBorders>
          </w:tcPr>
          <w:p w:rsidR="00B97C33" w:rsidRPr="00F953E9" w:rsidRDefault="00F953E9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Como se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indicaba</w:t>
            </w:r>
            <w:proofErr w:type="spellEnd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anteriormente</w:t>
            </w:r>
            <w:proofErr w:type="spellEnd"/>
          </w:p>
        </w:tc>
      </w:tr>
      <w:tr w:rsidR="00B97C33" w:rsidRPr="00436AC0" w:rsidTr="006F2C95">
        <w:tc>
          <w:tcPr>
            <w:tcW w:w="2088" w:type="dxa"/>
            <w:tcBorders>
              <w:left w:val="double" w:sz="4" w:space="0" w:color="auto"/>
            </w:tcBorders>
          </w:tcPr>
          <w:p w:rsidR="00B97C33" w:rsidRPr="00F953E9" w:rsidRDefault="00F953E9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Como se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indicaba</w:t>
            </w:r>
            <w:proofErr w:type="spellEnd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anteriormente</w:t>
            </w:r>
            <w:proofErr w:type="spellEnd"/>
          </w:p>
        </w:tc>
        <w:tc>
          <w:tcPr>
            <w:tcW w:w="1999" w:type="dxa"/>
          </w:tcPr>
          <w:p w:rsidR="00B97C33" w:rsidRPr="00F953E9" w:rsidRDefault="00F953E9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Como se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indicaba</w:t>
            </w:r>
            <w:proofErr w:type="spellEnd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anteriormente</w:t>
            </w:r>
            <w:proofErr w:type="spellEnd"/>
          </w:p>
        </w:tc>
        <w:tc>
          <w:tcPr>
            <w:tcW w:w="1756" w:type="dxa"/>
          </w:tcPr>
          <w:p w:rsidR="00B97C33" w:rsidRPr="00F953E9" w:rsidRDefault="00F953E9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Como se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indicaba</w:t>
            </w:r>
            <w:proofErr w:type="spellEnd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anteriormente</w:t>
            </w:r>
            <w:proofErr w:type="spellEnd"/>
          </w:p>
        </w:tc>
        <w:tc>
          <w:tcPr>
            <w:tcW w:w="3400" w:type="dxa"/>
            <w:tcBorders>
              <w:right w:val="double" w:sz="4" w:space="0" w:color="auto"/>
            </w:tcBorders>
          </w:tcPr>
          <w:p w:rsidR="00B97C33" w:rsidRPr="00F953E9" w:rsidRDefault="00F953E9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Como se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indicaba</w:t>
            </w:r>
            <w:proofErr w:type="spellEnd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anteriormente</w:t>
            </w:r>
            <w:proofErr w:type="spellEnd"/>
          </w:p>
        </w:tc>
      </w:tr>
      <w:tr w:rsidR="00B97C33" w:rsidRPr="00436AC0" w:rsidTr="006F2C95">
        <w:tc>
          <w:tcPr>
            <w:tcW w:w="2088" w:type="dxa"/>
            <w:tcBorders>
              <w:left w:val="double" w:sz="4" w:space="0" w:color="auto"/>
            </w:tcBorders>
          </w:tcPr>
          <w:p w:rsidR="00B97C33" w:rsidRPr="00F953E9" w:rsidRDefault="00F953E9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Como se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indicaba</w:t>
            </w:r>
            <w:proofErr w:type="spellEnd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anteriormente</w:t>
            </w:r>
            <w:proofErr w:type="spellEnd"/>
          </w:p>
        </w:tc>
        <w:tc>
          <w:tcPr>
            <w:tcW w:w="1999" w:type="dxa"/>
          </w:tcPr>
          <w:p w:rsidR="00B97C33" w:rsidRPr="00F953E9" w:rsidRDefault="00F953E9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Como se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indicaba</w:t>
            </w:r>
            <w:proofErr w:type="spellEnd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anteriormente</w:t>
            </w:r>
            <w:proofErr w:type="spellEnd"/>
          </w:p>
        </w:tc>
        <w:tc>
          <w:tcPr>
            <w:tcW w:w="1756" w:type="dxa"/>
          </w:tcPr>
          <w:p w:rsidR="00B97C33" w:rsidRPr="00F953E9" w:rsidRDefault="00F953E9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Como se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indicaba</w:t>
            </w:r>
            <w:proofErr w:type="spellEnd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anteriormente</w:t>
            </w:r>
            <w:proofErr w:type="spellEnd"/>
          </w:p>
        </w:tc>
        <w:tc>
          <w:tcPr>
            <w:tcW w:w="3400" w:type="dxa"/>
            <w:tcBorders>
              <w:right w:val="double" w:sz="4" w:space="0" w:color="auto"/>
            </w:tcBorders>
          </w:tcPr>
          <w:p w:rsidR="00B97C33" w:rsidRPr="00F953E9" w:rsidRDefault="00F953E9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Como se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indicaba</w:t>
            </w:r>
            <w:proofErr w:type="spellEnd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anteriormente</w:t>
            </w:r>
            <w:proofErr w:type="spellEnd"/>
          </w:p>
        </w:tc>
      </w:tr>
      <w:tr w:rsidR="00B97C33" w:rsidRPr="00436AC0" w:rsidTr="006F2C95">
        <w:tc>
          <w:tcPr>
            <w:tcW w:w="2088" w:type="dxa"/>
            <w:tcBorders>
              <w:left w:val="double" w:sz="4" w:space="0" w:color="auto"/>
              <w:bottom w:val="single" w:sz="4" w:space="0" w:color="auto"/>
            </w:tcBorders>
          </w:tcPr>
          <w:p w:rsidR="00B97C33" w:rsidRPr="00F953E9" w:rsidRDefault="00F953E9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Como se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indicaba</w:t>
            </w:r>
            <w:proofErr w:type="spellEnd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anteriormente</w:t>
            </w:r>
            <w:proofErr w:type="spellEnd"/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B97C33" w:rsidRPr="00F953E9" w:rsidRDefault="00F953E9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Como se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indicaba</w:t>
            </w:r>
            <w:proofErr w:type="spellEnd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anteriormente</w:t>
            </w:r>
            <w:proofErr w:type="spellEnd"/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B97C33" w:rsidRPr="00F953E9" w:rsidRDefault="00F953E9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Como se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indicaba</w:t>
            </w:r>
            <w:proofErr w:type="spellEnd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anteriormente</w:t>
            </w:r>
            <w:proofErr w:type="spellEnd"/>
          </w:p>
        </w:tc>
        <w:tc>
          <w:tcPr>
            <w:tcW w:w="3400" w:type="dxa"/>
            <w:tcBorders>
              <w:bottom w:val="single" w:sz="4" w:space="0" w:color="auto"/>
              <w:right w:val="double" w:sz="4" w:space="0" w:color="auto"/>
            </w:tcBorders>
          </w:tcPr>
          <w:p w:rsidR="00B97C33" w:rsidRPr="00F953E9" w:rsidRDefault="00F953E9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Como se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indicaba</w:t>
            </w:r>
            <w:proofErr w:type="spellEnd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anteriormente</w:t>
            </w:r>
            <w:proofErr w:type="spellEnd"/>
          </w:p>
        </w:tc>
      </w:tr>
      <w:tr w:rsidR="00B97C33" w:rsidRPr="00436AC0" w:rsidTr="006F2C95">
        <w:tc>
          <w:tcPr>
            <w:tcW w:w="2088" w:type="dxa"/>
            <w:tcBorders>
              <w:left w:val="double" w:sz="4" w:space="0" w:color="auto"/>
              <w:right w:val="nil"/>
            </w:tcBorders>
          </w:tcPr>
          <w:p w:rsidR="00B97C33" w:rsidRPr="00B97C33" w:rsidRDefault="00B97C33" w:rsidP="00F953E9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7155" w:type="dxa"/>
            <w:gridSpan w:val="3"/>
            <w:tcBorders>
              <w:left w:val="nil"/>
              <w:right w:val="double" w:sz="4" w:space="0" w:color="auto"/>
            </w:tcBorders>
          </w:tcPr>
          <w:p w:rsidR="00B97C33" w:rsidRDefault="00B97C33" w:rsidP="00F953E9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B97C33" w:rsidRPr="00436AC0" w:rsidTr="009323D0">
        <w:tc>
          <w:tcPr>
            <w:tcW w:w="2088" w:type="dxa"/>
            <w:tcBorders>
              <w:left w:val="double" w:sz="4" w:space="0" w:color="auto"/>
            </w:tcBorders>
            <w:shd w:val="clear" w:color="auto" w:fill="92CDDC" w:themeFill="accent5" w:themeFillTint="99"/>
          </w:tcPr>
          <w:p w:rsidR="00B97C33" w:rsidRPr="00B97C33" w:rsidRDefault="00B97C33" w:rsidP="00F953E9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proofErr w:type="spellStart"/>
            <w:r w:rsidRPr="00B97C33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M</w:t>
            </w:r>
            <w:r w:rsidR="00F953E9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ódulo</w:t>
            </w:r>
            <w:proofErr w:type="spellEnd"/>
          </w:p>
        </w:tc>
        <w:tc>
          <w:tcPr>
            <w:tcW w:w="7155" w:type="dxa"/>
            <w:gridSpan w:val="3"/>
            <w:tcBorders>
              <w:right w:val="double" w:sz="4" w:space="0" w:color="auto"/>
            </w:tcBorders>
            <w:shd w:val="clear" w:color="auto" w:fill="92CDDC" w:themeFill="accent5" w:themeFillTint="99"/>
          </w:tcPr>
          <w:p w:rsidR="00B97C33" w:rsidRPr="00436AC0" w:rsidRDefault="00B97C33" w:rsidP="00F953E9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(ED)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Educa</w:t>
            </w:r>
            <w:r w:rsidR="00F953E9">
              <w:rPr>
                <w:rFonts w:asciiTheme="minorHAnsi" w:hAnsiTheme="minorHAnsi"/>
                <w:sz w:val="22"/>
                <w:szCs w:val="22"/>
                <w:lang w:val="en-GB"/>
              </w:rPr>
              <w:t>ción</w:t>
            </w:r>
            <w:proofErr w:type="spellEnd"/>
          </w:p>
        </w:tc>
      </w:tr>
      <w:tr w:rsidR="00B97C33" w:rsidRPr="00436AC0" w:rsidTr="006F2C95">
        <w:tc>
          <w:tcPr>
            <w:tcW w:w="2088" w:type="dxa"/>
            <w:tcBorders>
              <w:left w:val="double" w:sz="4" w:space="0" w:color="auto"/>
            </w:tcBorders>
          </w:tcPr>
          <w:p w:rsidR="00B97C33" w:rsidRPr="00436AC0" w:rsidRDefault="00F953E9" w:rsidP="00F953E9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Comentarios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g</w:t>
            </w:r>
            <w:r w:rsidRPr="00436AC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eneral</w:t>
            </w:r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es</w:t>
            </w:r>
            <w:proofErr w:type="spellEnd"/>
          </w:p>
        </w:tc>
        <w:tc>
          <w:tcPr>
            <w:tcW w:w="7155" w:type="dxa"/>
            <w:gridSpan w:val="3"/>
            <w:tcBorders>
              <w:right w:val="double" w:sz="4" w:space="0" w:color="auto"/>
            </w:tcBorders>
          </w:tcPr>
          <w:p w:rsidR="00B97C33" w:rsidRPr="00436AC0" w:rsidRDefault="00F953E9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Como se 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indicaba</w:t>
            </w:r>
            <w:proofErr w:type="spellEnd"/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anteriormente</w:t>
            </w:r>
            <w:proofErr w:type="spellEnd"/>
          </w:p>
        </w:tc>
      </w:tr>
      <w:tr w:rsidR="00B97C33" w:rsidRPr="00436AC0" w:rsidTr="006F2C95">
        <w:tc>
          <w:tcPr>
            <w:tcW w:w="924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B97C33" w:rsidRPr="00436AC0" w:rsidRDefault="00F953E9" w:rsidP="00F953E9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Comentarios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específicos</w:t>
            </w:r>
            <w:proofErr w:type="spellEnd"/>
          </w:p>
        </w:tc>
      </w:tr>
      <w:tr w:rsidR="00B97C33" w:rsidRPr="00436AC0" w:rsidTr="006F2C95">
        <w:tc>
          <w:tcPr>
            <w:tcW w:w="2088" w:type="dxa"/>
            <w:tcBorders>
              <w:left w:val="double" w:sz="4" w:space="0" w:color="auto"/>
            </w:tcBorders>
          </w:tcPr>
          <w:p w:rsidR="00B97C33" w:rsidRPr="00436AC0" w:rsidRDefault="00F953E9" w:rsidP="00F953E9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Número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pregunta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/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instrucción</w:t>
            </w:r>
            <w:proofErr w:type="spellEnd"/>
          </w:p>
        </w:tc>
        <w:tc>
          <w:tcPr>
            <w:tcW w:w="1999" w:type="dxa"/>
          </w:tcPr>
          <w:p w:rsidR="00B97C33" w:rsidRPr="00436AC0" w:rsidRDefault="00F953E9" w:rsidP="00F953E9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Observaciones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del pre-test</w:t>
            </w:r>
          </w:p>
        </w:tc>
        <w:tc>
          <w:tcPr>
            <w:tcW w:w="1756" w:type="dxa"/>
          </w:tcPr>
          <w:p w:rsidR="00B97C33" w:rsidRPr="00436AC0" w:rsidRDefault="00F953E9" w:rsidP="00F953E9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436AC0">
              <w:rPr>
                <w:rFonts w:asciiTheme="minorHAnsi" w:hAnsiTheme="minorHAnsi"/>
                <w:sz w:val="22"/>
                <w:szCs w:val="22"/>
                <w:lang w:val="en-GB"/>
              </w:rPr>
              <w:t>Sug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erencias</w:t>
            </w:r>
            <w:proofErr w:type="spellEnd"/>
          </w:p>
        </w:tc>
        <w:tc>
          <w:tcPr>
            <w:tcW w:w="3400" w:type="dxa"/>
            <w:tcBorders>
              <w:right w:val="double" w:sz="4" w:space="0" w:color="auto"/>
            </w:tcBorders>
          </w:tcPr>
          <w:p w:rsidR="00B97C33" w:rsidRPr="00436AC0" w:rsidRDefault="00F953E9" w:rsidP="00F953E9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Decisión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final</w:t>
            </w:r>
          </w:p>
        </w:tc>
      </w:tr>
      <w:tr w:rsidR="00B97C33" w:rsidRPr="00436AC0" w:rsidTr="009323D0">
        <w:trPr>
          <w:trHeight w:val="77"/>
        </w:trPr>
        <w:tc>
          <w:tcPr>
            <w:tcW w:w="2088" w:type="dxa"/>
            <w:tcBorders>
              <w:left w:val="double" w:sz="4" w:space="0" w:color="auto"/>
            </w:tcBorders>
          </w:tcPr>
          <w:p w:rsidR="00B97C33" w:rsidRPr="00F953E9" w:rsidRDefault="00F953E9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Como se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indicaba</w:t>
            </w:r>
            <w:proofErr w:type="spellEnd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anteriormente</w:t>
            </w:r>
            <w:proofErr w:type="spellEnd"/>
          </w:p>
        </w:tc>
        <w:tc>
          <w:tcPr>
            <w:tcW w:w="1999" w:type="dxa"/>
          </w:tcPr>
          <w:p w:rsidR="00B97C33" w:rsidRPr="00F953E9" w:rsidRDefault="00F953E9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Como se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indicaba</w:t>
            </w:r>
            <w:proofErr w:type="spellEnd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anteriormente</w:t>
            </w:r>
            <w:proofErr w:type="spellEnd"/>
          </w:p>
        </w:tc>
        <w:tc>
          <w:tcPr>
            <w:tcW w:w="1756" w:type="dxa"/>
          </w:tcPr>
          <w:p w:rsidR="00B97C33" w:rsidRPr="00F953E9" w:rsidRDefault="00F953E9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Como se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indicaba</w:t>
            </w:r>
            <w:proofErr w:type="spellEnd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anteriormente</w:t>
            </w:r>
            <w:proofErr w:type="spellEnd"/>
          </w:p>
        </w:tc>
        <w:tc>
          <w:tcPr>
            <w:tcW w:w="3400" w:type="dxa"/>
            <w:tcBorders>
              <w:right w:val="double" w:sz="4" w:space="0" w:color="auto"/>
            </w:tcBorders>
          </w:tcPr>
          <w:p w:rsidR="00B97C33" w:rsidRPr="00F953E9" w:rsidRDefault="00F953E9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Como se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indicaba</w:t>
            </w:r>
            <w:proofErr w:type="spellEnd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anteriormente</w:t>
            </w:r>
            <w:proofErr w:type="spellEnd"/>
          </w:p>
        </w:tc>
      </w:tr>
      <w:tr w:rsidR="00B97C33" w:rsidRPr="00436AC0" w:rsidTr="006F2C95">
        <w:tc>
          <w:tcPr>
            <w:tcW w:w="2088" w:type="dxa"/>
            <w:tcBorders>
              <w:left w:val="double" w:sz="4" w:space="0" w:color="auto"/>
            </w:tcBorders>
          </w:tcPr>
          <w:p w:rsidR="00B97C33" w:rsidRPr="00F953E9" w:rsidRDefault="00F953E9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Como se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indicaba</w:t>
            </w:r>
            <w:proofErr w:type="spellEnd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anteriormente</w:t>
            </w:r>
            <w:proofErr w:type="spellEnd"/>
          </w:p>
        </w:tc>
        <w:tc>
          <w:tcPr>
            <w:tcW w:w="1999" w:type="dxa"/>
          </w:tcPr>
          <w:p w:rsidR="00B97C33" w:rsidRPr="00F953E9" w:rsidRDefault="00F953E9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Como se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indicaba</w:t>
            </w:r>
            <w:proofErr w:type="spellEnd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anteriormente</w:t>
            </w:r>
            <w:proofErr w:type="spellEnd"/>
          </w:p>
        </w:tc>
        <w:tc>
          <w:tcPr>
            <w:tcW w:w="1756" w:type="dxa"/>
          </w:tcPr>
          <w:p w:rsidR="00B97C33" w:rsidRPr="00F953E9" w:rsidRDefault="00F953E9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Como se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indicaba</w:t>
            </w:r>
            <w:proofErr w:type="spellEnd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anteriormente</w:t>
            </w:r>
            <w:proofErr w:type="spellEnd"/>
          </w:p>
        </w:tc>
        <w:tc>
          <w:tcPr>
            <w:tcW w:w="3400" w:type="dxa"/>
            <w:tcBorders>
              <w:right w:val="double" w:sz="4" w:space="0" w:color="auto"/>
            </w:tcBorders>
          </w:tcPr>
          <w:p w:rsidR="00B97C33" w:rsidRPr="00F953E9" w:rsidRDefault="00F953E9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Como se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indicaba</w:t>
            </w:r>
            <w:proofErr w:type="spellEnd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anteriormente</w:t>
            </w:r>
            <w:proofErr w:type="spellEnd"/>
          </w:p>
        </w:tc>
      </w:tr>
      <w:tr w:rsidR="00B97C33" w:rsidRPr="00436AC0" w:rsidTr="006F2C95">
        <w:tc>
          <w:tcPr>
            <w:tcW w:w="2088" w:type="dxa"/>
            <w:tcBorders>
              <w:left w:val="double" w:sz="4" w:space="0" w:color="auto"/>
            </w:tcBorders>
          </w:tcPr>
          <w:p w:rsidR="00B97C33" w:rsidRPr="00F953E9" w:rsidRDefault="00F953E9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Como se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indicaba</w:t>
            </w:r>
            <w:proofErr w:type="spellEnd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lastRenderedPageBreak/>
              <w:t>anteriormente</w:t>
            </w:r>
            <w:proofErr w:type="spellEnd"/>
          </w:p>
        </w:tc>
        <w:tc>
          <w:tcPr>
            <w:tcW w:w="1999" w:type="dxa"/>
          </w:tcPr>
          <w:p w:rsidR="00B97C33" w:rsidRPr="00F953E9" w:rsidRDefault="00F953E9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lastRenderedPageBreak/>
              <w:t xml:space="preserve">Como se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indicaba</w:t>
            </w:r>
            <w:proofErr w:type="spellEnd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lastRenderedPageBreak/>
              <w:t>anteriormente</w:t>
            </w:r>
            <w:proofErr w:type="spellEnd"/>
          </w:p>
        </w:tc>
        <w:tc>
          <w:tcPr>
            <w:tcW w:w="1756" w:type="dxa"/>
          </w:tcPr>
          <w:p w:rsidR="00B97C33" w:rsidRPr="00F953E9" w:rsidRDefault="00F953E9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lastRenderedPageBreak/>
              <w:t xml:space="preserve">Como se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indicaba</w:t>
            </w:r>
            <w:proofErr w:type="spellEnd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lastRenderedPageBreak/>
              <w:t>anteriormente</w:t>
            </w:r>
            <w:proofErr w:type="spellEnd"/>
          </w:p>
        </w:tc>
        <w:tc>
          <w:tcPr>
            <w:tcW w:w="3400" w:type="dxa"/>
            <w:tcBorders>
              <w:right w:val="double" w:sz="4" w:space="0" w:color="auto"/>
            </w:tcBorders>
          </w:tcPr>
          <w:p w:rsidR="00B97C33" w:rsidRPr="00F953E9" w:rsidRDefault="00F953E9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lastRenderedPageBreak/>
              <w:t xml:space="preserve">Como se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indicaba</w:t>
            </w:r>
            <w:proofErr w:type="spellEnd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anteriormente</w:t>
            </w:r>
            <w:proofErr w:type="spellEnd"/>
          </w:p>
        </w:tc>
      </w:tr>
      <w:tr w:rsidR="00B97C33" w:rsidRPr="00436AC0" w:rsidTr="006F2C95">
        <w:tc>
          <w:tcPr>
            <w:tcW w:w="2088" w:type="dxa"/>
            <w:tcBorders>
              <w:left w:val="double" w:sz="4" w:space="0" w:color="auto"/>
              <w:bottom w:val="single" w:sz="4" w:space="0" w:color="auto"/>
            </w:tcBorders>
          </w:tcPr>
          <w:p w:rsidR="00B97C33" w:rsidRPr="00F953E9" w:rsidRDefault="00F953E9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lastRenderedPageBreak/>
              <w:t xml:space="preserve">Como se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indicaba</w:t>
            </w:r>
            <w:proofErr w:type="spellEnd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anteriormente</w:t>
            </w:r>
            <w:proofErr w:type="spellEnd"/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B97C33" w:rsidRPr="00F953E9" w:rsidRDefault="00F953E9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Como se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indicaba</w:t>
            </w:r>
            <w:proofErr w:type="spellEnd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anteriormente</w:t>
            </w:r>
            <w:proofErr w:type="spellEnd"/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B97C33" w:rsidRPr="00F953E9" w:rsidRDefault="00F953E9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Como se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indicaba</w:t>
            </w:r>
            <w:proofErr w:type="spellEnd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anteriormente</w:t>
            </w:r>
            <w:proofErr w:type="spellEnd"/>
          </w:p>
        </w:tc>
        <w:tc>
          <w:tcPr>
            <w:tcW w:w="3400" w:type="dxa"/>
            <w:tcBorders>
              <w:bottom w:val="single" w:sz="4" w:space="0" w:color="auto"/>
              <w:right w:val="double" w:sz="4" w:space="0" w:color="auto"/>
            </w:tcBorders>
          </w:tcPr>
          <w:p w:rsidR="00B97C33" w:rsidRPr="00F953E9" w:rsidRDefault="00F953E9" w:rsidP="006F2C95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Como se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indicaba</w:t>
            </w:r>
            <w:proofErr w:type="spellEnd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953E9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anteriormente</w:t>
            </w:r>
            <w:proofErr w:type="spellEnd"/>
          </w:p>
        </w:tc>
      </w:tr>
      <w:tr w:rsidR="00FF1F6A" w:rsidRPr="00436AC0" w:rsidTr="006F2C95">
        <w:tc>
          <w:tcPr>
            <w:tcW w:w="2088" w:type="dxa"/>
            <w:tcBorders>
              <w:left w:val="double" w:sz="4" w:space="0" w:color="auto"/>
              <w:right w:val="nil"/>
            </w:tcBorders>
          </w:tcPr>
          <w:p w:rsidR="00FF1F6A" w:rsidRPr="00B97C33" w:rsidRDefault="00FF1F6A" w:rsidP="00DF64D8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999" w:type="dxa"/>
            <w:tcBorders>
              <w:left w:val="nil"/>
              <w:right w:val="nil"/>
            </w:tcBorders>
          </w:tcPr>
          <w:p w:rsidR="00FF1F6A" w:rsidRPr="00B97C33" w:rsidRDefault="00FF1F6A" w:rsidP="00F953E9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756" w:type="dxa"/>
            <w:tcBorders>
              <w:left w:val="nil"/>
              <w:right w:val="nil"/>
            </w:tcBorders>
          </w:tcPr>
          <w:p w:rsidR="00FF1F6A" w:rsidRPr="00B97C33" w:rsidRDefault="00FF1F6A" w:rsidP="00F953E9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3400" w:type="dxa"/>
            <w:tcBorders>
              <w:left w:val="nil"/>
              <w:right w:val="double" w:sz="4" w:space="0" w:color="auto"/>
            </w:tcBorders>
          </w:tcPr>
          <w:p w:rsidR="00FF1F6A" w:rsidRPr="00B97C33" w:rsidRDefault="00FF1F6A" w:rsidP="00F953E9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</w:p>
        </w:tc>
      </w:tr>
      <w:tr w:rsidR="00FF1F6A" w:rsidRPr="00A7007D" w:rsidTr="009323D0">
        <w:tc>
          <w:tcPr>
            <w:tcW w:w="2088" w:type="dxa"/>
            <w:tcBorders>
              <w:left w:val="double" w:sz="4" w:space="0" w:color="auto"/>
              <w:bottom w:val="double" w:sz="4" w:space="0" w:color="auto"/>
            </w:tcBorders>
            <w:shd w:val="clear" w:color="auto" w:fill="92CDDC" w:themeFill="accent5" w:themeFillTint="99"/>
          </w:tcPr>
          <w:p w:rsidR="00FF1F6A" w:rsidRPr="00B97C33" w:rsidRDefault="00FF1F6A" w:rsidP="00F953E9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proofErr w:type="spellStart"/>
            <w:r w:rsidRPr="00B97C33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M</w:t>
            </w:r>
            <w:r w:rsidR="00F953E9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ódulo</w:t>
            </w:r>
            <w:proofErr w:type="spellEnd"/>
          </w:p>
        </w:tc>
        <w:tc>
          <w:tcPr>
            <w:tcW w:w="7155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92CDDC" w:themeFill="accent5" w:themeFillTint="99"/>
          </w:tcPr>
          <w:p w:rsidR="00FF1F6A" w:rsidRPr="000D25B2" w:rsidRDefault="000D25B2" w:rsidP="00F953E9">
            <w:pPr>
              <w:pStyle w:val="BodyTextIndent2"/>
              <w:spacing w:line="240" w:lineRule="auto"/>
              <w:ind w:firstLine="0"/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</w:pPr>
            <w:r w:rsidRPr="000D25B2"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>Continúe y liste todos los módulos de todos los cuestionarios pre-testeados</w:t>
            </w:r>
          </w:p>
        </w:tc>
      </w:tr>
    </w:tbl>
    <w:p w:rsidR="00DF64D8" w:rsidRPr="000D25B2" w:rsidRDefault="00DF64D8" w:rsidP="00DF64D8">
      <w:pPr>
        <w:pStyle w:val="BodyTextIndent2"/>
        <w:spacing w:line="240" w:lineRule="auto"/>
        <w:ind w:firstLine="0"/>
        <w:jc w:val="left"/>
        <w:rPr>
          <w:rFonts w:asciiTheme="minorHAnsi" w:hAnsiTheme="minorHAnsi"/>
          <w:color w:val="FF0000"/>
          <w:sz w:val="22"/>
          <w:szCs w:val="22"/>
          <w:lang w:val="es-ES"/>
        </w:rPr>
      </w:pPr>
    </w:p>
    <w:p w:rsidR="003B1BB2" w:rsidRPr="000D25B2" w:rsidRDefault="000D25B2" w:rsidP="003B1BB2">
      <w:pPr>
        <w:spacing w:after="0" w:line="240" w:lineRule="auto"/>
        <w:rPr>
          <w:i/>
          <w:lang w:val="es-ES"/>
        </w:rPr>
      </w:pPr>
      <w:r w:rsidRPr="000D25B2">
        <w:rPr>
          <w:i/>
          <w:lang w:val="es-ES"/>
        </w:rPr>
        <w:t>Duración media de las entrevistas</w:t>
      </w:r>
    </w:p>
    <w:p w:rsidR="003B1BB2" w:rsidRPr="007C54D0" w:rsidRDefault="007C54D0" w:rsidP="003B1BB2">
      <w:pPr>
        <w:spacing w:after="0" w:line="240" w:lineRule="auto"/>
        <w:rPr>
          <w:color w:val="FF0000"/>
          <w:lang w:val="es-ES"/>
        </w:rPr>
      </w:pPr>
      <w:r w:rsidRPr="002B549D">
        <w:rPr>
          <w:color w:val="FF0000"/>
          <w:lang w:val="es-ES"/>
        </w:rPr>
        <w:t>C</w:t>
      </w:r>
      <w:r w:rsidR="00A2325A" w:rsidRPr="002B549D">
        <w:rPr>
          <w:color w:val="FF0000"/>
          <w:lang w:val="es-ES"/>
        </w:rPr>
        <w:t xml:space="preserve">alcule </w:t>
      </w:r>
      <w:r w:rsidRPr="002B549D">
        <w:rPr>
          <w:color w:val="FF0000"/>
          <w:lang w:val="es-ES"/>
        </w:rPr>
        <w:t>la duración media de la entrevista p</w:t>
      </w:r>
      <w:r w:rsidR="00C11E46" w:rsidRPr="002B549D">
        <w:rPr>
          <w:color w:val="FF0000"/>
          <w:lang w:val="es-ES"/>
        </w:rPr>
        <w:t>ara</w:t>
      </w:r>
      <w:r w:rsidRPr="002B549D">
        <w:rPr>
          <w:color w:val="FF0000"/>
          <w:lang w:val="es-ES"/>
        </w:rPr>
        <w:t xml:space="preserve"> cada cuestionario utilizando los datos reco</w:t>
      </w:r>
      <w:r w:rsidR="00C11E46" w:rsidRPr="002B549D">
        <w:rPr>
          <w:color w:val="FF0000"/>
          <w:lang w:val="es-ES"/>
        </w:rPr>
        <w:t>lectados</w:t>
      </w:r>
      <w:r w:rsidRPr="002B549D">
        <w:rPr>
          <w:color w:val="FF0000"/>
          <w:lang w:val="es-ES"/>
        </w:rPr>
        <w:t xml:space="preserve"> en el pre-test. </w:t>
      </w:r>
      <w:r w:rsidR="00C11E46" w:rsidRPr="002B549D">
        <w:rPr>
          <w:color w:val="FF0000"/>
          <w:lang w:val="es-ES"/>
        </w:rPr>
        <w:t>Normalmente</w:t>
      </w:r>
      <w:r w:rsidRPr="002B549D">
        <w:rPr>
          <w:color w:val="FF0000"/>
          <w:lang w:val="es-ES"/>
        </w:rPr>
        <w:t xml:space="preserve">, </w:t>
      </w:r>
      <w:r w:rsidR="00C11E46" w:rsidRPr="002B549D">
        <w:rPr>
          <w:color w:val="FF0000"/>
          <w:lang w:val="es-ES"/>
        </w:rPr>
        <w:t>a medida que las</w:t>
      </w:r>
      <w:r w:rsidRPr="002B549D">
        <w:rPr>
          <w:color w:val="FF0000"/>
          <w:lang w:val="es-ES"/>
        </w:rPr>
        <w:t xml:space="preserve"> entrevistador</w:t>
      </w:r>
      <w:r w:rsidR="00C11E46" w:rsidRPr="002B549D">
        <w:rPr>
          <w:color w:val="FF0000"/>
          <w:lang w:val="es-ES"/>
        </w:rPr>
        <w:t>a</w:t>
      </w:r>
      <w:r w:rsidRPr="002B549D">
        <w:rPr>
          <w:color w:val="FF0000"/>
          <w:lang w:val="es-ES"/>
        </w:rPr>
        <w:t>s se</w:t>
      </w:r>
      <w:r w:rsidR="002B549D" w:rsidRPr="002B549D">
        <w:rPr>
          <w:color w:val="FF0000"/>
          <w:lang w:val="es-ES"/>
        </w:rPr>
        <w:t xml:space="preserve"> vayan</w:t>
      </w:r>
      <w:r w:rsidR="002B549D">
        <w:rPr>
          <w:color w:val="FF0000"/>
          <w:lang w:val="es-ES"/>
        </w:rPr>
        <w:t xml:space="preserve"> familiarizando</w:t>
      </w:r>
      <w:r w:rsidRPr="002B549D">
        <w:rPr>
          <w:color w:val="FF0000"/>
          <w:lang w:val="es-ES"/>
        </w:rPr>
        <w:t xml:space="preserve"> con las herramientas</w:t>
      </w:r>
      <w:r w:rsidR="00C11E46" w:rsidRPr="002B549D">
        <w:rPr>
          <w:color w:val="FF0000"/>
          <w:lang w:val="es-ES"/>
        </w:rPr>
        <w:t>, el tiempo</w:t>
      </w:r>
      <w:r w:rsidRPr="002B549D">
        <w:rPr>
          <w:color w:val="FF0000"/>
          <w:lang w:val="es-ES"/>
        </w:rPr>
        <w:t xml:space="preserve"> disminuirá y</w:t>
      </w:r>
      <w:r w:rsidR="00C11E46" w:rsidRPr="002B549D">
        <w:rPr>
          <w:color w:val="FF0000"/>
          <w:lang w:val="es-ES"/>
        </w:rPr>
        <w:t xml:space="preserve">, por lo tanto, se deberá proponer e incluir una </w:t>
      </w:r>
      <w:r w:rsidRPr="002B549D">
        <w:rPr>
          <w:color w:val="FF0000"/>
          <w:lang w:val="es-ES"/>
        </w:rPr>
        <w:t xml:space="preserve">duración realista en las frases introductorias de la cubierta </w:t>
      </w:r>
      <w:r w:rsidR="002B549D" w:rsidRPr="002B549D">
        <w:rPr>
          <w:color w:val="FF0000"/>
          <w:lang w:val="es-ES"/>
        </w:rPr>
        <w:t>de</w:t>
      </w:r>
      <w:r w:rsidRPr="002B549D">
        <w:rPr>
          <w:color w:val="FF0000"/>
          <w:lang w:val="es-ES"/>
        </w:rPr>
        <w:t xml:space="preserve"> los cuestionarios.</w:t>
      </w:r>
    </w:p>
    <w:p w:rsidR="003B1BB2" w:rsidRPr="007C54D0" w:rsidRDefault="003B1BB2" w:rsidP="003B1BB2">
      <w:pPr>
        <w:spacing w:after="0" w:line="240" w:lineRule="auto"/>
        <w:rPr>
          <w:lang w:val="es-ES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3B1BB2" w:rsidRPr="00A7007D" w:rsidTr="006F2C95">
        <w:tc>
          <w:tcPr>
            <w:tcW w:w="3081" w:type="dxa"/>
            <w:shd w:val="clear" w:color="auto" w:fill="92CDDC" w:themeFill="accent5" w:themeFillTint="99"/>
          </w:tcPr>
          <w:p w:rsidR="003B1BB2" w:rsidRPr="00E04FBA" w:rsidRDefault="00F953E9" w:rsidP="00DF64D8">
            <w:proofErr w:type="spellStart"/>
            <w:r>
              <w:t>Cuestionario</w:t>
            </w:r>
            <w:proofErr w:type="spellEnd"/>
          </w:p>
        </w:tc>
        <w:tc>
          <w:tcPr>
            <w:tcW w:w="3081" w:type="dxa"/>
            <w:shd w:val="clear" w:color="auto" w:fill="92CDDC" w:themeFill="accent5" w:themeFillTint="99"/>
          </w:tcPr>
          <w:p w:rsidR="003B1BB2" w:rsidRPr="00F953E9" w:rsidRDefault="00F953E9" w:rsidP="00DF64D8">
            <w:pPr>
              <w:rPr>
                <w:lang w:val="es-ES"/>
              </w:rPr>
            </w:pPr>
            <w:r w:rsidRPr="00F953E9">
              <w:rPr>
                <w:lang w:val="es-ES"/>
              </w:rPr>
              <w:t>Tiempo promedio en el pre-test</w:t>
            </w:r>
          </w:p>
        </w:tc>
        <w:tc>
          <w:tcPr>
            <w:tcW w:w="3081" w:type="dxa"/>
            <w:shd w:val="clear" w:color="auto" w:fill="92CDDC" w:themeFill="accent5" w:themeFillTint="99"/>
          </w:tcPr>
          <w:p w:rsidR="003B1BB2" w:rsidRPr="00E04C10" w:rsidRDefault="00E04C10" w:rsidP="00E04C10">
            <w:pPr>
              <w:rPr>
                <w:lang w:val="es-ES"/>
              </w:rPr>
            </w:pPr>
            <w:r w:rsidRPr="00E04C10">
              <w:rPr>
                <w:lang w:val="es-ES"/>
              </w:rPr>
              <w:t xml:space="preserve">Duración sugerida para incluir las frases introductorias </w:t>
            </w:r>
            <w:r>
              <w:rPr>
                <w:lang w:val="es-ES"/>
              </w:rPr>
              <w:t>en</w:t>
            </w:r>
            <w:r w:rsidRPr="00E04C10">
              <w:rPr>
                <w:lang w:val="es-ES"/>
              </w:rPr>
              <w:t xml:space="preserve"> la portada</w:t>
            </w:r>
          </w:p>
        </w:tc>
      </w:tr>
      <w:tr w:rsidR="003B1BB2" w:rsidRPr="00E04FBA" w:rsidTr="006F2C95">
        <w:tc>
          <w:tcPr>
            <w:tcW w:w="3081" w:type="dxa"/>
          </w:tcPr>
          <w:p w:rsidR="003B1BB2" w:rsidRPr="00E04FBA" w:rsidRDefault="00F953E9" w:rsidP="00DF64D8">
            <w:proofErr w:type="spellStart"/>
            <w:r>
              <w:t>Cuestionario</w:t>
            </w:r>
            <w:proofErr w:type="spellEnd"/>
            <w:r>
              <w:t xml:space="preserve"> del </w:t>
            </w:r>
            <w:proofErr w:type="spellStart"/>
            <w:r>
              <w:t>hogar</w:t>
            </w:r>
            <w:proofErr w:type="spellEnd"/>
          </w:p>
        </w:tc>
        <w:tc>
          <w:tcPr>
            <w:tcW w:w="3081" w:type="dxa"/>
          </w:tcPr>
          <w:p w:rsidR="003B1BB2" w:rsidRPr="00E04FBA" w:rsidRDefault="003B1BB2" w:rsidP="00DF64D8"/>
        </w:tc>
        <w:tc>
          <w:tcPr>
            <w:tcW w:w="3081" w:type="dxa"/>
          </w:tcPr>
          <w:p w:rsidR="003B1BB2" w:rsidRPr="00E04FBA" w:rsidRDefault="003B1BB2" w:rsidP="00DF64D8"/>
        </w:tc>
      </w:tr>
      <w:tr w:rsidR="003B1BB2" w:rsidRPr="00E04FBA" w:rsidTr="006F2C95">
        <w:tc>
          <w:tcPr>
            <w:tcW w:w="3081" w:type="dxa"/>
          </w:tcPr>
          <w:p w:rsidR="003B1BB2" w:rsidRPr="00E04FBA" w:rsidRDefault="00F953E9" w:rsidP="00DF64D8">
            <w:proofErr w:type="spellStart"/>
            <w:r>
              <w:t>Cuestionario</w:t>
            </w:r>
            <w:proofErr w:type="spellEnd"/>
            <w:r>
              <w:t xml:space="preserve"> de </w:t>
            </w:r>
            <w:proofErr w:type="spellStart"/>
            <w:r>
              <w:t>mujeres</w:t>
            </w:r>
            <w:proofErr w:type="spellEnd"/>
            <w:r>
              <w:t xml:space="preserve"> </w:t>
            </w:r>
            <w:proofErr w:type="spellStart"/>
            <w:r>
              <w:t>individuales</w:t>
            </w:r>
            <w:proofErr w:type="spellEnd"/>
          </w:p>
        </w:tc>
        <w:tc>
          <w:tcPr>
            <w:tcW w:w="3081" w:type="dxa"/>
          </w:tcPr>
          <w:p w:rsidR="003B1BB2" w:rsidRPr="00E04FBA" w:rsidRDefault="003B1BB2" w:rsidP="00DF64D8"/>
        </w:tc>
        <w:tc>
          <w:tcPr>
            <w:tcW w:w="3081" w:type="dxa"/>
          </w:tcPr>
          <w:p w:rsidR="003B1BB2" w:rsidRPr="00E04FBA" w:rsidRDefault="003B1BB2" w:rsidP="00DF64D8"/>
        </w:tc>
      </w:tr>
      <w:tr w:rsidR="003B1BB2" w:rsidRPr="00A7007D" w:rsidTr="006F2C95">
        <w:tc>
          <w:tcPr>
            <w:tcW w:w="3081" w:type="dxa"/>
          </w:tcPr>
          <w:p w:rsidR="003B1BB2" w:rsidRPr="000D25B2" w:rsidRDefault="00F953E9" w:rsidP="00F953E9">
            <w:pPr>
              <w:rPr>
                <w:lang w:val="es-ES"/>
              </w:rPr>
            </w:pPr>
            <w:r w:rsidRPr="000D25B2">
              <w:rPr>
                <w:lang w:val="es-ES"/>
              </w:rPr>
              <w:t>Cuestionario de niños/as menores de Cinco</w:t>
            </w:r>
          </w:p>
        </w:tc>
        <w:tc>
          <w:tcPr>
            <w:tcW w:w="3081" w:type="dxa"/>
          </w:tcPr>
          <w:p w:rsidR="003B1BB2" w:rsidRPr="000D25B2" w:rsidRDefault="003B1BB2" w:rsidP="00DF64D8">
            <w:pPr>
              <w:rPr>
                <w:lang w:val="es-ES"/>
              </w:rPr>
            </w:pPr>
          </w:p>
        </w:tc>
        <w:tc>
          <w:tcPr>
            <w:tcW w:w="3081" w:type="dxa"/>
          </w:tcPr>
          <w:p w:rsidR="003B1BB2" w:rsidRPr="000D25B2" w:rsidRDefault="003B1BB2" w:rsidP="00DF64D8">
            <w:pPr>
              <w:rPr>
                <w:lang w:val="es-ES"/>
              </w:rPr>
            </w:pPr>
          </w:p>
        </w:tc>
      </w:tr>
      <w:tr w:rsidR="003B1BB2" w:rsidRPr="00E04FBA" w:rsidTr="006F2C95">
        <w:tc>
          <w:tcPr>
            <w:tcW w:w="3081" w:type="dxa"/>
          </w:tcPr>
          <w:p w:rsidR="003B1BB2" w:rsidRPr="00E04FBA" w:rsidRDefault="00F953E9" w:rsidP="00F953E9">
            <w:proofErr w:type="spellStart"/>
            <w:r>
              <w:t>Cuestionario</w:t>
            </w:r>
            <w:proofErr w:type="spellEnd"/>
            <w:r>
              <w:t xml:space="preserve"> de hombres </w:t>
            </w:r>
            <w:proofErr w:type="spellStart"/>
            <w:r>
              <w:t>individuales</w:t>
            </w:r>
            <w:proofErr w:type="spellEnd"/>
          </w:p>
        </w:tc>
        <w:tc>
          <w:tcPr>
            <w:tcW w:w="3081" w:type="dxa"/>
          </w:tcPr>
          <w:p w:rsidR="003B1BB2" w:rsidRPr="00E04FBA" w:rsidRDefault="003B1BB2" w:rsidP="00DF64D8"/>
        </w:tc>
        <w:tc>
          <w:tcPr>
            <w:tcW w:w="3081" w:type="dxa"/>
          </w:tcPr>
          <w:p w:rsidR="003B1BB2" w:rsidRPr="00E04FBA" w:rsidRDefault="003B1BB2" w:rsidP="00DF64D8"/>
        </w:tc>
      </w:tr>
    </w:tbl>
    <w:p w:rsidR="003B1BB2" w:rsidRDefault="003B1BB2" w:rsidP="00DF64D8">
      <w:pPr>
        <w:spacing w:after="0" w:line="240" w:lineRule="auto"/>
        <w:rPr>
          <w:i/>
        </w:rPr>
      </w:pPr>
    </w:p>
    <w:p w:rsidR="00047D01" w:rsidRDefault="00047D01" w:rsidP="00DF64D8">
      <w:pPr>
        <w:spacing w:after="0" w:line="240" w:lineRule="auto"/>
        <w:rPr>
          <w:i/>
        </w:rPr>
      </w:pPr>
      <w:proofErr w:type="spellStart"/>
      <w:r>
        <w:rPr>
          <w:i/>
        </w:rPr>
        <w:t>Manual</w:t>
      </w:r>
      <w:r w:rsidR="000D25B2">
        <w:rPr>
          <w:i/>
        </w:rPr>
        <w:t>e</w:t>
      </w:r>
      <w:r w:rsidR="00652C2A">
        <w:rPr>
          <w:i/>
        </w:rPr>
        <w:t>s</w:t>
      </w:r>
      <w:proofErr w:type="spellEnd"/>
    </w:p>
    <w:p w:rsidR="00047D01" w:rsidRPr="007C54D0" w:rsidRDefault="007C54D0" w:rsidP="00DF64D8">
      <w:pPr>
        <w:spacing w:after="0" w:line="240" w:lineRule="auto"/>
        <w:rPr>
          <w:color w:val="FF0000"/>
          <w:lang w:val="es-ES"/>
        </w:rPr>
      </w:pPr>
      <w:r w:rsidRPr="00570EC9">
        <w:rPr>
          <w:color w:val="FF0000"/>
          <w:lang w:val="es-ES"/>
        </w:rPr>
        <w:t>Describ</w:t>
      </w:r>
      <w:r w:rsidR="00570EC9" w:rsidRPr="00570EC9">
        <w:rPr>
          <w:color w:val="FF0000"/>
          <w:lang w:val="es-ES"/>
        </w:rPr>
        <w:t>a</w:t>
      </w:r>
      <w:r w:rsidRPr="00570EC9">
        <w:rPr>
          <w:color w:val="FF0000"/>
          <w:lang w:val="es-ES"/>
        </w:rPr>
        <w:t xml:space="preserve"> y enumer</w:t>
      </w:r>
      <w:r w:rsidR="00570EC9" w:rsidRPr="00570EC9">
        <w:rPr>
          <w:color w:val="FF0000"/>
          <w:lang w:val="es-ES"/>
        </w:rPr>
        <w:t>e</w:t>
      </w:r>
      <w:r w:rsidRPr="00570EC9">
        <w:rPr>
          <w:color w:val="FF0000"/>
          <w:lang w:val="es-ES"/>
        </w:rPr>
        <w:t xml:space="preserve"> </w:t>
      </w:r>
      <w:r w:rsidR="00570EC9" w:rsidRPr="00570EC9">
        <w:rPr>
          <w:color w:val="FF0000"/>
          <w:lang w:val="es-ES"/>
        </w:rPr>
        <w:t>cualquier cambio</w:t>
      </w:r>
      <w:r w:rsidRPr="00570EC9">
        <w:rPr>
          <w:color w:val="FF0000"/>
          <w:lang w:val="es-ES"/>
        </w:rPr>
        <w:t xml:space="preserve"> o adiciones </w:t>
      </w:r>
      <w:r w:rsidR="00570EC9" w:rsidRPr="00570EC9">
        <w:rPr>
          <w:color w:val="FF0000"/>
          <w:lang w:val="es-ES"/>
        </w:rPr>
        <w:t>requeridas</w:t>
      </w:r>
      <w:r w:rsidRPr="00570EC9">
        <w:rPr>
          <w:color w:val="FF0000"/>
          <w:lang w:val="es-ES"/>
        </w:rPr>
        <w:t xml:space="preserve"> </w:t>
      </w:r>
      <w:r w:rsidR="00570EC9" w:rsidRPr="00570EC9">
        <w:rPr>
          <w:color w:val="FF0000"/>
          <w:lang w:val="es-ES"/>
        </w:rPr>
        <w:t>en las I</w:t>
      </w:r>
      <w:r w:rsidRPr="00570EC9">
        <w:rPr>
          <w:color w:val="FF0000"/>
          <w:lang w:val="es-ES"/>
        </w:rPr>
        <w:t>nstrucciones para l</w:t>
      </w:r>
      <w:r w:rsidR="00570EC9" w:rsidRPr="00570EC9">
        <w:rPr>
          <w:color w:val="FF0000"/>
          <w:lang w:val="es-ES"/>
        </w:rPr>
        <w:t>a</w:t>
      </w:r>
      <w:r w:rsidRPr="00570EC9">
        <w:rPr>
          <w:color w:val="FF0000"/>
          <w:lang w:val="es-ES"/>
        </w:rPr>
        <w:t xml:space="preserve">s </w:t>
      </w:r>
      <w:r w:rsidR="00570EC9" w:rsidRPr="00570EC9">
        <w:rPr>
          <w:color w:val="FF0000"/>
          <w:lang w:val="es-ES"/>
        </w:rPr>
        <w:t>E</w:t>
      </w:r>
      <w:r w:rsidRPr="00570EC9">
        <w:rPr>
          <w:color w:val="FF0000"/>
          <w:lang w:val="es-ES"/>
        </w:rPr>
        <w:t>ntrevistador</w:t>
      </w:r>
      <w:r w:rsidR="004F6411">
        <w:rPr>
          <w:color w:val="FF0000"/>
          <w:lang w:val="es-ES"/>
        </w:rPr>
        <w:t>a</w:t>
      </w:r>
      <w:r w:rsidRPr="00570EC9">
        <w:rPr>
          <w:color w:val="FF0000"/>
          <w:lang w:val="es-ES"/>
        </w:rPr>
        <w:t xml:space="preserve">s, así como las establecidas en las Instrucciones para Supervisores y Editores. </w:t>
      </w:r>
      <w:r w:rsidRPr="00B053BE">
        <w:rPr>
          <w:color w:val="FF0000"/>
          <w:lang w:val="es-ES"/>
        </w:rPr>
        <w:t>Estos cambios suelen implicar problemas de traducción, instrucciones para las preguntas específicas de cada país</w:t>
      </w:r>
      <w:r w:rsidR="00570EC9" w:rsidRPr="00B053BE">
        <w:rPr>
          <w:color w:val="FF0000"/>
          <w:lang w:val="es-ES"/>
        </w:rPr>
        <w:t xml:space="preserve"> y</w:t>
      </w:r>
      <w:r w:rsidRPr="00B053BE">
        <w:rPr>
          <w:color w:val="FF0000"/>
          <w:lang w:val="es-ES"/>
        </w:rPr>
        <w:t xml:space="preserve"> para las categorías de respuesta de cada país. Las correcciones pertinentes </w:t>
      </w:r>
      <w:r w:rsidR="00570EC9" w:rsidRPr="00B053BE">
        <w:rPr>
          <w:color w:val="FF0000"/>
          <w:lang w:val="es-ES"/>
        </w:rPr>
        <w:t>brindan una gran ayuda</w:t>
      </w:r>
      <w:r w:rsidRPr="00B053BE">
        <w:rPr>
          <w:color w:val="FF0000"/>
          <w:lang w:val="es-ES"/>
        </w:rPr>
        <w:t xml:space="preserve"> y</w:t>
      </w:r>
      <w:r w:rsidR="004F6411">
        <w:rPr>
          <w:color w:val="FF0000"/>
          <w:lang w:val="es-ES"/>
        </w:rPr>
        <w:t>,</w:t>
      </w:r>
      <w:r w:rsidRPr="00B053BE">
        <w:rPr>
          <w:color w:val="FF0000"/>
          <w:lang w:val="es-ES"/>
        </w:rPr>
        <w:t xml:space="preserve"> sobre todo</w:t>
      </w:r>
      <w:r w:rsidR="004F6411">
        <w:rPr>
          <w:color w:val="FF0000"/>
          <w:lang w:val="es-ES"/>
        </w:rPr>
        <w:t>,</w:t>
      </w:r>
      <w:r w:rsidRPr="00B053BE">
        <w:rPr>
          <w:color w:val="FF0000"/>
          <w:lang w:val="es-ES"/>
        </w:rPr>
        <w:t xml:space="preserve"> </w:t>
      </w:r>
      <w:r w:rsidR="00570EC9" w:rsidRPr="00B053BE">
        <w:rPr>
          <w:color w:val="FF0000"/>
          <w:lang w:val="es-ES"/>
        </w:rPr>
        <w:t>orientará</w:t>
      </w:r>
      <w:r w:rsidR="004F6411">
        <w:rPr>
          <w:color w:val="FF0000"/>
          <w:lang w:val="es-ES"/>
        </w:rPr>
        <w:t>n</w:t>
      </w:r>
      <w:r w:rsidRPr="00B053BE">
        <w:rPr>
          <w:color w:val="FF0000"/>
          <w:lang w:val="es-ES"/>
        </w:rPr>
        <w:t xml:space="preserve"> a la principal </w:t>
      </w:r>
      <w:r w:rsidR="00570EC9" w:rsidRPr="00B053BE">
        <w:rPr>
          <w:color w:val="FF0000"/>
          <w:lang w:val="es-ES"/>
        </w:rPr>
        <w:t>capacitación</w:t>
      </w:r>
      <w:r w:rsidRPr="00B053BE">
        <w:rPr>
          <w:color w:val="FF0000"/>
          <w:lang w:val="es-ES"/>
        </w:rPr>
        <w:t xml:space="preserve"> para el trabajo de campo.</w:t>
      </w:r>
    </w:p>
    <w:p w:rsidR="00047D01" w:rsidRPr="007C54D0" w:rsidRDefault="00047D01" w:rsidP="00DF64D8">
      <w:pPr>
        <w:spacing w:after="0" w:line="240" w:lineRule="auto"/>
        <w:rPr>
          <w:i/>
          <w:lang w:val="es-ES"/>
        </w:rPr>
      </w:pPr>
    </w:p>
    <w:p w:rsidR="00B87B00" w:rsidRPr="000D25B2" w:rsidRDefault="000D25B2" w:rsidP="001C1662">
      <w:pPr>
        <w:keepNext/>
        <w:keepLines/>
        <w:spacing w:after="0" w:line="240" w:lineRule="auto"/>
        <w:rPr>
          <w:lang w:val="es-ES"/>
        </w:rPr>
      </w:pPr>
      <w:r w:rsidRPr="000D25B2">
        <w:rPr>
          <w:i/>
          <w:lang w:val="es-ES"/>
        </w:rPr>
        <w:t>Consideraciones del proceso de entrevista</w:t>
      </w:r>
    </w:p>
    <w:p w:rsidR="00DF64D8" w:rsidRPr="000D25B2" w:rsidRDefault="000D25B2" w:rsidP="001C1662">
      <w:pPr>
        <w:keepNext/>
        <w:keepLines/>
        <w:spacing w:after="0" w:line="240" w:lineRule="auto"/>
        <w:rPr>
          <w:i/>
          <w:lang w:val="es-ES"/>
        </w:rPr>
      </w:pPr>
      <w:r w:rsidRPr="00570EC9">
        <w:rPr>
          <w:color w:val="FF0000"/>
          <w:lang w:val="es-ES"/>
        </w:rPr>
        <w:t>Describ</w:t>
      </w:r>
      <w:r w:rsidR="00570EC9" w:rsidRPr="00570EC9">
        <w:rPr>
          <w:color w:val="FF0000"/>
          <w:lang w:val="es-ES"/>
        </w:rPr>
        <w:t>a</w:t>
      </w:r>
      <w:r w:rsidRPr="00570EC9">
        <w:rPr>
          <w:color w:val="FF0000"/>
          <w:lang w:val="es-ES"/>
        </w:rPr>
        <w:t xml:space="preserve"> y </w:t>
      </w:r>
      <w:r w:rsidR="00570EC9" w:rsidRPr="00570EC9">
        <w:rPr>
          <w:color w:val="FF0000"/>
          <w:lang w:val="es-ES"/>
        </w:rPr>
        <w:t>aborde</w:t>
      </w:r>
      <w:r w:rsidRPr="00570EC9">
        <w:rPr>
          <w:color w:val="FF0000"/>
          <w:lang w:val="es-ES"/>
        </w:rPr>
        <w:t xml:space="preserve"> las observaciones </w:t>
      </w:r>
      <w:r w:rsidR="00570EC9" w:rsidRPr="00570EC9">
        <w:rPr>
          <w:color w:val="FF0000"/>
          <w:lang w:val="es-ES"/>
        </w:rPr>
        <w:t xml:space="preserve">del </w:t>
      </w:r>
      <w:r w:rsidRPr="00570EC9">
        <w:rPr>
          <w:color w:val="FF0000"/>
          <w:lang w:val="es-ES"/>
        </w:rPr>
        <w:t xml:space="preserve">pre-test que se relacionan con </w:t>
      </w:r>
      <w:r w:rsidR="00570EC9" w:rsidRPr="00570EC9">
        <w:rPr>
          <w:color w:val="FF0000"/>
          <w:lang w:val="es-ES"/>
        </w:rPr>
        <w:t>la entrevista y</w:t>
      </w:r>
      <w:r w:rsidRPr="00570EC9">
        <w:rPr>
          <w:color w:val="FF0000"/>
          <w:lang w:val="es-ES"/>
        </w:rPr>
        <w:t xml:space="preserve"> que serán relevantes para la formación y el </w:t>
      </w:r>
      <w:r w:rsidR="00570EC9" w:rsidRPr="00570EC9">
        <w:rPr>
          <w:color w:val="FF0000"/>
          <w:lang w:val="es-ES"/>
        </w:rPr>
        <w:t>monitoreo</w:t>
      </w:r>
      <w:r w:rsidRPr="00570EC9">
        <w:rPr>
          <w:color w:val="FF0000"/>
          <w:lang w:val="es-ES"/>
        </w:rPr>
        <w:t xml:space="preserve"> de los principales trabajos de campo (por ejemplo, problemas en</w:t>
      </w:r>
      <w:r w:rsidR="00570EC9" w:rsidRPr="00570EC9">
        <w:rPr>
          <w:color w:val="FF0000"/>
          <w:lang w:val="es-ES"/>
        </w:rPr>
        <w:t xml:space="preserve"> </w:t>
      </w:r>
      <w:r w:rsidR="004F6411">
        <w:rPr>
          <w:color w:val="FF0000"/>
          <w:lang w:val="es-ES"/>
        </w:rPr>
        <w:t xml:space="preserve">cómo </w:t>
      </w:r>
      <w:r w:rsidR="00570EC9" w:rsidRPr="00570EC9">
        <w:rPr>
          <w:color w:val="FF0000"/>
          <w:lang w:val="es-ES"/>
        </w:rPr>
        <w:t>abordar a</w:t>
      </w:r>
      <w:r w:rsidRPr="00570EC9">
        <w:rPr>
          <w:color w:val="FF0000"/>
          <w:lang w:val="es-ES"/>
        </w:rPr>
        <w:t xml:space="preserve"> los hogares, ocup</w:t>
      </w:r>
      <w:r w:rsidR="00570EC9" w:rsidRPr="00570EC9">
        <w:rPr>
          <w:color w:val="FF0000"/>
          <w:lang w:val="es-ES"/>
        </w:rPr>
        <w:t>arse</w:t>
      </w:r>
      <w:r w:rsidRPr="00570EC9">
        <w:rPr>
          <w:color w:val="FF0000"/>
          <w:lang w:val="es-ES"/>
        </w:rPr>
        <w:t xml:space="preserve"> de módulo</w:t>
      </w:r>
      <w:r w:rsidR="00570EC9" w:rsidRPr="00570EC9">
        <w:rPr>
          <w:color w:val="FF0000"/>
          <w:lang w:val="es-ES"/>
        </w:rPr>
        <w:t>s</w:t>
      </w:r>
      <w:r w:rsidRPr="00570EC9">
        <w:rPr>
          <w:color w:val="FF0000"/>
          <w:lang w:val="es-ES"/>
        </w:rPr>
        <w:t xml:space="preserve"> y preguntas</w:t>
      </w:r>
      <w:r w:rsidR="00570EC9" w:rsidRPr="00570EC9">
        <w:rPr>
          <w:color w:val="FF0000"/>
          <w:lang w:val="es-ES"/>
        </w:rPr>
        <w:t xml:space="preserve"> sensible</w:t>
      </w:r>
      <w:r w:rsidR="004F6411">
        <w:rPr>
          <w:color w:val="FF0000"/>
          <w:lang w:val="es-ES"/>
        </w:rPr>
        <w:t>s</w:t>
      </w:r>
      <w:r w:rsidRPr="00570EC9">
        <w:rPr>
          <w:color w:val="FF0000"/>
          <w:lang w:val="es-ES"/>
        </w:rPr>
        <w:t>, el flujo de</w:t>
      </w:r>
      <w:r w:rsidR="00570EC9" w:rsidRPr="00570EC9">
        <w:rPr>
          <w:color w:val="FF0000"/>
          <w:lang w:val="es-ES"/>
        </w:rPr>
        <w:t>l</w:t>
      </w:r>
      <w:r w:rsidRPr="00570EC9">
        <w:rPr>
          <w:color w:val="FF0000"/>
          <w:lang w:val="es-ES"/>
        </w:rPr>
        <w:t xml:space="preserve"> trabajo de campo, roles y responsabilidades, etc</w:t>
      </w:r>
      <w:r w:rsidR="00570EC9" w:rsidRPr="00570EC9">
        <w:rPr>
          <w:color w:val="FF0000"/>
          <w:lang w:val="es-ES"/>
        </w:rPr>
        <w:t>.</w:t>
      </w:r>
      <w:r w:rsidRPr="00570EC9">
        <w:rPr>
          <w:color w:val="FF0000"/>
          <w:lang w:val="es-ES"/>
        </w:rPr>
        <w:t>)</w:t>
      </w:r>
      <w:r w:rsidR="00570EC9" w:rsidRPr="00570EC9">
        <w:rPr>
          <w:color w:val="FF0000"/>
          <w:lang w:val="es-ES"/>
        </w:rPr>
        <w:t>.</w:t>
      </w:r>
    </w:p>
    <w:p w:rsidR="00DF64D8" w:rsidRPr="000D25B2" w:rsidRDefault="00DF64D8" w:rsidP="00DF64D8">
      <w:pPr>
        <w:spacing w:after="0" w:line="240" w:lineRule="auto"/>
        <w:rPr>
          <w:i/>
          <w:lang w:val="es-ES"/>
        </w:rPr>
      </w:pPr>
    </w:p>
    <w:p w:rsidR="000D25B2" w:rsidRPr="00B053BE" w:rsidRDefault="000D25B2" w:rsidP="000D25B2">
      <w:pPr>
        <w:keepNext/>
        <w:keepLines/>
        <w:spacing w:after="0" w:line="240" w:lineRule="auto"/>
        <w:rPr>
          <w:lang w:val="es-ES"/>
        </w:rPr>
      </w:pPr>
      <w:r w:rsidRPr="00B053BE">
        <w:rPr>
          <w:i/>
          <w:lang w:val="es-ES"/>
        </w:rPr>
        <w:t>Consideraciones del proceso de encuesta</w:t>
      </w:r>
    </w:p>
    <w:p w:rsidR="00B87B00" w:rsidRPr="00B053BE" w:rsidRDefault="007C54D0" w:rsidP="00DF64D8">
      <w:pPr>
        <w:spacing w:after="0" w:line="240" w:lineRule="auto"/>
        <w:rPr>
          <w:rFonts w:eastAsia="Times New Roman" w:cs="Times New Roman"/>
          <w:color w:val="FF0000"/>
          <w:lang w:val="es-ES" w:eastAsia="en-US"/>
        </w:rPr>
      </w:pPr>
      <w:r w:rsidRPr="00B053BE">
        <w:rPr>
          <w:rFonts w:eastAsia="Times New Roman" w:cs="Times New Roman"/>
          <w:color w:val="FF0000"/>
          <w:lang w:val="es-ES" w:eastAsia="en-US"/>
        </w:rPr>
        <w:t>Describ</w:t>
      </w:r>
      <w:r w:rsidR="00570EC9" w:rsidRPr="00B053BE">
        <w:rPr>
          <w:rFonts w:eastAsia="Times New Roman" w:cs="Times New Roman"/>
          <w:color w:val="FF0000"/>
          <w:lang w:val="es-ES" w:eastAsia="en-US"/>
        </w:rPr>
        <w:t>a</w:t>
      </w:r>
      <w:r w:rsidR="000D25B2" w:rsidRPr="00B053BE">
        <w:rPr>
          <w:rFonts w:eastAsia="Times New Roman" w:cs="Times New Roman"/>
          <w:color w:val="FF0000"/>
          <w:lang w:val="es-ES" w:eastAsia="en-US"/>
        </w:rPr>
        <w:t xml:space="preserve"> aquí </w:t>
      </w:r>
      <w:r w:rsidRPr="00B053BE">
        <w:rPr>
          <w:rFonts w:eastAsia="Times New Roman" w:cs="Times New Roman"/>
          <w:color w:val="FF0000"/>
          <w:lang w:val="es-ES" w:eastAsia="en-US"/>
        </w:rPr>
        <w:t xml:space="preserve">las observaciones, sugerencias y decisiones relacionadas con la planificación de la encuesta y los próximos pasos para finalizar el cuestionario (contenidos formativos/ agenda, logística, personal, </w:t>
      </w:r>
      <w:r w:rsidR="00570EC9" w:rsidRPr="00B053BE">
        <w:rPr>
          <w:rFonts w:eastAsia="Times New Roman" w:cs="Times New Roman"/>
          <w:color w:val="FF0000"/>
          <w:lang w:val="es-ES" w:eastAsia="en-US"/>
        </w:rPr>
        <w:t>el apoyo de</w:t>
      </w:r>
      <w:r w:rsidRPr="00B053BE">
        <w:rPr>
          <w:rFonts w:eastAsia="Times New Roman" w:cs="Times New Roman"/>
          <w:color w:val="FF0000"/>
          <w:lang w:val="es-ES" w:eastAsia="en-US"/>
        </w:rPr>
        <w:t xml:space="preserve"> UNICEF, etc</w:t>
      </w:r>
      <w:r w:rsidR="00570EC9" w:rsidRPr="00B053BE">
        <w:rPr>
          <w:rFonts w:eastAsia="Times New Roman" w:cs="Times New Roman"/>
          <w:color w:val="FF0000"/>
          <w:lang w:val="es-ES" w:eastAsia="en-US"/>
        </w:rPr>
        <w:t>.</w:t>
      </w:r>
      <w:r w:rsidRPr="00B053BE">
        <w:rPr>
          <w:rFonts w:eastAsia="Times New Roman" w:cs="Times New Roman"/>
          <w:color w:val="FF0000"/>
          <w:lang w:val="es-ES" w:eastAsia="en-US"/>
        </w:rPr>
        <w:t>)</w:t>
      </w:r>
      <w:r w:rsidR="00570EC9" w:rsidRPr="00B053BE">
        <w:rPr>
          <w:rFonts w:eastAsia="Times New Roman" w:cs="Times New Roman"/>
          <w:color w:val="FF0000"/>
          <w:lang w:val="es-ES" w:eastAsia="en-US"/>
        </w:rPr>
        <w:t>.</w:t>
      </w:r>
    </w:p>
    <w:sectPr w:rsidR="00B87B00" w:rsidRPr="00B053BE" w:rsidSect="005106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B" w:rsidRDefault="0000000B" w:rsidP="00182457">
      <w:pPr>
        <w:spacing w:after="0" w:line="240" w:lineRule="auto"/>
      </w:pPr>
      <w:r>
        <w:separator/>
      </w:r>
    </w:p>
  </w:endnote>
  <w:endnote w:type="continuationSeparator" w:id="0">
    <w:p w:rsidR="0000000B" w:rsidRDefault="0000000B" w:rsidP="0018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3E9" w:rsidRDefault="00F953E9" w:rsidP="00510637">
    <w:pPr>
      <w:pStyle w:val="Footer"/>
      <w:pBdr>
        <w:top w:val="single" w:sz="4" w:space="1" w:color="auto"/>
      </w:pBdr>
      <w:jc w:val="center"/>
    </w:pPr>
    <w:r w:rsidRPr="00E81361">
      <w:rPr>
        <w:color w:val="404040"/>
        <w:spacing w:val="60"/>
      </w:rPr>
      <w:t>Page</w:t>
    </w:r>
    <w:r w:rsidRPr="00E81361">
      <w:t xml:space="preserve"> | </w:t>
    </w:r>
    <w:r w:rsidR="003C5686" w:rsidRPr="00E81361">
      <w:fldChar w:fldCharType="begin"/>
    </w:r>
    <w:r w:rsidRPr="00E81361">
      <w:instrText xml:space="preserve"> PAGE   \* MERGEFORMAT </w:instrText>
    </w:r>
    <w:r w:rsidR="003C5686" w:rsidRPr="00E81361">
      <w:fldChar w:fldCharType="separate"/>
    </w:r>
    <w:r w:rsidR="00651124" w:rsidRPr="00651124">
      <w:rPr>
        <w:b/>
        <w:bCs/>
        <w:noProof/>
      </w:rPr>
      <w:t>4</w:t>
    </w:r>
    <w:r w:rsidR="003C5686" w:rsidRPr="00E81361">
      <w:rPr>
        <w:b/>
        <w:bCs/>
        <w:noProof/>
      </w:rPr>
      <w:fldChar w:fldCharType="end"/>
    </w:r>
  </w:p>
  <w:p w:rsidR="00F953E9" w:rsidRDefault="00F953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3E9" w:rsidRDefault="00F953E9" w:rsidP="00510637">
    <w:pPr>
      <w:pStyle w:val="Footer"/>
      <w:pBdr>
        <w:top w:val="single" w:sz="4" w:space="1" w:color="auto"/>
      </w:pBdr>
      <w:jc w:val="center"/>
    </w:pPr>
    <w:r w:rsidRPr="00E81361">
      <w:rPr>
        <w:color w:val="404040"/>
        <w:spacing w:val="60"/>
      </w:rPr>
      <w:t>Page</w:t>
    </w:r>
    <w:r w:rsidRPr="00E81361">
      <w:t xml:space="preserve"> | </w:t>
    </w:r>
    <w:r w:rsidR="003C5686" w:rsidRPr="00E81361">
      <w:fldChar w:fldCharType="begin"/>
    </w:r>
    <w:r w:rsidRPr="00E81361">
      <w:instrText xml:space="preserve"> PAGE   \* MERGEFORMAT </w:instrText>
    </w:r>
    <w:r w:rsidR="003C5686" w:rsidRPr="00E81361">
      <w:fldChar w:fldCharType="separate"/>
    </w:r>
    <w:r w:rsidR="00651124" w:rsidRPr="00651124">
      <w:rPr>
        <w:b/>
        <w:bCs/>
        <w:noProof/>
      </w:rPr>
      <w:t>3</w:t>
    </w:r>
    <w:r w:rsidR="003C5686" w:rsidRPr="00E81361">
      <w:rPr>
        <w:b/>
        <w:bCs/>
        <w:noProof/>
      </w:rPr>
      <w:fldChar w:fldCharType="end"/>
    </w:r>
  </w:p>
  <w:p w:rsidR="00F953E9" w:rsidRDefault="00F953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3E9" w:rsidRDefault="00F953E9" w:rsidP="00510637">
    <w:pPr>
      <w:pStyle w:val="Footer"/>
      <w:jc w:val="right"/>
    </w:pPr>
    <w:r>
      <w:t xml:space="preserve">12 de </w:t>
    </w:r>
    <w:proofErr w:type="spellStart"/>
    <w:r>
      <w:t>junio</w:t>
    </w:r>
    <w:proofErr w:type="spellEnd"/>
    <w:r>
      <w:t xml:space="preserve"> de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B" w:rsidRDefault="0000000B" w:rsidP="00182457">
      <w:pPr>
        <w:spacing w:after="0" w:line="240" w:lineRule="auto"/>
      </w:pPr>
      <w:r>
        <w:separator/>
      </w:r>
    </w:p>
  </w:footnote>
  <w:footnote w:type="continuationSeparator" w:id="0">
    <w:p w:rsidR="0000000B" w:rsidRDefault="0000000B" w:rsidP="00182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3E9" w:rsidRPr="00510637" w:rsidRDefault="00F953E9" w:rsidP="00510637">
    <w:pPr>
      <w:pStyle w:val="Header"/>
      <w:pBdr>
        <w:bottom w:val="single" w:sz="4" w:space="1" w:color="auto"/>
      </w:pBdr>
      <w:tabs>
        <w:tab w:val="right" w:pos="9000"/>
      </w:tabs>
      <w:rPr>
        <w:sz w:val="24"/>
        <w:szCs w:val="24"/>
      </w:rPr>
    </w:pPr>
    <w:r>
      <w:rPr>
        <w:rFonts w:ascii="Calibri" w:hAnsi="Calibri"/>
        <w:noProof/>
        <w:lang w:val="en-US" w:eastAsia="en-US"/>
      </w:rPr>
      <w:drawing>
        <wp:inline distT="0" distB="0" distL="0" distR="0">
          <wp:extent cx="818515" cy="170180"/>
          <wp:effectExtent l="0" t="0" r="635" b="1270"/>
          <wp:docPr id="3" name="Picture 3" descr="MICS-logo_cya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CS-logo_cyan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mallCaps/>
      </w:rPr>
      <w:tab/>
    </w:r>
    <w:r>
      <w:rPr>
        <w:smallCaps/>
      </w:rPr>
      <w:tab/>
    </w:r>
    <w:r>
      <w:rPr>
        <w:smallCaps/>
        <w:color w:val="FF0000"/>
      </w:rPr>
      <w:t xml:space="preserve">Country </w:t>
    </w:r>
    <w:r>
      <w:rPr>
        <w:smallCaps/>
      </w:rPr>
      <w:t xml:space="preserve">MICS </w:t>
    </w:r>
    <w:r>
      <w:rPr>
        <w:smallCaps/>
        <w:color w:val="FF0000"/>
      </w:rPr>
      <w:t xml:space="preserve">year </w:t>
    </w:r>
    <w:r w:rsidRPr="00510637">
      <w:rPr>
        <w:smallCaps/>
      </w:rPr>
      <w:t>Pre-Test Report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3E9" w:rsidRDefault="00F953E9" w:rsidP="00510637">
    <w:pPr>
      <w:pStyle w:val="Header"/>
      <w:pBdr>
        <w:bottom w:val="single" w:sz="4" w:space="1" w:color="auto"/>
      </w:pBdr>
      <w:tabs>
        <w:tab w:val="right" w:pos="9000"/>
      </w:tabs>
    </w:pPr>
    <w:r>
      <w:rPr>
        <w:smallCaps/>
        <w:color w:val="FF0000"/>
      </w:rPr>
      <w:t xml:space="preserve">Country </w:t>
    </w:r>
    <w:r>
      <w:rPr>
        <w:smallCaps/>
      </w:rPr>
      <w:t xml:space="preserve">MICS </w:t>
    </w:r>
    <w:r>
      <w:rPr>
        <w:smallCaps/>
        <w:color w:val="FF0000"/>
      </w:rPr>
      <w:t xml:space="preserve">year </w:t>
    </w:r>
    <w:r w:rsidRPr="00510637">
      <w:rPr>
        <w:smallCaps/>
      </w:rPr>
      <w:t>Pre-Test Report</w:t>
    </w:r>
    <w:r>
      <w:rPr>
        <w:rFonts w:ascii="Calibri" w:hAnsi="Calibri"/>
        <w:noProof/>
        <w:lang w:val="en-US" w:eastAsia="en-US"/>
      </w:rPr>
      <w:tab/>
    </w:r>
    <w:r>
      <w:rPr>
        <w:rFonts w:ascii="Calibri" w:hAnsi="Calibri"/>
        <w:noProof/>
        <w:lang w:val="en-US" w:eastAsia="en-US"/>
      </w:rPr>
      <w:tab/>
    </w:r>
    <w:r>
      <w:rPr>
        <w:rFonts w:ascii="Calibri" w:hAnsi="Calibri"/>
        <w:noProof/>
        <w:lang w:val="en-US" w:eastAsia="en-US"/>
      </w:rPr>
      <w:drawing>
        <wp:inline distT="0" distB="0" distL="0" distR="0">
          <wp:extent cx="818515" cy="170180"/>
          <wp:effectExtent l="0" t="0" r="635" b="1270"/>
          <wp:docPr id="4" name="Picture 4" descr="MICS-logo_cya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CS-logo_cyan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93"/>
      <w:gridCol w:w="4542"/>
    </w:tblGrid>
    <w:tr w:rsidR="00F953E9" w:rsidRPr="0017033C" w:rsidTr="00F953E9">
      <w:trPr>
        <w:trHeight w:val="1070"/>
      </w:trPr>
      <w:tc>
        <w:tcPr>
          <w:tcW w:w="4621" w:type="dxa"/>
          <w:shd w:val="clear" w:color="auto" w:fill="auto"/>
          <w:vAlign w:val="center"/>
        </w:tcPr>
        <w:p w:rsidR="00F953E9" w:rsidRPr="0017033C" w:rsidRDefault="00F953E9" w:rsidP="00F953E9">
          <w:pPr>
            <w:rPr>
              <w:rFonts w:ascii="Calibri" w:hAnsi="Calibri"/>
            </w:rPr>
          </w:pPr>
          <w:r>
            <w:rPr>
              <w:rFonts w:ascii="Calibri" w:hAnsi="Calibri"/>
              <w:noProof/>
              <w:sz w:val="28"/>
              <w:lang w:val="en-US" w:eastAsia="en-US"/>
            </w:rPr>
            <w:drawing>
              <wp:inline distT="0" distB="0" distL="0" distR="0">
                <wp:extent cx="2392045" cy="574040"/>
                <wp:effectExtent l="0" t="0" r="8255" b="0"/>
                <wp:docPr id="2" name="Picture 2" descr="Tagline Cy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gline Cy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204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  <w:shd w:val="clear" w:color="auto" w:fill="auto"/>
          <w:vAlign w:val="center"/>
        </w:tcPr>
        <w:p w:rsidR="00F953E9" w:rsidRPr="0017033C" w:rsidRDefault="00F953E9" w:rsidP="00F953E9">
          <w:pPr>
            <w:jc w:val="right"/>
            <w:rPr>
              <w:rFonts w:ascii="Calibri" w:hAnsi="Calibri"/>
            </w:rPr>
          </w:pPr>
          <w:r>
            <w:rPr>
              <w:rFonts w:ascii="Calibri" w:hAnsi="Calibri"/>
              <w:noProof/>
              <w:lang w:val="en-US" w:eastAsia="en-US"/>
            </w:rPr>
            <w:drawing>
              <wp:inline distT="0" distB="0" distL="0" distR="0">
                <wp:extent cx="1647825" cy="351155"/>
                <wp:effectExtent l="0" t="0" r="9525" b="0"/>
                <wp:docPr id="1" name="Picture 1" descr="MICS-logo_cyan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MICS-logo_cyan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53E9" w:rsidRDefault="00F953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F6F7C"/>
    <w:multiLevelType w:val="hybridMultilevel"/>
    <w:tmpl w:val="7F9A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B5F99"/>
    <w:multiLevelType w:val="hybridMultilevel"/>
    <w:tmpl w:val="5036B8C2"/>
    <w:lvl w:ilvl="0" w:tplc="584E2826">
      <w:start w:val="1"/>
      <w:numFmt w:val="lowerRoman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4473B"/>
    <w:multiLevelType w:val="hybridMultilevel"/>
    <w:tmpl w:val="AC46748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C16780"/>
    <w:multiLevelType w:val="hybridMultilevel"/>
    <w:tmpl w:val="B5C27EA4"/>
    <w:lvl w:ilvl="0" w:tplc="D3D403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4A0B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8703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D0CF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A63A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26184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52B5F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3C08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7847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635C17"/>
    <w:multiLevelType w:val="hybridMultilevel"/>
    <w:tmpl w:val="5F42ED04"/>
    <w:lvl w:ilvl="0" w:tplc="7A348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EE4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2A4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923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42D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38A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D8E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667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3C6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889706D"/>
    <w:multiLevelType w:val="hybridMultilevel"/>
    <w:tmpl w:val="6D98CD6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E0DEB"/>
    <w:multiLevelType w:val="hybridMultilevel"/>
    <w:tmpl w:val="2B526CB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D678C2"/>
    <w:multiLevelType w:val="hybridMultilevel"/>
    <w:tmpl w:val="EC922AEC"/>
    <w:lvl w:ilvl="0" w:tplc="040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6E9426A"/>
    <w:multiLevelType w:val="hybridMultilevel"/>
    <w:tmpl w:val="5E54400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85B4A32"/>
    <w:multiLevelType w:val="hybridMultilevel"/>
    <w:tmpl w:val="3BBE4BE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5C3B7B"/>
    <w:multiLevelType w:val="hybridMultilevel"/>
    <w:tmpl w:val="319EC814"/>
    <w:lvl w:ilvl="0" w:tplc="1B803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060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700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301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0CC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284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A21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8E8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21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14A0021"/>
    <w:multiLevelType w:val="hybridMultilevel"/>
    <w:tmpl w:val="48D0C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8D6E9C"/>
    <w:multiLevelType w:val="hybridMultilevel"/>
    <w:tmpl w:val="3516E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D21263"/>
    <w:multiLevelType w:val="hybridMultilevel"/>
    <w:tmpl w:val="279036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B1D28"/>
    <w:multiLevelType w:val="hybridMultilevel"/>
    <w:tmpl w:val="1FFAF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37073"/>
    <w:multiLevelType w:val="hybridMultilevel"/>
    <w:tmpl w:val="80EA2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A515B4"/>
    <w:multiLevelType w:val="hybridMultilevel"/>
    <w:tmpl w:val="2A78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44FAF"/>
    <w:multiLevelType w:val="hybridMultilevel"/>
    <w:tmpl w:val="50F8CEE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0A260B"/>
    <w:multiLevelType w:val="hybridMultilevel"/>
    <w:tmpl w:val="3F26115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5975195A"/>
    <w:multiLevelType w:val="hybridMultilevel"/>
    <w:tmpl w:val="9D5A1274"/>
    <w:lvl w:ilvl="0" w:tplc="5F163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5E0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EC2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50D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C2E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32C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6E3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207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AC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A7335DC"/>
    <w:multiLevelType w:val="hybridMultilevel"/>
    <w:tmpl w:val="ADBA57CC"/>
    <w:lvl w:ilvl="0" w:tplc="AC8023E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AA6F9B"/>
    <w:multiLevelType w:val="hybridMultilevel"/>
    <w:tmpl w:val="8E281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110993"/>
    <w:multiLevelType w:val="hybridMultilevel"/>
    <w:tmpl w:val="F47032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9897596"/>
    <w:multiLevelType w:val="hybridMultilevel"/>
    <w:tmpl w:val="EFDE99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69AA7736"/>
    <w:multiLevelType w:val="hybridMultilevel"/>
    <w:tmpl w:val="38E29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F485A8D"/>
    <w:multiLevelType w:val="hybridMultilevel"/>
    <w:tmpl w:val="516AD4E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0286C0B"/>
    <w:multiLevelType w:val="hybridMultilevel"/>
    <w:tmpl w:val="469E9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24"/>
  </w:num>
  <w:num w:numId="4">
    <w:abstractNumId w:val="21"/>
  </w:num>
  <w:num w:numId="5">
    <w:abstractNumId w:val="16"/>
  </w:num>
  <w:num w:numId="6">
    <w:abstractNumId w:val="12"/>
  </w:num>
  <w:num w:numId="7">
    <w:abstractNumId w:val="23"/>
  </w:num>
  <w:num w:numId="8">
    <w:abstractNumId w:val="15"/>
  </w:num>
  <w:num w:numId="9">
    <w:abstractNumId w:val="18"/>
  </w:num>
  <w:num w:numId="10">
    <w:abstractNumId w:val="26"/>
  </w:num>
  <w:num w:numId="11">
    <w:abstractNumId w:val="8"/>
  </w:num>
  <w:num w:numId="12">
    <w:abstractNumId w:val="25"/>
  </w:num>
  <w:num w:numId="13">
    <w:abstractNumId w:val="9"/>
  </w:num>
  <w:num w:numId="14">
    <w:abstractNumId w:val="2"/>
  </w:num>
  <w:num w:numId="15">
    <w:abstractNumId w:val="11"/>
  </w:num>
  <w:num w:numId="16">
    <w:abstractNumId w:val="6"/>
  </w:num>
  <w:num w:numId="17">
    <w:abstractNumId w:val="7"/>
  </w:num>
  <w:num w:numId="18">
    <w:abstractNumId w:val="5"/>
  </w:num>
  <w:num w:numId="19">
    <w:abstractNumId w:val="13"/>
  </w:num>
  <w:num w:numId="20">
    <w:abstractNumId w:val="22"/>
  </w:num>
  <w:num w:numId="21">
    <w:abstractNumId w:val="17"/>
  </w:num>
  <w:num w:numId="22">
    <w:abstractNumId w:val="14"/>
  </w:num>
  <w:num w:numId="23">
    <w:abstractNumId w:val="0"/>
  </w:num>
  <w:num w:numId="24">
    <w:abstractNumId w:val="3"/>
  </w:num>
  <w:num w:numId="25">
    <w:abstractNumId w:val="10"/>
  </w:num>
  <w:num w:numId="26">
    <w:abstractNumId w:val="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4E"/>
    <w:rsid w:val="0000000B"/>
    <w:rsid w:val="00014DD3"/>
    <w:rsid w:val="00047D01"/>
    <w:rsid w:val="00057884"/>
    <w:rsid w:val="00073BD2"/>
    <w:rsid w:val="000940B9"/>
    <w:rsid w:val="000B6ABA"/>
    <w:rsid w:val="000C4280"/>
    <w:rsid w:val="000C5591"/>
    <w:rsid w:val="000C6B78"/>
    <w:rsid w:val="000D25B2"/>
    <w:rsid w:val="000D30F7"/>
    <w:rsid w:val="000D3E13"/>
    <w:rsid w:val="000F3EFD"/>
    <w:rsid w:val="000F6414"/>
    <w:rsid w:val="00113AB6"/>
    <w:rsid w:val="0013502B"/>
    <w:rsid w:val="00136255"/>
    <w:rsid w:val="001674BC"/>
    <w:rsid w:val="001755B5"/>
    <w:rsid w:val="00182457"/>
    <w:rsid w:val="00184912"/>
    <w:rsid w:val="00194121"/>
    <w:rsid w:val="001B4E42"/>
    <w:rsid w:val="001B7B67"/>
    <w:rsid w:val="001C1662"/>
    <w:rsid w:val="001D4614"/>
    <w:rsid w:val="001F7DC9"/>
    <w:rsid w:val="00203E6B"/>
    <w:rsid w:val="00204652"/>
    <w:rsid w:val="0021699C"/>
    <w:rsid w:val="002408B1"/>
    <w:rsid w:val="00270A4E"/>
    <w:rsid w:val="002A33F9"/>
    <w:rsid w:val="002B549D"/>
    <w:rsid w:val="002C1226"/>
    <w:rsid w:val="002D0201"/>
    <w:rsid w:val="002E1F45"/>
    <w:rsid w:val="00303B2F"/>
    <w:rsid w:val="003043B4"/>
    <w:rsid w:val="00307627"/>
    <w:rsid w:val="003223CE"/>
    <w:rsid w:val="00354E7E"/>
    <w:rsid w:val="0039550A"/>
    <w:rsid w:val="003B1BB2"/>
    <w:rsid w:val="003B1CB0"/>
    <w:rsid w:val="003C2DDF"/>
    <w:rsid w:val="003C5686"/>
    <w:rsid w:val="003C701C"/>
    <w:rsid w:val="003E5A5C"/>
    <w:rsid w:val="003F197D"/>
    <w:rsid w:val="00411C84"/>
    <w:rsid w:val="00414E1C"/>
    <w:rsid w:val="00420601"/>
    <w:rsid w:val="00420B92"/>
    <w:rsid w:val="00426435"/>
    <w:rsid w:val="0043687C"/>
    <w:rsid w:val="00436AC0"/>
    <w:rsid w:val="00450943"/>
    <w:rsid w:val="00451E08"/>
    <w:rsid w:val="00463090"/>
    <w:rsid w:val="004754B1"/>
    <w:rsid w:val="00480071"/>
    <w:rsid w:val="004818B2"/>
    <w:rsid w:val="004D1FD5"/>
    <w:rsid w:val="004D3E54"/>
    <w:rsid w:val="004E11FA"/>
    <w:rsid w:val="004F6411"/>
    <w:rsid w:val="00510637"/>
    <w:rsid w:val="005430C7"/>
    <w:rsid w:val="0054548B"/>
    <w:rsid w:val="00552F64"/>
    <w:rsid w:val="005541F8"/>
    <w:rsid w:val="00570EC9"/>
    <w:rsid w:val="005973D4"/>
    <w:rsid w:val="005E35DB"/>
    <w:rsid w:val="00613E54"/>
    <w:rsid w:val="00651124"/>
    <w:rsid w:val="00652C2A"/>
    <w:rsid w:val="006625F1"/>
    <w:rsid w:val="00680164"/>
    <w:rsid w:val="006A0726"/>
    <w:rsid w:val="006B6374"/>
    <w:rsid w:val="006F2C95"/>
    <w:rsid w:val="007078C7"/>
    <w:rsid w:val="0071264C"/>
    <w:rsid w:val="00736C35"/>
    <w:rsid w:val="00744259"/>
    <w:rsid w:val="007562D1"/>
    <w:rsid w:val="007A43CE"/>
    <w:rsid w:val="007A51D4"/>
    <w:rsid w:val="007C54D0"/>
    <w:rsid w:val="007D5D26"/>
    <w:rsid w:val="007F4E18"/>
    <w:rsid w:val="008C57A0"/>
    <w:rsid w:val="008C6D58"/>
    <w:rsid w:val="008F05A7"/>
    <w:rsid w:val="008F43EF"/>
    <w:rsid w:val="009323D0"/>
    <w:rsid w:val="00976AE3"/>
    <w:rsid w:val="0098386E"/>
    <w:rsid w:val="0098453A"/>
    <w:rsid w:val="009A1956"/>
    <w:rsid w:val="009A1A44"/>
    <w:rsid w:val="009A1DA8"/>
    <w:rsid w:val="009B48C1"/>
    <w:rsid w:val="009C15C5"/>
    <w:rsid w:val="009E0AE2"/>
    <w:rsid w:val="009E2BFC"/>
    <w:rsid w:val="00A139F8"/>
    <w:rsid w:val="00A2325A"/>
    <w:rsid w:val="00A33AB3"/>
    <w:rsid w:val="00A419B6"/>
    <w:rsid w:val="00A456FC"/>
    <w:rsid w:val="00A6261B"/>
    <w:rsid w:val="00A67636"/>
    <w:rsid w:val="00A7007D"/>
    <w:rsid w:val="00A83ED9"/>
    <w:rsid w:val="00AA41C8"/>
    <w:rsid w:val="00AA742C"/>
    <w:rsid w:val="00AB28DC"/>
    <w:rsid w:val="00AD23B7"/>
    <w:rsid w:val="00AF0752"/>
    <w:rsid w:val="00AF08AD"/>
    <w:rsid w:val="00AF51E0"/>
    <w:rsid w:val="00AF528A"/>
    <w:rsid w:val="00B00339"/>
    <w:rsid w:val="00B053BE"/>
    <w:rsid w:val="00B15A2C"/>
    <w:rsid w:val="00B238A0"/>
    <w:rsid w:val="00B3023E"/>
    <w:rsid w:val="00B31DB8"/>
    <w:rsid w:val="00B33F72"/>
    <w:rsid w:val="00B50090"/>
    <w:rsid w:val="00B73FC6"/>
    <w:rsid w:val="00B87B00"/>
    <w:rsid w:val="00B941A4"/>
    <w:rsid w:val="00B97C33"/>
    <w:rsid w:val="00B97D02"/>
    <w:rsid w:val="00BC5043"/>
    <w:rsid w:val="00BD59EA"/>
    <w:rsid w:val="00BF2F4A"/>
    <w:rsid w:val="00C04E50"/>
    <w:rsid w:val="00C11E46"/>
    <w:rsid w:val="00C13605"/>
    <w:rsid w:val="00C2231C"/>
    <w:rsid w:val="00C254BB"/>
    <w:rsid w:val="00C26D2D"/>
    <w:rsid w:val="00C26F16"/>
    <w:rsid w:val="00C30F7E"/>
    <w:rsid w:val="00C34B7A"/>
    <w:rsid w:val="00C57B5B"/>
    <w:rsid w:val="00C81D8B"/>
    <w:rsid w:val="00CC5CC9"/>
    <w:rsid w:val="00CD063C"/>
    <w:rsid w:val="00CD46B2"/>
    <w:rsid w:val="00CE0470"/>
    <w:rsid w:val="00CE07E1"/>
    <w:rsid w:val="00D01E01"/>
    <w:rsid w:val="00D157AC"/>
    <w:rsid w:val="00D243D6"/>
    <w:rsid w:val="00D30961"/>
    <w:rsid w:val="00D650FB"/>
    <w:rsid w:val="00D80E80"/>
    <w:rsid w:val="00D85F77"/>
    <w:rsid w:val="00D91767"/>
    <w:rsid w:val="00DA3166"/>
    <w:rsid w:val="00DC37AF"/>
    <w:rsid w:val="00DD2598"/>
    <w:rsid w:val="00DF64D8"/>
    <w:rsid w:val="00E01A8F"/>
    <w:rsid w:val="00E04C10"/>
    <w:rsid w:val="00E04FBA"/>
    <w:rsid w:val="00E069CD"/>
    <w:rsid w:val="00E200D9"/>
    <w:rsid w:val="00E264E3"/>
    <w:rsid w:val="00E276D4"/>
    <w:rsid w:val="00E812F7"/>
    <w:rsid w:val="00E81DCB"/>
    <w:rsid w:val="00EC30FF"/>
    <w:rsid w:val="00ED764C"/>
    <w:rsid w:val="00ED7921"/>
    <w:rsid w:val="00F068C3"/>
    <w:rsid w:val="00F358F3"/>
    <w:rsid w:val="00F542DD"/>
    <w:rsid w:val="00F65CE0"/>
    <w:rsid w:val="00F9046E"/>
    <w:rsid w:val="00F953E9"/>
    <w:rsid w:val="00FB34EE"/>
    <w:rsid w:val="00FE0388"/>
    <w:rsid w:val="00FE17E1"/>
    <w:rsid w:val="00FE259E"/>
    <w:rsid w:val="00FF1F6A"/>
    <w:rsid w:val="00FF5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8DA5CC-AF23-44F0-B4D6-DC2AF0C5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1755B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3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457"/>
  </w:style>
  <w:style w:type="paragraph" w:styleId="Footer">
    <w:name w:val="footer"/>
    <w:basedOn w:val="Normal"/>
    <w:link w:val="FooterChar"/>
    <w:unhideWhenUsed/>
    <w:rsid w:val="00182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457"/>
  </w:style>
  <w:style w:type="paragraph" w:styleId="BalloonText">
    <w:name w:val="Balloon Text"/>
    <w:basedOn w:val="Normal"/>
    <w:link w:val="BalloonTextChar"/>
    <w:uiPriority w:val="99"/>
    <w:semiHidden/>
    <w:unhideWhenUsed/>
    <w:rsid w:val="00AB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8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2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6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64C"/>
    <w:rPr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nhideWhenUsed/>
    <w:rsid w:val="004D1FD5"/>
    <w:pPr>
      <w:widowControl w:val="0"/>
      <w:snapToGrid w:val="0"/>
      <w:spacing w:after="0" w:line="285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D1FD5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H">
    <w:name w:val="2H"/>
    <w:basedOn w:val="Normal"/>
    <w:rsid w:val="004D1FD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B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755B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B5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1755B5"/>
    <w:rPr>
      <w:rFonts w:ascii="Times New Roman" w:eastAsia="Times New Roman" w:hAnsi="Times New Roman" w:cs="Times New Roman"/>
      <w:b/>
      <w:smallCaps/>
      <w:sz w:val="24"/>
      <w:szCs w:val="20"/>
      <w:lang w:val="en-US" w:eastAsia="en-US"/>
    </w:rPr>
  </w:style>
  <w:style w:type="paragraph" w:styleId="BlockText">
    <w:name w:val="Block Text"/>
    <w:basedOn w:val="Normal"/>
    <w:semiHidden/>
    <w:unhideWhenUsed/>
    <w:rsid w:val="001755B5"/>
    <w:pPr>
      <w:keepNext/>
      <w:keepLines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</w:tabs>
      <w:spacing w:after="0" w:line="264" w:lineRule="auto"/>
      <w:ind w:left="1080" w:right="360" w:hanging="108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TL">
    <w:name w:val="TL"/>
    <w:basedOn w:val="Normal"/>
    <w:rsid w:val="001755B5"/>
    <w:pPr>
      <w:widowControl w:val="0"/>
      <w:tabs>
        <w:tab w:val="left" w:pos="-1440"/>
        <w:tab w:val="left" w:pos="-720"/>
        <w:tab w:val="left" w:pos="0"/>
        <w:tab w:val="left" w:pos="199"/>
        <w:tab w:val="left" w:pos="399"/>
        <w:tab w:val="left" w:pos="600"/>
        <w:tab w:val="left" w:pos="720"/>
        <w:tab w:val="left" w:pos="799"/>
        <w:tab w:val="left" w:pos="999"/>
        <w:tab w:val="left" w:pos="1200"/>
        <w:tab w:val="left" w:pos="1399"/>
        <w:tab w:val="left" w:pos="1440"/>
        <w:tab w:val="left" w:pos="1599"/>
        <w:tab w:val="left" w:pos="1800"/>
        <w:tab w:val="left" w:pos="1999"/>
        <w:tab w:val="left" w:pos="2160"/>
        <w:tab w:val="left" w:pos="2199"/>
        <w:tab w:val="left" w:pos="2400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BT">
    <w:name w:val="BT"/>
    <w:rsid w:val="001755B5"/>
    <w:rPr>
      <w:rFonts w:ascii="Arial" w:hAnsi="Arial" w:cs="Arial" w:hint="default"/>
      <w:sz w:val="21"/>
    </w:rPr>
  </w:style>
  <w:style w:type="character" w:customStyle="1" w:styleId="3H">
    <w:name w:val="3H"/>
    <w:rsid w:val="001755B5"/>
    <w:rPr>
      <w:b/>
      <w:bCs w:val="0"/>
      <w:i/>
      <w:iCs w:val="0"/>
      <w:sz w:val="24"/>
    </w:rPr>
  </w:style>
  <w:style w:type="table" w:styleId="TableGrid">
    <w:name w:val="Table Grid"/>
    <w:basedOn w:val="TableNormal"/>
    <w:uiPriority w:val="59"/>
    <w:rsid w:val="0043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H">
    <w:name w:val="1H"/>
    <w:basedOn w:val="Normal"/>
    <w:rsid w:val="00436A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mallCaps/>
      <w:snapToGrid w:val="0"/>
      <w:sz w:val="26"/>
      <w:szCs w:val="20"/>
    </w:rPr>
  </w:style>
  <w:style w:type="character" w:customStyle="1" w:styleId="hps">
    <w:name w:val="hps"/>
    <w:basedOn w:val="DefaultParagraphFont"/>
    <w:rsid w:val="007C54D0"/>
  </w:style>
  <w:style w:type="character" w:customStyle="1" w:styleId="atn">
    <w:name w:val="atn"/>
    <w:basedOn w:val="DefaultParagraphFont"/>
    <w:rsid w:val="007C5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60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5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75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8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3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59A51-1DE2-47BA-B9D7-B092FE08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1401</Words>
  <Characters>7987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UNICEF</Company>
  <LinksUpToDate>false</LinksUpToDate>
  <CharactersWithSpaces>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UNICEF-MICS</dc:creator>
  <cp:keywords>MICS</cp:keywords>
  <cp:lastModifiedBy>Karoline Hassfurter</cp:lastModifiedBy>
  <cp:revision>2</cp:revision>
  <cp:lastPrinted>2013-04-22T15:34:00Z</cp:lastPrinted>
  <dcterms:created xsi:type="dcterms:W3CDTF">2014-10-27T13:55:00Z</dcterms:created>
  <dcterms:modified xsi:type="dcterms:W3CDTF">2014-10-27T13:55:00Z</dcterms:modified>
</cp:coreProperties>
</file>