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49" w:rsidRPr="00B54484" w:rsidRDefault="00C77249" w:rsidP="00FD54AC">
      <w:pPr>
        <w:tabs>
          <w:tab w:val="center" w:pos="4680"/>
        </w:tabs>
        <w:spacing w:line="264" w:lineRule="auto"/>
        <w:jc w:val="center"/>
        <w:rPr>
          <w:rFonts w:ascii="Book Antiqua" w:hAnsi="Book Antiqua"/>
          <w:b/>
          <w:noProof/>
          <w:sz w:val="28"/>
          <w:szCs w:val="28"/>
          <w:lang w:val="en-GB"/>
        </w:rPr>
      </w:pPr>
      <w:bookmarkStart w:id="0" w:name="_GoBack"/>
      <w:bookmarkEnd w:id="0"/>
      <w:r w:rsidRPr="00B54484">
        <w:rPr>
          <w:rFonts w:ascii="Book Antiqua" w:hAnsi="Book Antiqua"/>
          <w:b/>
          <w:noProof/>
          <w:sz w:val="28"/>
          <w:szCs w:val="28"/>
          <w:lang w:val="en-GB"/>
        </w:rPr>
        <w:t>MEMORANDUM OF UNDERSTANDING</w:t>
      </w:r>
    </w:p>
    <w:p w:rsidR="00C77249" w:rsidRDefault="00C77249" w:rsidP="00FD54AC">
      <w:pPr>
        <w:spacing w:line="264" w:lineRule="auto"/>
        <w:jc w:val="center"/>
        <w:rPr>
          <w:rFonts w:ascii="Book Antiqua" w:hAnsi="Book Antiqua"/>
          <w:b/>
          <w:noProof/>
          <w:sz w:val="22"/>
          <w:szCs w:val="22"/>
          <w:lang w:val="en-GB"/>
        </w:rPr>
      </w:pPr>
    </w:p>
    <w:p w:rsidR="00C77249" w:rsidRPr="00942F5A" w:rsidRDefault="00C77249" w:rsidP="00FD54AC">
      <w:pPr>
        <w:spacing w:line="264" w:lineRule="auto"/>
        <w:jc w:val="center"/>
        <w:rPr>
          <w:rFonts w:ascii="Book Antiqua" w:hAnsi="Book Antiqua"/>
          <w:b/>
          <w:noProof/>
          <w:sz w:val="22"/>
          <w:szCs w:val="22"/>
          <w:lang w:val="en-GB"/>
        </w:rPr>
      </w:pPr>
      <w:r>
        <w:rPr>
          <w:rFonts w:ascii="Book Antiqua" w:hAnsi="Book Antiqua"/>
          <w:b/>
          <w:noProof/>
          <w:sz w:val="22"/>
          <w:szCs w:val="22"/>
          <w:lang w:val="en-GB"/>
        </w:rPr>
        <w:t>between</w:t>
      </w:r>
    </w:p>
    <w:p w:rsidR="00C77249" w:rsidRDefault="00C77249" w:rsidP="00FD54AC">
      <w:pPr>
        <w:tabs>
          <w:tab w:val="center" w:pos="4680"/>
        </w:tabs>
        <w:spacing w:line="264" w:lineRule="auto"/>
        <w:jc w:val="center"/>
        <w:rPr>
          <w:rFonts w:ascii="Book Antiqua" w:hAnsi="Book Antiqua"/>
          <w:b/>
          <w:noProof/>
          <w:sz w:val="22"/>
          <w:szCs w:val="22"/>
          <w:lang w:val="en-GB"/>
        </w:rPr>
      </w:pPr>
    </w:p>
    <w:p w:rsidR="00C77249" w:rsidRDefault="00C77249" w:rsidP="00FD54AC">
      <w:pPr>
        <w:tabs>
          <w:tab w:val="center" w:pos="4680"/>
        </w:tabs>
        <w:spacing w:line="264" w:lineRule="auto"/>
        <w:jc w:val="center"/>
        <w:rPr>
          <w:rFonts w:ascii="Book Antiqua" w:hAnsi="Book Antiqua"/>
          <w:b/>
          <w:noProof/>
          <w:sz w:val="22"/>
          <w:szCs w:val="22"/>
          <w:lang w:val="en-GB"/>
        </w:rPr>
      </w:pPr>
      <w:r>
        <w:rPr>
          <w:rFonts w:ascii="Book Antiqua" w:hAnsi="Book Antiqua"/>
          <w:b/>
          <w:noProof/>
          <w:sz w:val="22"/>
          <w:szCs w:val="22"/>
          <w:lang w:val="en-GB"/>
        </w:rPr>
        <w:t xml:space="preserve">the </w:t>
      </w:r>
      <w:r w:rsidR="0000350E" w:rsidRPr="00C7354E">
        <w:rPr>
          <w:rFonts w:ascii="Book Antiqua" w:hAnsi="Book Antiqua"/>
          <w:noProof/>
          <w:color w:val="FF0000"/>
          <w:sz w:val="22"/>
          <w:szCs w:val="22"/>
          <w:lang w:val="en-GB"/>
        </w:rPr>
        <w:t>[</w:t>
      </w:r>
      <w:r w:rsidR="0000350E" w:rsidRPr="0000350E">
        <w:rPr>
          <w:rFonts w:ascii="Book Antiqua" w:hAnsi="Book Antiqua"/>
          <w:b/>
          <w:caps/>
          <w:noProof/>
          <w:color w:val="FF0000"/>
          <w:sz w:val="22"/>
          <w:szCs w:val="22"/>
          <w:lang w:val="en-GB"/>
        </w:rPr>
        <w:t>implementing agency</w:t>
      </w:r>
      <w:r w:rsidR="0000350E" w:rsidRPr="00C7354E">
        <w:rPr>
          <w:rFonts w:ascii="Book Antiqua" w:hAnsi="Book Antiqua"/>
          <w:noProof/>
          <w:color w:val="FF0000"/>
          <w:sz w:val="22"/>
          <w:szCs w:val="22"/>
          <w:lang w:val="en-GB"/>
        </w:rPr>
        <w:t>]</w:t>
      </w:r>
    </w:p>
    <w:p w:rsidR="00C77249" w:rsidRDefault="00C77249" w:rsidP="00FD54AC">
      <w:pPr>
        <w:tabs>
          <w:tab w:val="center" w:pos="4680"/>
        </w:tabs>
        <w:spacing w:line="264" w:lineRule="auto"/>
        <w:jc w:val="center"/>
        <w:rPr>
          <w:rFonts w:ascii="Book Antiqua" w:hAnsi="Book Antiqua"/>
          <w:b/>
          <w:noProof/>
          <w:sz w:val="22"/>
          <w:szCs w:val="22"/>
          <w:lang w:val="en-GB"/>
        </w:rPr>
      </w:pPr>
    </w:p>
    <w:p w:rsidR="00C77249" w:rsidRDefault="00C77249" w:rsidP="00FD54AC">
      <w:pPr>
        <w:tabs>
          <w:tab w:val="center" w:pos="4680"/>
        </w:tabs>
        <w:spacing w:line="264" w:lineRule="auto"/>
        <w:jc w:val="center"/>
        <w:rPr>
          <w:rFonts w:ascii="Book Antiqua" w:hAnsi="Book Antiqua"/>
          <w:b/>
          <w:noProof/>
          <w:sz w:val="22"/>
          <w:szCs w:val="22"/>
          <w:lang w:val="en-GB"/>
        </w:rPr>
      </w:pPr>
      <w:r>
        <w:rPr>
          <w:rFonts w:ascii="Book Antiqua" w:hAnsi="Book Antiqua"/>
          <w:b/>
          <w:noProof/>
          <w:sz w:val="22"/>
          <w:szCs w:val="22"/>
          <w:lang w:val="en-GB"/>
        </w:rPr>
        <w:t xml:space="preserve">and </w:t>
      </w:r>
    </w:p>
    <w:p w:rsidR="00C77249" w:rsidRDefault="00C77249" w:rsidP="00FD54AC">
      <w:pPr>
        <w:tabs>
          <w:tab w:val="center" w:pos="4680"/>
        </w:tabs>
        <w:spacing w:line="264" w:lineRule="auto"/>
        <w:jc w:val="center"/>
        <w:rPr>
          <w:rFonts w:ascii="Book Antiqua" w:hAnsi="Book Antiqua"/>
          <w:b/>
          <w:noProof/>
          <w:sz w:val="22"/>
          <w:szCs w:val="22"/>
          <w:lang w:val="en-GB"/>
        </w:rPr>
      </w:pPr>
    </w:p>
    <w:p w:rsidR="00C77249" w:rsidRPr="00942F5A" w:rsidRDefault="00C77249" w:rsidP="00FD54AC">
      <w:pPr>
        <w:tabs>
          <w:tab w:val="center" w:pos="4680"/>
        </w:tabs>
        <w:spacing w:line="264" w:lineRule="auto"/>
        <w:jc w:val="center"/>
        <w:rPr>
          <w:rFonts w:ascii="Book Antiqua" w:hAnsi="Book Antiqua"/>
          <w:b/>
          <w:noProof/>
          <w:sz w:val="22"/>
          <w:szCs w:val="22"/>
          <w:lang w:val="en-GB"/>
        </w:rPr>
      </w:pPr>
      <w:r>
        <w:rPr>
          <w:rFonts w:ascii="Book Antiqua" w:hAnsi="Book Antiqua"/>
          <w:b/>
          <w:noProof/>
          <w:sz w:val="22"/>
          <w:szCs w:val="22"/>
          <w:lang w:val="en-GB"/>
        </w:rPr>
        <w:t>the</w:t>
      </w:r>
      <w:r w:rsidRPr="00942F5A">
        <w:rPr>
          <w:rFonts w:ascii="Book Antiqua" w:hAnsi="Book Antiqua"/>
          <w:b/>
          <w:noProof/>
          <w:sz w:val="22"/>
          <w:szCs w:val="22"/>
          <w:lang w:val="en-GB"/>
        </w:rPr>
        <w:t xml:space="preserve"> UNICEF </w:t>
      </w:r>
      <w:r w:rsidR="0000350E" w:rsidRPr="0000350E">
        <w:rPr>
          <w:rFonts w:ascii="Book Antiqua" w:hAnsi="Book Antiqua"/>
          <w:noProof/>
          <w:color w:val="FF0000"/>
          <w:sz w:val="22"/>
          <w:szCs w:val="22"/>
          <w:lang w:val="en-GB"/>
        </w:rPr>
        <w:t>[</w:t>
      </w:r>
      <w:r w:rsidR="0000350E" w:rsidRPr="0000350E">
        <w:rPr>
          <w:rFonts w:ascii="Book Antiqua" w:hAnsi="Book Antiqua"/>
          <w:b/>
          <w:noProof/>
          <w:color w:val="FF0000"/>
          <w:sz w:val="22"/>
          <w:szCs w:val="22"/>
          <w:lang w:val="en-GB"/>
        </w:rPr>
        <w:t>COUNTRY</w:t>
      </w:r>
      <w:r w:rsidR="0000350E" w:rsidRPr="0000350E">
        <w:rPr>
          <w:rFonts w:ascii="Book Antiqua" w:hAnsi="Book Antiqua"/>
          <w:noProof/>
          <w:color w:val="FF0000"/>
          <w:sz w:val="22"/>
          <w:szCs w:val="22"/>
          <w:lang w:val="en-GB"/>
        </w:rPr>
        <w:t>]</w:t>
      </w:r>
      <w:r w:rsidR="0000350E" w:rsidRPr="0000350E">
        <w:rPr>
          <w:rFonts w:ascii="Book Antiqua" w:hAnsi="Book Antiqua"/>
          <w:b/>
          <w:noProof/>
          <w:color w:val="FF0000"/>
          <w:sz w:val="22"/>
          <w:szCs w:val="22"/>
          <w:lang w:val="en-GB"/>
        </w:rPr>
        <w:t xml:space="preserve"> </w:t>
      </w:r>
      <w:r w:rsidRPr="0000350E">
        <w:rPr>
          <w:rFonts w:ascii="Book Antiqua" w:hAnsi="Book Antiqua"/>
          <w:b/>
          <w:noProof/>
          <w:sz w:val="22"/>
          <w:szCs w:val="22"/>
          <w:lang w:val="en-GB"/>
        </w:rPr>
        <w:t>COUNTRY OFF</w:t>
      </w:r>
      <w:r w:rsidRPr="00942F5A">
        <w:rPr>
          <w:rFonts w:ascii="Book Antiqua" w:hAnsi="Book Antiqua"/>
          <w:b/>
          <w:noProof/>
          <w:sz w:val="22"/>
          <w:szCs w:val="22"/>
          <w:lang w:val="en-GB"/>
        </w:rPr>
        <w:t>ICE</w:t>
      </w:r>
    </w:p>
    <w:p w:rsidR="00C77249" w:rsidRPr="00942F5A" w:rsidRDefault="00C77249" w:rsidP="00FD54AC">
      <w:pPr>
        <w:tabs>
          <w:tab w:val="center" w:pos="4680"/>
        </w:tabs>
        <w:spacing w:line="264" w:lineRule="auto"/>
        <w:jc w:val="center"/>
        <w:rPr>
          <w:rFonts w:ascii="Book Antiqua" w:hAnsi="Book Antiqua"/>
          <w:b/>
          <w:noProof/>
          <w:sz w:val="22"/>
          <w:szCs w:val="22"/>
          <w:lang w:val="en-GB"/>
        </w:rPr>
      </w:pPr>
    </w:p>
    <w:p w:rsidR="00C77249" w:rsidRPr="00942F5A" w:rsidRDefault="00C77249" w:rsidP="00FD54AC">
      <w:pPr>
        <w:tabs>
          <w:tab w:val="center" w:pos="4680"/>
        </w:tabs>
        <w:spacing w:line="264" w:lineRule="auto"/>
        <w:jc w:val="center"/>
        <w:rPr>
          <w:rFonts w:ascii="Book Antiqua" w:hAnsi="Book Antiqua"/>
          <w:b/>
          <w:noProof/>
          <w:sz w:val="22"/>
          <w:szCs w:val="22"/>
          <w:lang w:val="en-GB"/>
        </w:rPr>
      </w:pPr>
      <w:r>
        <w:rPr>
          <w:rFonts w:ascii="Book Antiqua" w:hAnsi="Book Antiqua"/>
          <w:b/>
          <w:noProof/>
          <w:sz w:val="22"/>
          <w:szCs w:val="22"/>
          <w:lang w:val="en-GB"/>
        </w:rPr>
        <w:t>to execute the project</w:t>
      </w:r>
    </w:p>
    <w:p w:rsidR="00C77249" w:rsidRPr="00942F5A" w:rsidRDefault="00C77249" w:rsidP="00FD54AC">
      <w:pPr>
        <w:spacing w:line="264" w:lineRule="auto"/>
        <w:jc w:val="center"/>
        <w:rPr>
          <w:rFonts w:ascii="Book Antiqua" w:hAnsi="Book Antiqua"/>
          <w:b/>
          <w:i/>
          <w:noProof/>
          <w:sz w:val="22"/>
          <w:szCs w:val="22"/>
          <w:lang w:val="en-GB"/>
        </w:rPr>
      </w:pPr>
    </w:p>
    <w:p w:rsidR="00C77249" w:rsidRPr="00942F5A" w:rsidRDefault="00547FC9" w:rsidP="00FD54AC">
      <w:pPr>
        <w:pStyle w:val="Heading3"/>
        <w:spacing w:line="264" w:lineRule="auto"/>
        <w:rPr>
          <w:rFonts w:ascii="Book Antiqua" w:hAnsi="Book Antiqua"/>
          <w:noProof/>
          <w:color w:val="auto"/>
          <w:sz w:val="22"/>
          <w:szCs w:val="22"/>
          <w:lang w:val="en-GB"/>
        </w:rPr>
      </w:pPr>
      <w:r>
        <w:rPr>
          <w:rFonts w:ascii="Book Antiqua" w:hAnsi="Book Antiqua"/>
          <w:noProof/>
          <w:color w:val="auto"/>
          <w:sz w:val="22"/>
          <w:szCs w:val="22"/>
          <w:lang w:val="en-GB"/>
        </w:rPr>
        <w:t>"</w:t>
      </w:r>
      <w:r w:rsidR="00C77249" w:rsidRPr="00942F5A">
        <w:rPr>
          <w:rFonts w:ascii="Book Antiqua" w:hAnsi="Book Antiqua"/>
          <w:noProof/>
          <w:color w:val="auto"/>
          <w:sz w:val="22"/>
          <w:szCs w:val="22"/>
          <w:lang w:val="en-GB"/>
        </w:rPr>
        <w:t>Multiple Indicator Cluster Survey (MICS)"</w:t>
      </w:r>
    </w:p>
    <w:p w:rsidR="00C77249" w:rsidRPr="00942F5A" w:rsidRDefault="00C77249" w:rsidP="00FD54AC">
      <w:pPr>
        <w:spacing w:line="264" w:lineRule="auto"/>
        <w:jc w:val="center"/>
        <w:rPr>
          <w:rFonts w:ascii="Book Antiqua" w:hAnsi="Book Antiqua"/>
          <w:noProof/>
          <w:sz w:val="22"/>
          <w:szCs w:val="22"/>
          <w:lang w:val="en-GB"/>
        </w:rPr>
      </w:pPr>
    </w:p>
    <w:p w:rsidR="00C77249" w:rsidRPr="00942F5A" w:rsidRDefault="00C77249" w:rsidP="00FD54AC">
      <w:pPr>
        <w:spacing w:line="264" w:lineRule="auto"/>
        <w:jc w:val="center"/>
        <w:rPr>
          <w:rFonts w:ascii="Book Antiqua" w:hAnsi="Book Antiqua"/>
          <w:b/>
          <w:noProof/>
          <w:sz w:val="22"/>
          <w:szCs w:val="22"/>
          <w:lang w:val="en-GB"/>
        </w:rPr>
      </w:pPr>
      <w:r w:rsidRPr="00942F5A">
        <w:rPr>
          <w:rFonts w:ascii="Book Antiqua" w:hAnsi="Book Antiqua"/>
          <w:b/>
          <w:noProof/>
          <w:sz w:val="22"/>
          <w:szCs w:val="22"/>
          <w:lang w:val="en-GB"/>
        </w:rPr>
        <w:t>Preamble</w:t>
      </w:r>
    </w:p>
    <w:p w:rsidR="00C77249" w:rsidRPr="00942F5A" w:rsidRDefault="00C77249" w:rsidP="00FD54AC">
      <w:pPr>
        <w:spacing w:line="264" w:lineRule="auto"/>
        <w:jc w:val="center"/>
        <w:rPr>
          <w:rFonts w:ascii="Book Antiqua" w:hAnsi="Book Antiqua"/>
          <w:b/>
          <w:noProof/>
          <w:sz w:val="22"/>
          <w:szCs w:val="22"/>
          <w:lang w:val="en-GB"/>
        </w:rPr>
      </w:pPr>
    </w:p>
    <w:p w:rsidR="00C77249" w:rsidRDefault="00C77249" w:rsidP="00FD54AC">
      <w:pPr>
        <w:spacing w:line="264" w:lineRule="auto"/>
        <w:ind w:firstLine="720"/>
        <w:jc w:val="both"/>
        <w:rPr>
          <w:rFonts w:ascii="Book Antiqua" w:hAnsi="Book Antiqua"/>
          <w:noProof/>
          <w:sz w:val="22"/>
          <w:szCs w:val="22"/>
          <w:lang w:val="en-GB"/>
        </w:rPr>
      </w:pPr>
      <w:r w:rsidRPr="00942F5A">
        <w:rPr>
          <w:rFonts w:ascii="Book Antiqua" w:hAnsi="Book Antiqua"/>
          <w:b/>
          <w:noProof/>
          <w:sz w:val="22"/>
          <w:szCs w:val="22"/>
          <w:lang w:val="en-GB"/>
        </w:rPr>
        <w:t>Whereas</w:t>
      </w:r>
      <w:r w:rsidRPr="00942F5A">
        <w:rPr>
          <w:rFonts w:ascii="Book Antiqua" w:hAnsi="Book Antiqua"/>
          <w:noProof/>
          <w:sz w:val="22"/>
          <w:szCs w:val="22"/>
          <w:lang w:val="en-GB"/>
        </w:rPr>
        <w:t xml:space="preserve"> the </w:t>
      </w:r>
      <w:r w:rsidR="00C7354E">
        <w:rPr>
          <w:rFonts w:ascii="Book Antiqua" w:hAnsi="Book Antiqua"/>
          <w:noProof/>
          <w:color w:val="FF0000"/>
          <w:sz w:val="22"/>
          <w:szCs w:val="22"/>
          <w:lang w:val="en-GB"/>
        </w:rPr>
        <w:t>[</w:t>
      </w:r>
      <w:r w:rsidR="0000350E">
        <w:rPr>
          <w:rFonts w:ascii="Book Antiqua" w:hAnsi="Book Antiqua"/>
          <w:noProof/>
          <w:color w:val="FF0000"/>
          <w:sz w:val="22"/>
          <w:szCs w:val="22"/>
          <w:lang w:val="en-GB"/>
        </w:rPr>
        <w:t>c</w:t>
      </w:r>
      <w:r w:rsidRPr="00C7354E">
        <w:rPr>
          <w:rFonts w:ascii="Book Antiqua" w:hAnsi="Book Antiqua"/>
          <w:noProof/>
          <w:color w:val="FF0000"/>
          <w:sz w:val="22"/>
          <w:szCs w:val="22"/>
          <w:lang w:val="en-GB"/>
        </w:rPr>
        <w:t>ountry</w:t>
      </w:r>
      <w:r w:rsidR="00C7354E">
        <w:rPr>
          <w:rFonts w:ascii="Book Antiqua" w:hAnsi="Book Antiqua"/>
          <w:noProof/>
          <w:color w:val="FF0000"/>
          <w:sz w:val="22"/>
          <w:szCs w:val="22"/>
          <w:lang w:val="en-GB"/>
        </w:rPr>
        <w:t>]</w:t>
      </w:r>
      <w:r w:rsidRPr="00C7354E">
        <w:rPr>
          <w:rFonts w:ascii="Book Antiqua" w:hAnsi="Book Antiqua"/>
          <w:noProof/>
          <w:color w:val="FF0000"/>
          <w:sz w:val="22"/>
          <w:szCs w:val="22"/>
          <w:lang w:val="en-GB"/>
        </w:rPr>
        <w:t xml:space="preserve"> </w:t>
      </w:r>
      <w:r w:rsidR="0000350E" w:rsidRPr="0000350E">
        <w:rPr>
          <w:rFonts w:ascii="Book Antiqua" w:hAnsi="Book Antiqua"/>
          <w:noProof/>
          <w:sz w:val="22"/>
          <w:szCs w:val="22"/>
          <w:lang w:val="en-GB"/>
        </w:rPr>
        <w:t xml:space="preserve">Country </w:t>
      </w:r>
      <w:r w:rsidRPr="00942F5A">
        <w:rPr>
          <w:rFonts w:ascii="Book Antiqua" w:hAnsi="Book Antiqua"/>
          <w:noProof/>
          <w:sz w:val="22"/>
          <w:szCs w:val="22"/>
          <w:lang w:val="en-GB"/>
        </w:rPr>
        <w:t>Office of the United Nations Children's Fund (hereinafter UNICEF</w:t>
      </w:r>
      <w:r>
        <w:rPr>
          <w:rFonts w:ascii="Book Antiqua" w:hAnsi="Book Antiqua"/>
          <w:noProof/>
          <w:sz w:val="22"/>
          <w:szCs w:val="22"/>
          <w:lang w:val="en-GB"/>
        </w:rPr>
        <w:t>)</w:t>
      </w:r>
      <w:r w:rsidR="00187A75">
        <w:rPr>
          <w:rFonts w:ascii="Book Antiqua" w:hAnsi="Book Antiqua"/>
          <w:noProof/>
          <w:sz w:val="22"/>
          <w:szCs w:val="22"/>
          <w:lang w:val="en-GB"/>
        </w:rPr>
        <w:t xml:space="preserve"> </w:t>
      </w:r>
      <w:r w:rsidRPr="00942F5A">
        <w:rPr>
          <w:rFonts w:ascii="Book Antiqua" w:hAnsi="Book Antiqua"/>
          <w:noProof/>
          <w:sz w:val="22"/>
          <w:szCs w:val="22"/>
          <w:lang w:val="en-GB"/>
        </w:rPr>
        <w:t xml:space="preserve">and </w:t>
      </w:r>
      <w:r w:rsidRPr="00C7354E">
        <w:rPr>
          <w:rFonts w:ascii="Book Antiqua" w:hAnsi="Book Antiqua"/>
          <w:noProof/>
          <w:sz w:val="22"/>
          <w:szCs w:val="22"/>
          <w:lang w:val="en-GB"/>
        </w:rPr>
        <w:t xml:space="preserve">the </w:t>
      </w:r>
      <w:r w:rsidR="00C7354E" w:rsidRPr="00C7354E">
        <w:rPr>
          <w:rFonts w:ascii="Book Antiqua" w:hAnsi="Book Antiqua"/>
          <w:noProof/>
          <w:color w:val="FF0000"/>
          <w:sz w:val="22"/>
          <w:szCs w:val="22"/>
          <w:lang w:val="en-GB"/>
        </w:rPr>
        <w:t>[</w:t>
      </w:r>
      <w:r w:rsidRPr="00C7354E">
        <w:rPr>
          <w:rFonts w:ascii="Book Antiqua" w:hAnsi="Book Antiqua"/>
          <w:noProof/>
          <w:color w:val="FF0000"/>
          <w:sz w:val="22"/>
          <w:szCs w:val="22"/>
          <w:lang w:val="en-GB"/>
        </w:rPr>
        <w:t>implementing agency</w:t>
      </w:r>
      <w:r w:rsidR="00C7354E" w:rsidRPr="00C7354E">
        <w:rPr>
          <w:rFonts w:ascii="Book Antiqua" w:hAnsi="Book Antiqua"/>
          <w:noProof/>
          <w:color w:val="FF0000"/>
          <w:sz w:val="22"/>
          <w:szCs w:val="22"/>
          <w:lang w:val="en-GB"/>
        </w:rPr>
        <w:t>]</w:t>
      </w:r>
      <w:r w:rsidRPr="00942F5A">
        <w:rPr>
          <w:rFonts w:ascii="Book Antiqua" w:hAnsi="Book Antiqua"/>
          <w:noProof/>
          <w:sz w:val="22"/>
          <w:szCs w:val="22"/>
          <w:lang w:val="en-GB"/>
        </w:rPr>
        <w:t xml:space="preserve"> share a common objective in light of their respective mandates; namely, the welfare of children and adolescents;</w:t>
      </w:r>
    </w:p>
    <w:p w:rsidR="00C7354E" w:rsidRPr="00942F5A" w:rsidRDefault="00C7354E" w:rsidP="00FD54AC">
      <w:pPr>
        <w:spacing w:line="264" w:lineRule="auto"/>
        <w:ind w:firstLine="720"/>
        <w:jc w:val="both"/>
        <w:rPr>
          <w:rFonts w:ascii="Book Antiqua" w:hAnsi="Book Antiqua"/>
          <w:noProof/>
          <w:sz w:val="22"/>
          <w:szCs w:val="22"/>
          <w:lang w:val="en-GB"/>
        </w:rPr>
      </w:pPr>
    </w:p>
    <w:p w:rsidR="00C77249" w:rsidRDefault="00C77249" w:rsidP="00FD54AC">
      <w:pPr>
        <w:pStyle w:val="Heading4"/>
        <w:spacing w:line="264" w:lineRule="auto"/>
        <w:rPr>
          <w:rFonts w:ascii="Book Antiqua" w:hAnsi="Book Antiqua"/>
          <w:b w:val="0"/>
          <w:noProof/>
          <w:sz w:val="22"/>
          <w:szCs w:val="22"/>
          <w:lang w:val="en-GB"/>
        </w:rPr>
      </w:pPr>
      <w:r w:rsidRPr="00942F5A">
        <w:rPr>
          <w:rFonts w:ascii="Book Antiqua" w:hAnsi="Book Antiqua"/>
          <w:noProof/>
          <w:sz w:val="22"/>
          <w:szCs w:val="22"/>
          <w:lang w:val="en-GB"/>
        </w:rPr>
        <w:t>Whereas</w:t>
      </w:r>
      <w:r w:rsidRPr="00942F5A">
        <w:rPr>
          <w:rFonts w:ascii="Book Antiqua" w:hAnsi="Book Antiqua"/>
          <w:b w:val="0"/>
          <w:noProof/>
          <w:sz w:val="22"/>
          <w:szCs w:val="22"/>
          <w:lang w:val="en-GB"/>
        </w:rPr>
        <w:t xml:space="preserve"> UNICEF </w:t>
      </w:r>
      <w:r w:rsidRPr="00C7354E">
        <w:rPr>
          <w:rFonts w:ascii="Book Antiqua" w:hAnsi="Book Antiqua"/>
          <w:b w:val="0"/>
          <w:noProof/>
          <w:sz w:val="22"/>
          <w:szCs w:val="22"/>
          <w:lang w:val="en-GB"/>
        </w:rPr>
        <w:t xml:space="preserve">and the </w:t>
      </w:r>
      <w:r w:rsidR="00C7354E" w:rsidRPr="00C7354E">
        <w:rPr>
          <w:rFonts w:ascii="Book Antiqua" w:hAnsi="Book Antiqua"/>
          <w:b w:val="0"/>
          <w:noProof/>
          <w:color w:val="FF0000"/>
          <w:sz w:val="22"/>
          <w:szCs w:val="22"/>
          <w:lang w:val="en-GB"/>
        </w:rPr>
        <w:t>[implementing agency]</w:t>
      </w:r>
      <w:r w:rsidR="00187A75">
        <w:rPr>
          <w:rFonts w:ascii="Book Antiqua" w:hAnsi="Book Antiqua"/>
          <w:b w:val="0"/>
          <w:noProof/>
          <w:sz w:val="22"/>
          <w:szCs w:val="22"/>
          <w:lang w:val="en-GB"/>
        </w:rPr>
        <w:t xml:space="preserve"> </w:t>
      </w:r>
      <w:r w:rsidRPr="00C7354E">
        <w:rPr>
          <w:rFonts w:ascii="Book Antiqua" w:hAnsi="Book Antiqua"/>
          <w:b w:val="0"/>
          <w:noProof/>
          <w:sz w:val="22"/>
          <w:szCs w:val="22"/>
          <w:lang w:val="en-GB"/>
        </w:rPr>
        <w:t>defined</w:t>
      </w:r>
      <w:r w:rsidRPr="00942F5A">
        <w:rPr>
          <w:rFonts w:ascii="Book Antiqua" w:hAnsi="Book Antiqua"/>
          <w:b w:val="0"/>
          <w:noProof/>
          <w:sz w:val="22"/>
          <w:szCs w:val="22"/>
          <w:lang w:val="en-GB"/>
        </w:rPr>
        <w:t xml:space="preserve"> the terms for mutual cooperation to conduct a M</w:t>
      </w:r>
      <w:r>
        <w:rPr>
          <w:rFonts w:ascii="Book Antiqua" w:hAnsi="Book Antiqua"/>
          <w:b w:val="0"/>
          <w:noProof/>
          <w:sz w:val="22"/>
          <w:szCs w:val="22"/>
          <w:lang w:val="en-GB"/>
        </w:rPr>
        <w:t>ultiple Indicator Cluster Survey (hereinafter M</w:t>
      </w:r>
      <w:r w:rsidRPr="00942F5A">
        <w:rPr>
          <w:rFonts w:ascii="Book Antiqua" w:hAnsi="Book Antiqua"/>
          <w:b w:val="0"/>
          <w:noProof/>
          <w:sz w:val="22"/>
          <w:szCs w:val="22"/>
          <w:lang w:val="en-GB"/>
        </w:rPr>
        <w:t>ICS</w:t>
      </w:r>
      <w:r>
        <w:rPr>
          <w:rFonts w:ascii="Book Antiqua" w:hAnsi="Book Antiqua"/>
          <w:b w:val="0"/>
          <w:noProof/>
          <w:sz w:val="22"/>
          <w:szCs w:val="22"/>
          <w:lang w:val="en-GB"/>
        </w:rPr>
        <w:t>)</w:t>
      </w:r>
      <w:r w:rsidRPr="00942F5A">
        <w:rPr>
          <w:rFonts w:ascii="Book Antiqua" w:hAnsi="Book Antiqua"/>
          <w:b w:val="0"/>
          <w:noProof/>
          <w:sz w:val="22"/>
          <w:szCs w:val="22"/>
          <w:lang w:val="en-GB"/>
        </w:rPr>
        <w:t xml:space="preserve">, as per an agreement signed </w:t>
      </w:r>
      <w:r w:rsidRPr="00C7354E">
        <w:rPr>
          <w:rFonts w:ascii="Book Antiqua" w:hAnsi="Book Antiqua"/>
          <w:b w:val="0"/>
          <w:noProof/>
          <w:sz w:val="22"/>
          <w:szCs w:val="22"/>
          <w:lang w:val="en-GB"/>
        </w:rPr>
        <w:t xml:space="preserve">on </w:t>
      </w:r>
      <w:r w:rsidR="00C7354E" w:rsidRPr="00C7354E">
        <w:rPr>
          <w:rFonts w:ascii="Book Antiqua" w:hAnsi="Book Antiqua"/>
          <w:b w:val="0"/>
          <w:noProof/>
          <w:color w:val="FF0000"/>
          <w:sz w:val="22"/>
          <w:szCs w:val="22"/>
          <w:lang w:val="en-GB"/>
        </w:rPr>
        <w:t>[</w:t>
      </w:r>
      <w:r w:rsidRPr="00C7354E">
        <w:rPr>
          <w:rFonts w:ascii="Book Antiqua" w:hAnsi="Book Antiqua"/>
          <w:b w:val="0"/>
          <w:noProof/>
          <w:color w:val="FF0000"/>
          <w:sz w:val="22"/>
          <w:szCs w:val="22"/>
          <w:lang w:val="en-GB"/>
        </w:rPr>
        <w:t>date</w:t>
      </w:r>
      <w:r w:rsidR="00C7354E" w:rsidRPr="00C7354E">
        <w:rPr>
          <w:rFonts w:ascii="Book Antiqua" w:hAnsi="Book Antiqua"/>
          <w:b w:val="0"/>
          <w:noProof/>
          <w:color w:val="FF0000"/>
          <w:sz w:val="22"/>
          <w:szCs w:val="22"/>
          <w:lang w:val="en-GB"/>
        </w:rPr>
        <w:t>]</w:t>
      </w:r>
      <w:r w:rsidRPr="00C7354E">
        <w:rPr>
          <w:rFonts w:ascii="Book Antiqua" w:hAnsi="Book Antiqua"/>
          <w:b w:val="0"/>
          <w:noProof/>
          <w:sz w:val="22"/>
          <w:szCs w:val="22"/>
          <w:lang w:val="en-GB"/>
        </w:rPr>
        <w:t>;</w:t>
      </w:r>
      <w:r w:rsidRPr="00942F5A">
        <w:rPr>
          <w:rFonts w:ascii="Book Antiqua" w:hAnsi="Book Antiqua"/>
          <w:b w:val="0"/>
          <w:noProof/>
          <w:sz w:val="22"/>
          <w:szCs w:val="22"/>
          <w:lang w:val="en-GB"/>
        </w:rPr>
        <w:t xml:space="preserve"> </w:t>
      </w:r>
    </w:p>
    <w:p w:rsidR="00C7354E" w:rsidRPr="00C7354E" w:rsidRDefault="00C7354E" w:rsidP="00FD54AC">
      <w:pPr>
        <w:spacing w:line="264" w:lineRule="auto"/>
        <w:rPr>
          <w:lang w:val="en-GB"/>
        </w:rPr>
      </w:pPr>
    </w:p>
    <w:p w:rsidR="00C77249" w:rsidRDefault="00C77249" w:rsidP="00FD54AC">
      <w:pPr>
        <w:spacing w:line="264" w:lineRule="auto"/>
        <w:jc w:val="both"/>
        <w:rPr>
          <w:rFonts w:ascii="Book Antiqua" w:hAnsi="Book Antiqua"/>
          <w:noProof/>
          <w:sz w:val="22"/>
          <w:szCs w:val="22"/>
          <w:lang w:val="en-GB"/>
        </w:rPr>
      </w:pPr>
      <w:r w:rsidRPr="00942F5A">
        <w:rPr>
          <w:rFonts w:ascii="Book Antiqua" w:hAnsi="Book Antiqua"/>
          <w:b/>
          <w:noProof/>
          <w:sz w:val="22"/>
          <w:szCs w:val="22"/>
          <w:lang w:val="en-GB"/>
        </w:rPr>
        <w:tab/>
        <w:t xml:space="preserve">Whereas </w:t>
      </w:r>
      <w:r w:rsidRPr="00942F5A">
        <w:rPr>
          <w:rFonts w:ascii="Book Antiqua" w:hAnsi="Book Antiqua"/>
          <w:noProof/>
          <w:sz w:val="22"/>
          <w:szCs w:val="22"/>
          <w:lang w:val="en-GB"/>
        </w:rPr>
        <w:t>UNICEF has defined, as a principal initiative in its</w:t>
      </w:r>
      <w:r w:rsidR="00187A75">
        <w:rPr>
          <w:rFonts w:ascii="Book Antiqua" w:hAnsi="Book Antiqua"/>
          <w:noProof/>
          <w:sz w:val="22"/>
          <w:szCs w:val="22"/>
          <w:lang w:val="en-GB"/>
        </w:rPr>
        <w:t xml:space="preserve"> </w:t>
      </w:r>
      <w:r w:rsidRPr="00942F5A">
        <w:rPr>
          <w:rFonts w:ascii="Book Antiqua" w:hAnsi="Book Antiqua"/>
          <w:noProof/>
          <w:sz w:val="22"/>
          <w:szCs w:val="22"/>
          <w:lang w:val="en-GB"/>
        </w:rPr>
        <w:t>Programme of Cooperation for</w:t>
      </w:r>
      <w:r w:rsidR="00187A75">
        <w:rPr>
          <w:rFonts w:ascii="Book Antiqua" w:hAnsi="Book Antiqua"/>
          <w:noProof/>
          <w:sz w:val="22"/>
          <w:szCs w:val="22"/>
          <w:lang w:val="en-GB"/>
        </w:rPr>
        <w:t xml:space="preserve"> </w:t>
      </w:r>
      <w:r w:rsidR="0000350E" w:rsidRPr="0000350E">
        <w:rPr>
          <w:rFonts w:ascii="Book Antiqua" w:hAnsi="Book Antiqua"/>
          <w:noProof/>
          <w:color w:val="FF0000"/>
          <w:sz w:val="22"/>
          <w:szCs w:val="22"/>
          <w:lang w:val="en-GB"/>
        </w:rPr>
        <w:t>[</w:t>
      </w:r>
      <w:r w:rsidRPr="0000350E">
        <w:rPr>
          <w:rFonts w:ascii="Book Antiqua" w:hAnsi="Book Antiqua"/>
          <w:noProof/>
          <w:color w:val="FF0000"/>
          <w:sz w:val="22"/>
          <w:szCs w:val="22"/>
          <w:lang w:val="en-GB"/>
        </w:rPr>
        <w:t>20</w:t>
      </w:r>
      <w:r w:rsidR="0000350E">
        <w:rPr>
          <w:rFonts w:ascii="Book Antiqua" w:hAnsi="Book Antiqua"/>
          <w:noProof/>
          <w:color w:val="FF0000"/>
          <w:sz w:val="22"/>
          <w:szCs w:val="22"/>
          <w:lang w:val="en-GB"/>
        </w:rPr>
        <w:t>XX</w:t>
      </w:r>
      <w:r w:rsidR="0000350E" w:rsidRPr="0000350E">
        <w:rPr>
          <w:rFonts w:ascii="Book Antiqua" w:hAnsi="Book Antiqua"/>
          <w:noProof/>
          <w:color w:val="FF0000"/>
          <w:sz w:val="22"/>
          <w:szCs w:val="22"/>
          <w:lang w:val="en-GB"/>
        </w:rPr>
        <w:t xml:space="preserve"> </w:t>
      </w:r>
      <w:r w:rsidR="0000350E">
        <w:rPr>
          <w:rFonts w:ascii="Book Antiqua" w:hAnsi="Book Antiqua"/>
          <w:noProof/>
          <w:color w:val="FF0000"/>
          <w:sz w:val="22"/>
          <w:szCs w:val="22"/>
          <w:lang w:val="en-GB"/>
        </w:rPr>
        <w:t>–</w:t>
      </w:r>
      <w:r w:rsidR="0000350E" w:rsidRPr="0000350E">
        <w:rPr>
          <w:rFonts w:ascii="Book Antiqua" w:hAnsi="Book Antiqua"/>
          <w:noProof/>
          <w:color w:val="FF0000"/>
          <w:sz w:val="22"/>
          <w:szCs w:val="22"/>
          <w:lang w:val="en-GB"/>
        </w:rPr>
        <w:t xml:space="preserve"> </w:t>
      </w:r>
      <w:r w:rsidRPr="0000350E">
        <w:rPr>
          <w:rFonts w:ascii="Book Antiqua" w:hAnsi="Book Antiqua"/>
          <w:noProof/>
          <w:color w:val="FF0000"/>
          <w:sz w:val="22"/>
          <w:szCs w:val="22"/>
          <w:lang w:val="en-GB"/>
        </w:rPr>
        <w:t>20</w:t>
      </w:r>
      <w:r w:rsidR="0000350E">
        <w:rPr>
          <w:rFonts w:ascii="Book Antiqua" w:hAnsi="Book Antiqua"/>
          <w:noProof/>
          <w:color w:val="FF0000"/>
          <w:sz w:val="22"/>
          <w:szCs w:val="22"/>
          <w:lang w:val="en-GB"/>
        </w:rPr>
        <w:t>YY</w:t>
      </w:r>
      <w:r w:rsidR="0000350E" w:rsidRPr="0000350E">
        <w:rPr>
          <w:rFonts w:ascii="Book Antiqua" w:hAnsi="Book Antiqua"/>
          <w:noProof/>
          <w:color w:val="FF0000"/>
          <w:sz w:val="22"/>
          <w:szCs w:val="22"/>
          <w:lang w:val="en-GB"/>
        </w:rPr>
        <w:t>]</w:t>
      </w:r>
      <w:r w:rsidRPr="00942F5A">
        <w:rPr>
          <w:rFonts w:ascii="Book Antiqua" w:hAnsi="Book Antiqua"/>
          <w:noProof/>
          <w:sz w:val="22"/>
          <w:szCs w:val="22"/>
          <w:lang w:val="en-GB"/>
        </w:rPr>
        <w:t>, the implementation of a MICS to measure progress towards the Millennium Developm</w:t>
      </w:r>
      <w:r>
        <w:rPr>
          <w:rFonts w:ascii="Book Antiqua" w:hAnsi="Book Antiqua"/>
          <w:noProof/>
          <w:sz w:val="22"/>
          <w:szCs w:val="22"/>
          <w:lang w:val="en-GB"/>
        </w:rPr>
        <w:t>e</w:t>
      </w:r>
      <w:r w:rsidRPr="00942F5A">
        <w:rPr>
          <w:rFonts w:ascii="Book Antiqua" w:hAnsi="Book Antiqua"/>
          <w:noProof/>
          <w:sz w:val="22"/>
          <w:szCs w:val="22"/>
          <w:lang w:val="en-GB"/>
        </w:rPr>
        <w:t xml:space="preserve">nt Goals (MDGs), </w:t>
      </w:r>
      <w:r>
        <w:rPr>
          <w:rFonts w:ascii="Book Antiqua" w:hAnsi="Book Antiqua"/>
          <w:noProof/>
          <w:sz w:val="22"/>
          <w:szCs w:val="22"/>
          <w:lang w:val="en-GB"/>
        </w:rPr>
        <w:t>the World Fit For Children Goals (WFFC), the World Summit for Children goals (WSC), and other international commitments,</w:t>
      </w:r>
      <w:r w:rsidRPr="00942F5A">
        <w:rPr>
          <w:rFonts w:ascii="Book Antiqua" w:hAnsi="Book Antiqua"/>
          <w:noProof/>
          <w:sz w:val="22"/>
          <w:szCs w:val="22"/>
          <w:lang w:val="en-GB"/>
        </w:rPr>
        <w:t xml:space="preserve"> providing data to specifically monitor the situation of children and women in </w:t>
      </w:r>
      <w:r w:rsidR="00C7354E" w:rsidRPr="00C7354E">
        <w:rPr>
          <w:rFonts w:ascii="Book Antiqua" w:hAnsi="Book Antiqua"/>
          <w:noProof/>
          <w:color w:val="FF0000"/>
          <w:sz w:val="22"/>
          <w:szCs w:val="22"/>
          <w:lang w:val="en-GB"/>
        </w:rPr>
        <w:t>[</w:t>
      </w:r>
      <w:r w:rsidR="0000350E">
        <w:rPr>
          <w:rFonts w:ascii="Book Antiqua" w:hAnsi="Book Antiqua"/>
          <w:noProof/>
          <w:color w:val="FF0000"/>
          <w:sz w:val="22"/>
          <w:szCs w:val="22"/>
          <w:lang w:val="en-GB"/>
        </w:rPr>
        <w:t>c</w:t>
      </w:r>
      <w:r w:rsidRPr="00C7354E">
        <w:rPr>
          <w:rFonts w:ascii="Book Antiqua" w:hAnsi="Book Antiqua"/>
          <w:noProof/>
          <w:color w:val="FF0000"/>
          <w:sz w:val="22"/>
          <w:szCs w:val="22"/>
          <w:lang w:val="en-GB"/>
        </w:rPr>
        <w:t>ountry</w:t>
      </w:r>
      <w:r w:rsidR="00C7354E" w:rsidRPr="00C7354E">
        <w:rPr>
          <w:rFonts w:ascii="Book Antiqua" w:hAnsi="Book Antiqua"/>
          <w:noProof/>
          <w:color w:val="FF0000"/>
          <w:sz w:val="22"/>
          <w:szCs w:val="22"/>
          <w:lang w:val="en-GB"/>
        </w:rPr>
        <w:t>]</w:t>
      </w:r>
      <w:r w:rsidRPr="00942F5A">
        <w:rPr>
          <w:rFonts w:ascii="Book Antiqua" w:hAnsi="Book Antiqua"/>
          <w:noProof/>
          <w:sz w:val="22"/>
          <w:szCs w:val="22"/>
          <w:lang w:val="en-GB"/>
        </w:rPr>
        <w:t>;</w:t>
      </w:r>
    </w:p>
    <w:p w:rsidR="00C7354E" w:rsidRPr="00942F5A" w:rsidRDefault="00C7354E" w:rsidP="00FD54AC">
      <w:pPr>
        <w:spacing w:line="264" w:lineRule="auto"/>
        <w:jc w:val="both"/>
        <w:rPr>
          <w:rFonts w:ascii="Book Antiqua" w:hAnsi="Book Antiqua"/>
          <w:noProof/>
          <w:sz w:val="22"/>
          <w:szCs w:val="22"/>
          <w:lang w:val="en-GB"/>
        </w:rPr>
      </w:pPr>
    </w:p>
    <w:p w:rsidR="00C77249" w:rsidRPr="00942F5A" w:rsidRDefault="00C77249" w:rsidP="00FD54AC">
      <w:pPr>
        <w:spacing w:line="264" w:lineRule="auto"/>
        <w:ind w:firstLine="720"/>
        <w:jc w:val="both"/>
        <w:rPr>
          <w:rFonts w:ascii="Book Antiqua" w:hAnsi="Book Antiqua"/>
          <w:noProof/>
          <w:sz w:val="22"/>
          <w:szCs w:val="22"/>
          <w:lang w:val="en-GB"/>
        </w:rPr>
      </w:pPr>
      <w:r w:rsidRPr="00942F5A">
        <w:rPr>
          <w:rFonts w:ascii="Book Antiqua" w:hAnsi="Book Antiqua"/>
          <w:b/>
          <w:noProof/>
          <w:sz w:val="22"/>
          <w:szCs w:val="22"/>
          <w:lang w:val="en-GB"/>
        </w:rPr>
        <w:t>Whereas</w:t>
      </w:r>
      <w:r w:rsidRPr="00942F5A">
        <w:rPr>
          <w:rFonts w:ascii="Book Antiqua" w:hAnsi="Book Antiqua"/>
          <w:noProof/>
          <w:sz w:val="22"/>
          <w:szCs w:val="22"/>
          <w:lang w:val="en-GB"/>
        </w:rPr>
        <w:t xml:space="preserve"> UNICEF has signed a Country Programme of Cooperation (or Country Programme Action Plan) </w:t>
      </w:r>
      <w:r w:rsidR="0000350E">
        <w:rPr>
          <w:rFonts w:ascii="Book Antiqua" w:hAnsi="Book Antiqua"/>
          <w:noProof/>
          <w:sz w:val="22"/>
          <w:szCs w:val="22"/>
          <w:lang w:val="en-GB"/>
        </w:rPr>
        <w:t>with</w:t>
      </w:r>
      <w:r w:rsidRPr="00942F5A">
        <w:rPr>
          <w:rFonts w:ascii="Book Antiqua" w:hAnsi="Book Antiqua"/>
          <w:noProof/>
          <w:sz w:val="22"/>
          <w:szCs w:val="22"/>
          <w:lang w:val="en-GB"/>
        </w:rPr>
        <w:t xml:space="preserve"> </w:t>
      </w:r>
      <w:r w:rsidR="00C7354E" w:rsidRPr="00C7354E">
        <w:rPr>
          <w:rFonts w:ascii="Book Antiqua" w:hAnsi="Book Antiqua"/>
          <w:noProof/>
          <w:color w:val="FF0000"/>
          <w:sz w:val="22"/>
          <w:szCs w:val="22"/>
          <w:lang w:val="en-GB"/>
        </w:rPr>
        <w:t>[</w:t>
      </w:r>
      <w:r w:rsidR="0000350E">
        <w:rPr>
          <w:rFonts w:ascii="Book Antiqua" w:hAnsi="Book Antiqua"/>
          <w:noProof/>
          <w:color w:val="FF0000"/>
          <w:sz w:val="22"/>
          <w:szCs w:val="22"/>
          <w:lang w:val="en-GB"/>
        </w:rPr>
        <w:t>c</w:t>
      </w:r>
      <w:r w:rsidRPr="00C7354E">
        <w:rPr>
          <w:rFonts w:ascii="Book Antiqua" w:hAnsi="Book Antiqua"/>
          <w:noProof/>
          <w:color w:val="FF0000"/>
          <w:sz w:val="22"/>
          <w:szCs w:val="22"/>
          <w:lang w:val="en-GB"/>
        </w:rPr>
        <w:t>ountry</w:t>
      </w:r>
      <w:r w:rsidR="00C7354E" w:rsidRPr="00C7354E">
        <w:rPr>
          <w:rFonts w:ascii="Book Antiqua" w:hAnsi="Book Antiqua"/>
          <w:noProof/>
          <w:color w:val="FF0000"/>
          <w:sz w:val="22"/>
          <w:szCs w:val="22"/>
          <w:lang w:val="en-GB"/>
        </w:rPr>
        <w:t>]</w:t>
      </w:r>
      <w:r w:rsidR="00C7354E">
        <w:rPr>
          <w:rFonts w:ascii="Book Antiqua" w:hAnsi="Book Antiqua"/>
          <w:noProof/>
          <w:sz w:val="22"/>
          <w:szCs w:val="22"/>
          <w:lang w:val="en-GB"/>
        </w:rPr>
        <w:t xml:space="preserve"> </w:t>
      </w:r>
      <w:r w:rsidRPr="00942F5A">
        <w:rPr>
          <w:rFonts w:ascii="Book Antiqua" w:hAnsi="Book Antiqua"/>
          <w:noProof/>
          <w:sz w:val="22"/>
          <w:szCs w:val="22"/>
          <w:lang w:val="en-GB"/>
        </w:rPr>
        <w:t xml:space="preserve">for the period </w:t>
      </w:r>
      <w:r w:rsidR="0000350E" w:rsidRPr="0000350E">
        <w:rPr>
          <w:rFonts w:ascii="Book Antiqua" w:hAnsi="Book Antiqua"/>
          <w:noProof/>
          <w:color w:val="FF0000"/>
          <w:sz w:val="22"/>
          <w:szCs w:val="22"/>
          <w:lang w:val="en-GB"/>
        </w:rPr>
        <w:t>[</w:t>
      </w:r>
      <w:r w:rsidRPr="0000350E">
        <w:rPr>
          <w:rFonts w:ascii="Book Antiqua" w:hAnsi="Book Antiqua"/>
          <w:noProof/>
          <w:color w:val="FF0000"/>
          <w:sz w:val="22"/>
          <w:szCs w:val="22"/>
          <w:lang w:val="en-GB"/>
        </w:rPr>
        <w:t>20MM</w:t>
      </w:r>
      <w:r w:rsidR="0000350E" w:rsidRPr="0000350E">
        <w:rPr>
          <w:rFonts w:ascii="Book Antiqua" w:hAnsi="Book Antiqua"/>
          <w:noProof/>
          <w:color w:val="FF0000"/>
          <w:sz w:val="22"/>
          <w:szCs w:val="22"/>
          <w:lang w:val="en-GB"/>
        </w:rPr>
        <w:t xml:space="preserve"> </w:t>
      </w:r>
      <w:r w:rsidRPr="0000350E">
        <w:rPr>
          <w:rFonts w:ascii="Book Antiqua" w:hAnsi="Book Antiqua"/>
          <w:noProof/>
          <w:color w:val="FF0000"/>
          <w:sz w:val="22"/>
          <w:szCs w:val="22"/>
          <w:lang w:val="en-GB"/>
        </w:rPr>
        <w:t>-</w:t>
      </w:r>
      <w:r w:rsidR="0000350E" w:rsidRPr="0000350E">
        <w:rPr>
          <w:rFonts w:ascii="Book Antiqua" w:hAnsi="Book Antiqua"/>
          <w:noProof/>
          <w:color w:val="FF0000"/>
          <w:sz w:val="22"/>
          <w:szCs w:val="22"/>
          <w:lang w:val="en-GB"/>
        </w:rPr>
        <w:t xml:space="preserve"> </w:t>
      </w:r>
      <w:r w:rsidR="00547FC9">
        <w:rPr>
          <w:rFonts w:ascii="Book Antiqua" w:hAnsi="Book Antiqua"/>
          <w:noProof/>
          <w:color w:val="FF0000"/>
          <w:sz w:val="22"/>
          <w:szCs w:val="22"/>
          <w:lang w:val="en-GB"/>
        </w:rPr>
        <w:t>20</w:t>
      </w:r>
      <w:r w:rsidRPr="0000350E">
        <w:rPr>
          <w:rFonts w:ascii="Book Antiqua" w:hAnsi="Book Antiqua"/>
          <w:noProof/>
          <w:color w:val="FF0000"/>
          <w:sz w:val="22"/>
          <w:szCs w:val="22"/>
          <w:lang w:val="en-GB"/>
        </w:rPr>
        <w:t>NN</w:t>
      </w:r>
      <w:r w:rsidR="0000350E" w:rsidRPr="0000350E">
        <w:rPr>
          <w:rFonts w:ascii="Book Antiqua" w:hAnsi="Book Antiqua"/>
          <w:noProof/>
          <w:color w:val="FF0000"/>
          <w:sz w:val="22"/>
          <w:szCs w:val="22"/>
          <w:lang w:val="en-GB"/>
        </w:rPr>
        <w:t>]</w:t>
      </w:r>
      <w:r>
        <w:rPr>
          <w:rFonts w:ascii="Book Antiqua" w:hAnsi="Book Antiqua"/>
          <w:noProof/>
          <w:sz w:val="22"/>
          <w:szCs w:val="22"/>
          <w:lang w:val="en-GB"/>
        </w:rPr>
        <w:t xml:space="preserve"> and Rolling Workplan for the </w:t>
      </w:r>
      <w:r w:rsidRPr="006B4AC1">
        <w:rPr>
          <w:rFonts w:ascii="Book Antiqua" w:hAnsi="Book Antiqua"/>
          <w:noProof/>
          <w:sz w:val="22"/>
          <w:szCs w:val="22"/>
          <w:lang w:val="en-GB"/>
        </w:rPr>
        <w:t xml:space="preserve">period </w:t>
      </w:r>
      <w:r w:rsidR="00BE5452" w:rsidRPr="006B4AC1">
        <w:rPr>
          <w:rFonts w:ascii="Book Antiqua" w:hAnsi="Book Antiqua"/>
          <w:noProof/>
          <w:color w:val="FF0000"/>
          <w:sz w:val="22"/>
          <w:szCs w:val="22"/>
          <w:lang w:val="en-GB"/>
        </w:rPr>
        <w:t>[</w:t>
      </w:r>
      <w:r w:rsidRPr="006B4AC1">
        <w:rPr>
          <w:rFonts w:ascii="Book Antiqua" w:hAnsi="Book Antiqua"/>
          <w:noProof/>
          <w:color w:val="FF0000"/>
          <w:sz w:val="22"/>
          <w:szCs w:val="22"/>
          <w:lang w:val="en-GB"/>
        </w:rPr>
        <w:t>20</w:t>
      </w:r>
      <w:r w:rsidR="00BE5452" w:rsidRPr="006B4AC1">
        <w:rPr>
          <w:rFonts w:ascii="Book Antiqua" w:hAnsi="Book Antiqua"/>
          <w:noProof/>
          <w:color w:val="FF0000"/>
          <w:sz w:val="22"/>
          <w:szCs w:val="22"/>
          <w:lang w:val="en-GB"/>
        </w:rPr>
        <w:t>J</w:t>
      </w:r>
      <w:r w:rsidRPr="006B4AC1">
        <w:rPr>
          <w:rFonts w:ascii="Book Antiqua" w:hAnsi="Book Antiqua"/>
          <w:noProof/>
          <w:color w:val="FF0000"/>
          <w:sz w:val="22"/>
          <w:szCs w:val="22"/>
          <w:lang w:val="en-GB"/>
        </w:rPr>
        <w:t>J-20</w:t>
      </w:r>
      <w:r w:rsidR="00BE5452" w:rsidRPr="006B4AC1">
        <w:rPr>
          <w:rFonts w:ascii="Book Antiqua" w:hAnsi="Book Antiqua"/>
          <w:noProof/>
          <w:color w:val="FF0000"/>
          <w:sz w:val="22"/>
          <w:szCs w:val="22"/>
          <w:lang w:val="en-GB"/>
        </w:rPr>
        <w:t>K</w:t>
      </w:r>
      <w:r w:rsidRPr="006B4AC1">
        <w:rPr>
          <w:rFonts w:ascii="Book Antiqua" w:hAnsi="Book Antiqua"/>
          <w:noProof/>
          <w:color w:val="FF0000"/>
          <w:sz w:val="22"/>
          <w:szCs w:val="22"/>
          <w:lang w:val="en-GB"/>
        </w:rPr>
        <w:t>K</w:t>
      </w:r>
      <w:r w:rsidR="00BE5452" w:rsidRPr="006B4AC1">
        <w:rPr>
          <w:rFonts w:ascii="Book Antiqua" w:hAnsi="Book Antiqua"/>
          <w:noProof/>
          <w:color w:val="FF0000"/>
          <w:sz w:val="22"/>
          <w:szCs w:val="22"/>
          <w:lang w:val="en-GB"/>
        </w:rPr>
        <w:t>]</w:t>
      </w:r>
      <w:r w:rsidRPr="006B4AC1">
        <w:rPr>
          <w:rFonts w:ascii="Book Antiqua" w:hAnsi="Book Antiqua"/>
          <w:noProof/>
          <w:sz w:val="22"/>
          <w:szCs w:val="22"/>
          <w:lang w:val="en-GB"/>
        </w:rPr>
        <w:t xml:space="preserve"> with</w:t>
      </w:r>
      <w:r>
        <w:rPr>
          <w:rFonts w:ascii="Book Antiqua" w:hAnsi="Book Antiqua"/>
          <w:noProof/>
          <w:sz w:val="22"/>
          <w:szCs w:val="22"/>
          <w:lang w:val="en-GB"/>
        </w:rPr>
        <w:t xml:space="preserve"> the </w:t>
      </w:r>
      <w:r w:rsidR="00C7354E" w:rsidRPr="00C7354E">
        <w:rPr>
          <w:rFonts w:ascii="Book Antiqua" w:hAnsi="Book Antiqua"/>
          <w:noProof/>
          <w:color w:val="FF0000"/>
          <w:sz w:val="22"/>
          <w:szCs w:val="22"/>
          <w:lang w:val="en-GB"/>
        </w:rPr>
        <w:t>[implementing agency]</w:t>
      </w:r>
      <w:r w:rsidRPr="00942F5A">
        <w:rPr>
          <w:rFonts w:ascii="Book Antiqua" w:hAnsi="Book Antiqua"/>
          <w:noProof/>
          <w:sz w:val="22"/>
          <w:szCs w:val="22"/>
          <w:lang w:val="en-GB"/>
        </w:rPr>
        <w:t>;</w:t>
      </w:r>
    </w:p>
    <w:p w:rsidR="00C77249" w:rsidRPr="00942F5A" w:rsidRDefault="00C77249" w:rsidP="00FD54AC">
      <w:pPr>
        <w:spacing w:line="264" w:lineRule="auto"/>
        <w:ind w:firstLine="720"/>
        <w:jc w:val="both"/>
        <w:rPr>
          <w:rFonts w:ascii="Book Antiqua" w:hAnsi="Book Antiqua"/>
          <w:noProof/>
          <w:sz w:val="22"/>
          <w:szCs w:val="22"/>
          <w:lang w:val="en-GB"/>
        </w:rPr>
      </w:pPr>
    </w:p>
    <w:p w:rsidR="00C77249" w:rsidRPr="00942F5A" w:rsidRDefault="00C77249" w:rsidP="00FD54AC">
      <w:pPr>
        <w:spacing w:line="264" w:lineRule="auto"/>
        <w:ind w:firstLine="720"/>
        <w:jc w:val="both"/>
        <w:rPr>
          <w:rFonts w:ascii="Book Antiqua" w:hAnsi="Book Antiqua"/>
          <w:noProof/>
          <w:sz w:val="22"/>
          <w:szCs w:val="22"/>
          <w:lang w:val="en-GB"/>
        </w:rPr>
      </w:pPr>
      <w:r w:rsidRPr="00942F5A">
        <w:rPr>
          <w:rFonts w:ascii="Book Antiqua" w:hAnsi="Book Antiqua"/>
          <w:b/>
          <w:noProof/>
          <w:sz w:val="22"/>
          <w:szCs w:val="22"/>
          <w:lang w:val="en-GB"/>
        </w:rPr>
        <w:t xml:space="preserve">In view of the foregoing </w:t>
      </w:r>
      <w:r w:rsidRPr="00942F5A">
        <w:rPr>
          <w:rFonts w:ascii="Book Antiqua" w:hAnsi="Book Antiqua"/>
          <w:noProof/>
          <w:sz w:val="22"/>
          <w:szCs w:val="22"/>
          <w:lang w:val="en-GB"/>
        </w:rPr>
        <w:t>and</w:t>
      </w:r>
      <w:r w:rsidR="00187A75">
        <w:rPr>
          <w:rFonts w:ascii="Book Antiqua" w:hAnsi="Book Antiqua"/>
          <w:noProof/>
          <w:sz w:val="22"/>
          <w:szCs w:val="22"/>
          <w:lang w:val="en-GB"/>
        </w:rPr>
        <w:t xml:space="preserve"> </w:t>
      </w:r>
      <w:r w:rsidRPr="00942F5A">
        <w:rPr>
          <w:rFonts w:ascii="Book Antiqua" w:hAnsi="Book Antiqua"/>
          <w:noProof/>
          <w:sz w:val="22"/>
          <w:szCs w:val="22"/>
          <w:lang w:val="en-GB"/>
        </w:rPr>
        <w:t xml:space="preserve">based on mutual confidence and a spirit of cooperation, the </w:t>
      </w:r>
      <w:r w:rsidR="00C7354E" w:rsidRPr="00C7354E">
        <w:rPr>
          <w:rFonts w:ascii="Book Antiqua" w:hAnsi="Book Antiqua"/>
          <w:noProof/>
          <w:color w:val="FF0000"/>
          <w:sz w:val="22"/>
          <w:szCs w:val="22"/>
          <w:lang w:val="en-GB"/>
        </w:rPr>
        <w:t>[implementing agency]</w:t>
      </w:r>
      <w:r w:rsidRPr="00942F5A">
        <w:rPr>
          <w:rFonts w:ascii="Book Antiqua" w:hAnsi="Book Antiqua"/>
          <w:noProof/>
          <w:sz w:val="22"/>
          <w:szCs w:val="22"/>
          <w:lang w:val="en-GB"/>
        </w:rPr>
        <w:t xml:space="preserve"> and UNICEF hereby agree as follows:</w:t>
      </w:r>
    </w:p>
    <w:p w:rsidR="00C77249" w:rsidRDefault="00C77249" w:rsidP="00FD54AC">
      <w:pPr>
        <w:spacing w:line="264" w:lineRule="auto"/>
        <w:jc w:val="both"/>
        <w:rPr>
          <w:rFonts w:ascii="Book Antiqua" w:hAnsi="Book Antiqua"/>
          <w:noProof/>
          <w:sz w:val="22"/>
          <w:szCs w:val="22"/>
          <w:lang w:val="en-GB"/>
        </w:rPr>
      </w:pPr>
    </w:p>
    <w:p w:rsidR="00FD54AC" w:rsidRPr="00942F5A" w:rsidRDefault="00FD54AC" w:rsidP="00FD54AC">
      <w:pPr>
        <w:spacing w:line="264" w:lineRule="auto"/>
        <w:jc w:val="both"/>
        <w:rPr>
          <w:rFonts w:ascii="Book Antiqua" w:hAnsi="Book Antiqua"/>
          <w:noProof/>
          <w:sz w:val="22"/>
          <w:szCs w:val="22"/>
          <w:lang w:val="en-GB"/>
        </w:rPr>
      </w:pPr>
    </w:p>
    <w:p w:rsidR="00C77249" w:rsidRDefault="00C77249" w:rsidP="00FD54AC">
      <w:pPr>
        <w:tabs>
          <w:tab w:val="center" w:pos="4680"/>
        </w:tabs>
        <w:spacing w:line="264" w:lineRule="auto"/>
        <w:jc w:val="both"/>
        <w:rPr>
          <w:rFonts w:ascii="Book Antiqua" w:hAnsi="Book Antiqua"/>
          <w:b/>
          <w:noProof/>
          <w:sz w:val="22"/>
          <w:szCs w:val="22"/>
          <w:lang w:val="en-GB"/>
        </w:rPr>
      </w:pPr>
      <w:r w:rsidRPr="00942F5A">
        <w:rPr>
          <w:rFonts w:ascii="Book Antiqua" w:hAnsi="Book Antiqua"/>
          <w:noProof/>
          <w:sz w:val="22"/>
          <w:szCs w:val="22"/>
          <w:lang w:val="en-GB"/>
        </w:rPr>
        <w:tab/>
      </w:r>
      <w:smartTag w:uri="urn:schemas-microsoft-com:office:smarttags" w:element="place">
        <w:smartTag w:uri="urn:schemas:contacts" w:element="Sn">
          <w:r w:rsidRPr="00942F5A">
            <w:rPr>
              <w:rFonts w:ascii="Book Antiqua" w:hAnsi="Book Antiqua"/>
              <w:b/>
              <w:noProof/>
              <w:sz w:val="22"/>
              <w:szCs w:val="22"/>
              <w:lang w:val="en-GB"/>
            </w:rPr>
            <w:t>Article</w:t>
          </w:r>
        </w:smartTag>
        <w:r w:rsidRPr="00942F5A">
          <w:rPr>
            <w:rFonts w:ascii="Book Antiqua" w:hAnsi="Book Antiqua"/>
            <w:b/>
            <w:noProof/>
            <w:sz w:val="22"/>
            <w:szCs w:val="22"/>
            <w:lang w:val="en-GB"/>
          </w:rPr>
          <w:t xml:space="preserve"> </w:t>
        </w:r>
        <w:smartTag w:uri="urn:schemas:contacts" w:element="Sn">
          <w:r w:rsidRPr="00942F5A">
            <w:rPr>
              <w:rFonts w:ascii="Book Antiqua" w:hAnsi="Book Antiqua"/>
              <w:b/>
              <w:noProof/>
              <w:sz w:val="22"/>
              <w:szCs w:val="22"/>
              <w:lang w:val="en-GB"/>
            </w:rPr>
            <w:t>I.</w:t>
          </w:r>
        </w:smartTag>
      </w:smartTag>
      <w:r w:rsidRPr="00942F5A">
        <w:rPr>
          <w:rFonts w:ascii="Book Antiqua" w:hAnsi="Book Antiqua"/>
          <w:b/>
          <w:noProof/>
          <w:sz w:val="22"/>
          <w:szCs w:val="22"/>
          <w:lang w:val="en-GB"/>
        </w:rPr>
        <w:t xml:space="preserve"> Definitions</w:t>
      </w:r>
    </w:p>
    <w:p w:rsidR="00C77249" w:rsidRPr="00942F5A" w:rsidRDefault="00C77249" w:rsidP="00FD54AC">
      <w:pPr>
        <w:tabs>
          <w:tab w:val="center" w:pos="4680"/>
        </w:tabs>
        <w:spacing w:line="264" w:lineRule="auto"/>
        <w:jc w:val="both"/>
        <w:rPr>
          <w:rFonts w:ascii="Book Antiqua" w:hAnsi="Book Antiqua"/>
          <w:noProof/>
          <w:sz w:val="22"/>
          <w:szCs w:val="22"/>
          <w:lang w:val="en-GB"/>
        </w:rPr>
      </w:pPr>
    </w:p>
    <w:p w:rsidR="00C77249" w:rsidRDefault="00C77249" w:rsidP="00FD54AC">
      <w:pPr>
        <w:spacing w:line="264" w:lineRule="auto"/>
        <w:ind w:firstLine="720"/>
        <w:jc w:val="both"/>
        <w:rPr>
          <w:rFonts w:ascii="Book Antiqua" w:hAnsi="Book Antiqua"/>
          <w:noProof/>
          <w:sz w:val="22"/>
          <w:szCs w:val="22"/>
          <w:lang w:val="en-GB"/>
        </w:rPr>
      </w:pPr>
      <w:r w:rsidRPr="00942F5A">
        <w:rPr>
          <w:rFonts w:ascii="Book Antiqua" w:hAnsi="Book Antiqua"/>
          <w:noProof/>
          <w:sz w:val="22"/>
          <w:szCs w:val="22"/>
          <w:lang w:val="en-GB"/>
        </w:rPr>
        <w:t xml:space="preserve">The </w:t>
      </w:r>
      <w:r w:rsidRPr="00C77249">
        <w:rPr>
          <w:rFonts w:ascii="Book Antiqua" w:hAnsi="Book Antiqua"/>
          <w:noProof/>
          <w:sz w:val="22"/>
          <w:szCs w:val="22"/>
          <w:lang w:val="en-GB"/>
        </w:rPr>
        <w:t>following definitions shall apply for the effects of the present Agreement:</w:t>
      </w:r>
    </w:p>
    <w:p w:rsidR="00C77249" w:rsidRPr="00C77249" w:rsidRDefault="00C77249" w:rsidP="00FD54AC">
      <w:pPr>
        <w:spacing w:line="264" w:lineRule="auto"/>
        <w:ind w:firstLine="720"/>
        <w:jc w:val="both"/>
        <w:rPr>
          <w:rFonts w:ascii="Book Antiqua" w:hAnsi="Book Antiqua"/>
          <w:noProof/>
          <w:sz w:val="22"/>
          <w:szCs w:val="22"/>
          <w:lang w:val="en-GB"/>
        </w:rPr>
      </w:pPr>
    </w:p>
    <w:p w:rsidR="00C77249" w:rsidRDefault="00C77249" w:rsidP="00FD54AC">
      <w:pPr>
        <w:pStyle w:val="ListParagraph"/>
        <w:numPr>
          <w:ilvl w:val="0"/>
          <w:numId w:val="3"/>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 xml:space="preserve">The "Parties" shall be understood as the </w:t>
      </w:r>
      <w:r w:rsidR="00C7354E" w:rsidRPr="00C7354E">
        <w:rPr>
          <w:rFonts w:ascii="Book Antiqua" w:hAnsi="Book Antiqua"/>
          <w:noProof/>
          <w:color w:val="FF0000"/>
          <w:sz w:val="22"/>
          <w:szCs w:val="22"/>
          <w:lang w:val="en-GB"/>
        </w:rPr>
        <w:t>[implementing agency]</w:t>
      </w:r>
      <w:r w:rsidRPr="00C77249">
        <w:rPr>
          <w:rFonts w:ascii="Book Antiqua" w:hAnsi="Book Antiqua"/>
          <w:noProof/>
          <w:sz w:val="22"/>
          <w:szCs w:val="22"/>
          <w:lang w:val="en-GB"/>
        </w:rPr>
        <w:t xml:space="preserve"> and UNICEF.</w:t>
      </w:r>
    </w:p>
    <w:p w:rsidR="00C7354E" w:rsidRDefault="00C7354E" w:rsidP="00FD54AC">
      <w:pPr>
        <w:pStyle w:val="ListParagraph"/>
        <w:spacing w:line="264" w:lineRule="auto"/>
        <w:jc w:val="both"/>
        <w:rPr>
          <w:rFonts w:ascii="Book Antiqua" w:hAnsi="Book Antiqua"/>
          <w:noProof/>
          <w:sz w:val="22"/>
          <w:szCs w:val="22"/>
          <w:lang w:val="en-GB"/>
        </w:rPr>
      </w:pPr>
    </w:p>
    <w:p w:rsidR="00C77249" w:rsidRDefault="00C77249" w:rsidP="00FD54AC">
      <w:pPr>
        <w:pStyle w:val="ListParagraph"/>
        <w:numPr>
          <w:ilvl w:val="0"/>
          <w:numId w:val="3"/>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 xml:space="preserve">"UNICEF" shall be understood as the </w:t>
      </w:r>
      <w:r w:rsidR="00C7354E" w:rsidRPr="00C7354E">
        <w:rPr>
          <w:rFonts w:ascii="Book Antiqua" w:hAnsi="Book Antiqua"/>
          <w:noProof/>
          <w:color w:val="FF0000"/>
          <w:sz w:val="22"/>
          <w:szCs w:val="22"/>
          <w:lang w:val="en-GB"/>
        </w:rPr>
        <w:t>[</w:t>
      </w:r>
      <w:r w:rsidRPr="00C7354E">
        <w:rPr>
          <w:rFonts w:ascii="Book Antiqua" w:hAnsi="Book Antiqua"/>
          <w:noProof/>
          <w:color w:val="FF0000"/>
          <w:sz w:val="22"/>
          <w:szCs w:val="22"/>
          <w:lang w:val="en-GB"/>
        </w:rPr>
        <w:t>country</w:t>
      </w:r>
      <w:r w:rsidR="00C7354E" w:rsidRPr="00C7354E">
        <w:rPr>
          <w:rFonts w:ascii="Book Antiqua" w:hAnsi="Book Antiqua"/>
          <w:noProof/>
          <w:color w:val="FF0000"/>
          <w:sz w:val="22"/>
          <w:szCs w:val="22"/>
          <w:lang w:val="en-GB"/>
        </w:rPr>
        <w:t>]</w:t>
      </w:r>
      <w:r w:rsidRPr="00C77249">
        <w:rPr>
          <w:rFonts w:ascii="Book Antiqua" w:hAnsi="Book Antiqua"/>
          <w:noProof/>
          <w:sz w:val="22"/>
          <w:szCs w:val="22"/>
          <w:lang w:val="en-GB"/>
        </w:rPr>
        <w:t xml:space="preserve"> Country Office of the United Nations Children's Fund, a subsidiary agency of the United Nations established through </w:t>
      </w:r>
      <w:r w:rsidRPr="00C77249">
        <w:rPr>
          <w:rFonts w:ascii="Book Antiqua" w:hAnsi="Book Antiqua"/>
          <w:noProof/>
          <w:sz w:val="22"/>
          <w:szCs w:val="22"/>
          <w:lang w:val="en-GB"/>
        </w:rPr>
        <w:lastRenderedPageBreak/>
        <w:t>Resolution 57 (I) adopted by the United Nations General Assembly on December 11, 1946.</w:t>
      </w:r>
    </w:p>
    <w:p w:rsidR="00C7354E" w:rsidRPr="00C77249" w:rsidRDefault="00C7354E" w:rsidP="00FD54AC">
      <w:pPr>
        <w:pStyle w:val="ListParagraph"/>
        <w:spacing w:line="264" w:lineRule="auto"/>
        <w:jc w:val="both"/>
        <w:rPr>
          <w:rFonts w:ascii="Book Antiqua" w:hAnsi="Book Antiqua"/>
          <w:noProof/>
          <w:sz w:val="22"/>
          <w:szCs w:val="22"/>
          <w:lang w:val="en-GB"/>
        </w:rPr>
      </w:pPr>
    </w:p>
    <w:p w:rsidR="00C77249" w:rsidRDefault="00C77249" w:rsidP="00FD54AC">
      <w:pPr>
        <w:pStyle w:val="ListParagraph"/>
        <w:numPr>
          <w:ilvl w:val="0"/>
          <w:numId w:val="3"/>
        </w:numPr>
        <w:tabs>
          <w:tab w:val="left" w:pos="-1440"/>
        </w:tabs>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"This Agreement" or "the present Agreement" shall be understood as the present</w:t>
      </w:r>
      <w:r w:rsidR="00187A75">
        <w:rPr>
          <w:rFonts w:ascii="Book Antiqua" w:hAnsi="Book Antiqua"/>
          <w:noProof/>
          <w:sz w:val="22"/>
          <w:szCs w:val="22"/>
          <w:lang w:val="en-GB"/>
        </w:rPr>
        <w:t xml:space="preserve"> </w:t>
      </w:r>
      <w:r w:rsidR="00D37DB2">
        <w:rPr>
          <w:rFonts w:ascii="Book Antiqua" w:hAnsi="Book Antiqua"/>
          <w:noProof/>
          <w:sz w:val="22"/>
          <w:szCs w:val="22"/>
          <w:lang w:val="en-GB"/>
        </w:rPr>
        <w:t>Memorandum of Understanding</w:t>
      </w:r>
      <w:r w:rsidRPr="00C77249">
        <w:rPr>
          <w:rFonts w:ascii="Book Antiqua" w:hAnsi="Book Antiqua"/>
          <w:noProof/>
          <w:sz w:val="22"/>
          <w:szCs w:val="22"/>
          <w:lang w:val="en-GB"/>
        </w:rPr>
        <w:t xml:space="preserve"> to implement the project entitled "Multiple Indicator Cluster Survey".</w:t>
      </w:r>
    </w:p>
    <w:p w:rsidR="00C7354E" w:rsidRPr="00C7354E" w:rsidRDefault="00C7354E" w:rsidP="00FD54AC">
      <w:pPr>
        <w:tabs>
          <w:tab w:val="left" w:pos="-1440"/>
        </w:tabs>
        <w:spacing w:line="264" w:lineRule="auto"/>
        <w:jc w:val="both"/>
        <w:rPr>
          <w:rFonts w:ascii="Book Antiqua" w:hAnsi="Book Antiqua"/>
          <w:noProof/>
          <w:sz w:val="22"/>
          <w:szCs w:val="22"/>
          <w:lang w:val="en-GB"/>
        </w:rPr>
      </w:pPr>
    </w:p>
    <w:p w:rsidR="00DC5684" w:rsidRDefault="00DC5684" w:rsidP="00DC5684">
      <w:pPr>
        <w:pStyle w:val="ListParagraph"/>
        <w:numPr>
          <w:ilvl w:val="0"/>
          <w:numId w:val="3"/>
        </w:numPr>
        <w:tabs>
          <w:tab w:val="left" w:pos="-1440"/>
        </w:tabs>
        <w:spacing w:line="264" w:lineRule="auto"/>
        <w:ind w:hanging="720"/>
        <w:jc w:val="both"/>
        <w:rPr>
          <w:rFonts w:ascii="Book Antiqua" w:hAnsi="Book Antiqua"/>
          <w:noProof/>
          <w:sz w:val="22"/>
          <w:szCs w:val="22"/>
          <w:lang w:val="en-GB"/>
        </w:rPr>
      </w:pPr>
      <w:r w:rsidRPr="002562C1">
        <w:rPr>
          <w:rFonts w:ascii="Book Antiqua" w:hAnsi="Book Antiqua"/>
          <w:noProof/>
          <w:sz w:val="22"/>
          <w:szCs w:val="22"/>
          <w:lang w:val="en-GB"/>
        </w:rPr>
        <w:t>The “Survey Plan and Budget”</w:t>
      </w:r>
      <w:r w:rsidR="00D37DB2">
        <w:rPr>
          <w:rFonts w:ascii="Book Antiqua" w:hAnsi="Book Antiqua"/>
          <w:noProof/>
          <w:sz w:val="22"/>
          <w:szCs w:val="22"/>
          <w:lang w:val="en-GB"/>
        </w:rPr>
        <w:t xml:space="preserve"> </w:t>
      </w:r>
      <w:r w:rsidRPr="002562C1">
        <w:rPr>
          <w:rFonts w:ascii="Book Antiqua" w:hAnsi="Book Antiqua"/>
          <w:noProof/>
          <w:sz w:val="22"/>
          <w:szCs w:val="22"/>
          <w:lang w:val="en-GB"/>
        </w:rPr>
        <w:t>shall be understood as the operative implementation plan</w:t>
      </w:r>
      <w:r w:rsidRPr="002D5AB0">
        <w:rPr>
          <w:rFonts w:ascii="Book Antiqua" w:hAnsi="Book Antiqua"/>
          <w:noProof/>
          <w:sz w:val="22"/>
          <w:szCs w:val="22"/>
          <w:lang w:val="en-GB"/>
        </w:rPr>
        <w:t xml:space="preserve"> of this present Agreement</w:t>
      </w:r>
      <w:r w:rsidR="00D37DB2">
        <w:rPr>
          <w:rFonts w:ascii="Book Antiqua" w:hAnsi="Book Antiqua"/>
          <w:noProof/>
          <w:sz w:val="22"/>
          <w:szCs w:val="22"/>
          <w:lang w:val="en-GB"/>
        </w:rPr>
        <w:t xml:space="preserve">, which the Parties agree to jointly </w:t>
      </w:r>
      <w:r w:rsidRPr="002D5AB0">
        <w:rPr>
          <w:rFonts w:ascii="Book Antiqua" w:hAnsi="Book Antiqua"/>
          <w:noProof/>
          <w:sz w:val="22"/>
          <w:szCs w:val="22"/>
          <w:lang w:val="en-GB"/>
        </w:rPr>
        <w:t xml:space="preserve">develop. </w:t>
      </w:r>
    </w:p>
    <w:p w:rsidR="00DC5684" w:rsidRPr="00DC5684" w:rsidRDefault="00DC5684" w:rsidP="00DC5684">
      <w:pPr>
        <w:pStyle w:val="ListParagraph"/>
        <w:rPr>
          <w:rFonts w:ascii="Book Antiqua" w:hAnsi="Book Antiqua"/>
          <w:noProof/>
          <w:sz w:val="22"/>
          <w:szCs w:val="22"/>
          <w:lang w:val="en-GB"/>
        </w:rPr>
      </w:pPr>
    </w:p>
    <w:p w:rsidR="00C77249" w:rsidRDefault="00C77249" w:rsidP="00FD54AC">
      <w:pPr>
        <w:pStyle w:val="ListParagraph"/>
        <w:numPr>
          <w:ilvl w:val="0"/>
          <w:numId w:val="3"/>
        </w:numPr>
        <w:tabs>
          <w:tab w:val="left" w:pos="-1440"/>
        </w:tabs>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The "Project" shall be understood as all its constituting documents.</w:t>
      </w:r>
    </w:p>
    <w:p w:rsidR="00C7354E" w:rsidRPr="00C7354E" w:rsidRDefault="00C7354E" w:rsidP="00FD54AC">
      <w:pPr>
        <w:tabs>
          <w:tab w:val="left" w:pos="-1440"/>
        </w:tabs>
        <w:spacing w:line="264" w:lineRule="auto"/>
        <w:jc w:val="both"/>
        <w:rPr>
          <w:rFonts w:ascii="Book Antiqua" w:hAnsi="Book Antiqua"/>
          <w:noProof/>
          <w:sz w:val="22"/>
          <w:szCs w:val="22"/>
          <w:lang w:val="en-GB"/>
        </w:rPr>
      </w:pPr>
    </w:p>
    <w:p w:rsidR="00C77249" w:rsidRDefault="00C77249" w:rsidP="00FD54AC">
      <w:pPr>
        <w:pStyle w:val="ListParagraph"/>
        <w:numPr>
          <w:ilvl w:val="0"/>
          <w:numId w:val="3"/>
        </w:numPr>
        <w:tabs>
          <w:tab w:val="left" w:pos="-1440"/>
        </w:tabs>
        <w:spacing w:line="264" w:lineRule="auto"/>
        <w:ind w:hanging="720"/>
        <w:jc w:val="both"/>
        <w:rPr>
          <w:rFonts w:ascii="Book Antiqua" w:hAnsi="Book Antiqua"/>
          <w:noProof/>
          <w:sz w:val="22"/>
          <w:szCs w:val="22"/>
          <w:lang w:val="en-GB"/>
        </w:rPr>
      </w:pPr>
      <w:r>
        <w:rPr>
          <w:rFonts w:ascii="Book Antiqua" w:hAnsi="Book Antiqua"/>
          <w:noProof/>
          <w:sz w:val="22"/>
          <w:szCs w:val="22"/>
          <w:lang w:val="en-GB"/>
        </w:rPr>
        <w:t>The "Government</w:t>
      </w:r>
      <w:r w:rsidRPr="00C77249">
        <w:rPr>
          <w:rFonts w:ascii="Book Antiqua" w:hAnsi="Book Antiqua"/>
          <w:noProof/>
          <w:sz w:val="22"/>
          <w:szCs w:val="22"/>
          <w:lang w:val="en-GB"/>
        </w:rPr>
        <w:t xml:space="preserve">" shall be understood as the </w:t>
      </w:r>
      <w:r w:rsidR="00C7354E" w:rsidRPr="00C7354E">
        <w:rPr>
          <w:rFonts w:ascii="Book Antiqua" w:hAnsi="Book Antiqua"/>
          <w:noProof/>
          <w:color w:val="FF0000"/>
          <w:sz w:val="22"/>
          <w:szCs w:val="22"/>
          <w:lang w:val="en-GB"/>
        </w:rPr>
        <w:t>[implementing agency]</w:t>
      </w:r>
      <w:r w:rsidRPr="00C77249">
        <w:rPr>
          <w:rFonts w:ascii="Book Antiqua" w:hAnsi="Book Antiqua"/>
          <w:noProof/>
          <w:sz w:val="22"/>
          <w:szCs w:val="22"/>
          <w:lang w:val="en-GB"/>
        </w:rPr>
        <w:t>.</w:t>
      </w:r>
    </w:p>
    <w:p w:rsidR="00C7354E" w:rsidRPr="00C7354E" w:rsidRDefault="00C7354E" w:rsidP="00FD54AC">
      <w:pPr>
        <w:tabs>
          <w:tab w:val="left" w:pos="-1440"/>
        </w:tabs>
        <w:spacing w:line="264" w:lineRule="auto"/>
        <w:jc w:val="both"/>
        <w:rPr>
          <w:rFonts w:ascii="Book Antiqua" w:hAnsi="Book Antiqua"/>
          <w:noProof/>
          <w:sz w:val="22"/>
          <w:szCs w:val="22"/>
          <w:lang w:val="en-GB"/>
        </w:rPr>
      </w:pPr>
    </w:p>
    <w:p w:rsidR="00C77249" w:rsidRDefault="00C77249" w:rsidP="00FD54AC">
      <w:pPr>
        <w:pStyle w:val="ListParagraph"/>
        <w:numPr>
          <w:ilvl w:val="0"/>
          <w:numId w:val="3"/>
        </w:numPr>
        <w:tabs>
          <w:tab w:val="left" w:pos="-1440"/>
        </w:tabs>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The "UNICEF Representative" shall be understood as the Country Representative of UNICEF or his/her representative.</w:t>
      </w:r>
    </w:p>
    <w:p w:rsidR="00C7354E" w:rsidRPr="00C7354E" w:rsidRDefault="00C7354E" w:rsidP="00FD54AC">
      <w:pPr>
        <w:tabs>
          <w:tab w:val="left" w:pos="-1440"/>
        </w:tabs>
        <w:spacing w:line="264" w:lineRule="auto"/>
        <w:jc w:val="both"/>
        <w:rPr>
          <w:rFonts w:ascii="Book Antiqua" w:hAnsi="Book Antiqua"/>
          <w:noProof/>
          <w:sz w:val="22"/>
          <w:szCs w:val="22"/>
          <w:lang w:val="en-GB"/>
        </w:rPr>
      </w:pPr>
    </w:p>
    <w:p w:rsidR="00C77249" w:rsidRDefault="00C77249" w:rsidP="00FD54AC">
      <w:pPr>
        <w:pStyle w:val="ListParagraph"/>
        <w:numPr>
          <w:ilvl w:val="0"/>
          <w:numId w:val="3"/>
        </w:numPr>
        <w:tabs>
          <w:tab w:val="left" w:pos="-1440"/>
        </w:tabs>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"Expenditure" shall be understood as all disbursements and valid liabilities included in the Project.</w:t>
      </w:r>
    </w:p>
    <w:p w:rsidR="00C7354E" w:rsidRPr="00C7354E" w:rsidRDefault="00C7354E" w:rsidP="00FD54AC">
      <w:pPr>
        <w:tabs>
          <w:tab w:val="left" w:pos="-1440"/>
        </w:tabs>
        <w:spacing w:line="264" w:lineRule="auto"/>
        <w:jc w:val="both"/>
        <w:rPr>
          <w:rFonts w:ascii="Book Antiqua" w:hAnsi="Book Antiqua"/>
          <w:noProof/>
          <w:sz w:val="22"/>
          <w:szCs w:val="22"/>
          <w:lang w:val="en-GB"/>
        </w:rPr>
      </w:pPr>
    </w:p>
    <w:p w:rsidR="00C77249" w:rsidRDefault="00C77249" w:rsidP="00FD54AC">
      <w:pPr>
        <w:pStyle w:val="ListParagraph"/>
        <w:numPr>
          <w:ilvl w:val="0"/>
          <w:numId w:val="3"/>
        </w:numPr>
        <w:tabs>
          <w:tab w:val="left" w:pos="-1440"/>
        </w:tabs>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"Force majeure" shall be understood as a natural disaster, war (declared or undeclared), invasion, revolution, insurrection or any other event of equal nature or force.</w:t>
      </w:r>
    </w:p>
    <w:p w:rsidR="005657E6" w:rsidRPr="007E1300" w:rsidRDefault="005657E6" w:rsidP="00FD54AC">
      <w:pPr>
        <w:pStyle w:val="ListParagraph"/>
        <w:spacing w:line="264" w:lineRule="auto"/>
        <w:rPr>
          <w:rFonts w:ascii="Book Antiqua" w:hAnsi="Book Antiqua"/>
          <w:noProof/>
          <w:sz w:val="22"/>
          <w:szCs w:val="22"/>
          <w:lang w:val="en-GB"/>
        </w:rPr>
      </w:pPr>
    </w:p>
    <w:p w:rsidR="005657E6" w:rsidRPr="00C77249" w:rsidRDefault="005657E6" w:rsidP="00FD54AC">
      <w:pPr>
        <w:pStyle w:val="ListParagraph"/>
        <w:numPr>
          <w:ilvl w:val="0"/>
          <w:numId w:val="3"/>
        </w:numPr>
        <w:tabs>
          <w:tab w:val="left" w:pos="-1440"/>
        </w:tabs>
        <w:spacing w:line="264" w:lineRule="auto"/>
        <w:ind w:hanging="720"/>
        <w:jc w:val="both"/>
        <w:rPr>
          <w:rFonts w:ascii="Book Antiqua" w:hAnsi="Book Antiqua"/>
          <w:noProof/>
          <w:sz w:val="22"/>
          <w:szCs w:val="22"/>
          <w:lang w:val="en-GB"/>
        </w:rPr>
      </w:pPr>
      <w:r>
        <w:rPr>
          <w:rFonts w:ascii="Book Antiqua" w:hAnsi="Book Antiqua"/>
          <w:noProof/>
          <w:sz w:val="22"/>
          <w:szCs w:val="22"/>
          <w:lang w:val="en-GB"/>
        </w:rPr>
        <w:t>The “</w:t>
      </w:r>
      <w:r w:rsidR="001B0771">
        <w:rPr>
          <w:rFonts w:ascii="Book Antiqua" w:hAnsi="Book Antiqua"/>
          <w:noProof/>
          <w:sz w:val="22"/>
          <w:szCs w:val="22"/>
          <w:lang w:val="en-GB"/>
        </w:rPr>
        <w:t>UNICEF</w:t>
      </w:r>
      <w:r>
        <w:rPr>
          <w:rFonts w:ascii="Book Antiqua" w:hAnsi="Book Antiqua"/>
          <w:noProof/>
          <w:sz w:val="22"/>
          <w:szCs w:val="22"/>
          <w:lang w:val="en-GB"/>
        </w:rPr>
        <w:t xml:space="preserve"> MICS Team” shall be understood as the UNICEF staff </w:t>
      </w:r>
      <w:r w:rsidR="001B0771">
        <w:rPr>
          <w:rFonts w:ascii="Book Antiqua" w:hAnsi="Book Antiqua"/>
          <w:noProof/>
          <w:sz w:val="22"/>
          <w:szCs w:val="22"/>
          <w:lang w:val="en-GB"/>
        </w:rPr>
        <w:t>and consultants at Country, Regional,</w:t>
      </w:r>
      <w:r w:rsidR="00ED5FCD">
        <w:rPr>
          <w:rFonts w:ascii="Book Antiqua" w:hAnsi="Book Antiqua"/>
          <w:noProof/>
          <w:sz w:val="22"/>
          <w:szCs w:val="22"/>
          <w:lang w:val="en-GB"/>
        </w:rPr>
        <w:t xml:space="preserve"> and Headquarters level </w:t>
      </w:r>
      <w:r>
        <w:rPr>
          <w:rFonts w:ascii="Book Antiqua" w:hAnsi="Book Antiqua"/>
          <w:noProof/>
          <w:sz w:val="22"/>
          <w:szCs w:val="22"/>
          <w:lang w:val="en-GB"/>
        </w:rPr>
        <w:t xml:space="preserve">engaged in </w:t>
      </w:r>
      <w:r w:rsidR="008A79D8">
        <w:rPr>
          <w:rFonts w:ascii="Book Antiqua" w:hAnsi="Book Antiqua"/>
          <w:noProof/>
          <w:sz w:val="22"/>
          <w:szCs w:val="22"/>
          <w:lang w:val="en-GB"/>
        </w:rPr>
        <w:t xml:space="preserve">coordinating, </w:t>
      </w:r>
      <w:r>
        <w:rPr>
          <w:rFonts w:ascii="Book Antiqua" w:hAnsi="Book Antiqua"/>
          <w:noProof/>
          <w:sz w:val="22"/>
          <w:szCs w:val="22"/>
          <w:lang w:val="en-GB"/>
        </w:rPr>
        <w:t>managing and providing technical assistance to MICS</w:t>
      </w:r>
      <w:r w:rsidR="001B0771">
        <w:rPr>
          <w:rFonts w:ascii="Book Antiqua" w:hAnsi="Book Antiqua"/>
          <w:noProof/>
          <w:sz w:val="22"/>
          <w:szCs w:val="22"/>
          <w:lang w:val="en-GB"/>
        </w:rPr>
        <w:t xml:space="preserve"> surveys</w:t>
      </w:r>
      <w:r>
        <w:rPr>
          <w:rFonts w:ascii="Book Antiqua" w:hAnsi="Book Antiqua"/>
          <w:noProof/>
          <w:sz w:val="22"/>
          <w:szCs w:val="22"/>
          <w:lang w:val="en-GB"/>
        </w:rPr>
        <w:t>.</w:t>
      </w:r>
    </w:p>
    <w:p w:rsidR="00C77249" w:rsidRDefault="00C77249" w:rsidP="00FD54AC">
      <w:pPr>
        <w:tabs>
          <w:tab w:val="left" w:pos="-1440"/>
        </w:tabs>
        <w:spacing w:line="264" w:lineRule="auto"/>
        <w:jc w:val="both"/>
        <w:rPr>
          <w:rFonts w:ascii="Book Antiqua" w:hAnsi="Book Antiqua"/>
          <w:noProof/>
          <w:sz w:val="22"/>
          <w:szCs w:val="22"/>
          <w:lang w:val="en-GB"/>
        </w:rPr>
      </w:pPr>
    </w:p>
    <w:p w:rsidR="00FD54AC" w:rsidRPr="00942F5A" w:rsidRDefault="00FD54AC" w:rsidP="00FD54AC">
      <w:pPr>
        <w:tabs>
          <w:tab w:val="left" w:pos="-1440"/>
        </w:tabs>
        <w:spacing w:line="264" w:lineRule="auto"/>
        <w:jc w:val="both"/>
        <w:rPr>
          <w:rFonts w:ascii="Book Antiqua" w:hAnsi="Book Antiqua"/>
          <w:noProof/>
          <w:sz w:val="22"/>
          <w:szCs w:val="22"/>
          <w:lang w:val="en-GB"/>
        </w:rPr>
      </w:pPr>
    </w:p>
    <w:p w:rsidR="00C77249" w:rsidRPr="00942F5A" w:rsidRDefault="00C77249" w:rsidP="00FD54AC">
      <w:pPr>
        <w:tabs>
          <w:tab w:val="center" w:pos="4680"/>
        </w:tabs>
        <w:spacing w:line="264" w:lineRule="auto"/>
        <w:jc w:val="both"/>
        <w:rPr>
          <w:rFonts w:ascii="Book Antiqua" w:hAnsi="Book Antiqua"/>
          <w:noProof/>
          <w:sz w:val="22"/>
          <w:szCs w:val="22"/>
          <w:lang w:val="en-GB"/>
        </w:rPr>
      </w:pPr>
      <w:r w:rsidRPr="00942F5A">
        <w:rPr>
          <w:rFonts w:ascii="Book Antiqua" w:hAnsi="Book Antiqua"/>
          <w:noProof/>
          <w:sz w:val="22"/>
          <w:szCs w:val="22"/>
          <w:lang w:val="en-GB"/>
        </w:rPr>
        <w:tab/>
      </w:r>
      <w:r w:rsidRPr="00942F5A">
        <w:rPr>
          <w:rFonts w:ascii="Book Antiqua" w:hAnsi="Book Antiqua"/>
          <w:b/>
          <w:noProof/>
          <w:sz w:val="22"/>
          <w:szCs w:val="22"/>
          <w:lang w:val="en-GB"/>
        </w:rPr>
        <w:t xml:space="preserve">Article II. Objective and Scope of the Present Agreement </w:t>
      </w:r>
    </w:p>
    <w:p w:rsidR="00C77249" w:rsidRPr="00942F5A" w:rsidRDefault="00C77249" w:rsidP="00FD54AC">
      <w:pPr>
        <w:spacing w:line="264" w:lineRule="auto"/>
        <w:jc w:val="both"/>
        <w:rPr>
          <w:rFonts w:ascii="Book Antiqua" w:hAnsi="Book Antiqua"/>
          <w:noProof/>
          <w:sz w:val="22"/>
          <w:szCs w:val="22"/>
          <w:lang w:val="en-GB"/>
        </w:rPr>
      </w:pPr>
    </w:p>
    <w:p w:rsidR="00C77249" w:rsidRDefault="00C77249" w:rsidP="00FD54AC">
      <w:pPr>
        <w:pStyle w:val="ListParagraph"/>
        <w:numPr>
          <w:ilvl w:val="0"/>
          <w:numId w:val="4"/>
        </w:numPr>
        <w:spacing w:line="264" w:lineRule="auto"/>
        <w:ind w:left="709" w:hanging="709"/>
        <w:jc w:val="both"/>
        <w:rPr>
          <w:rFonts w:ascii="Book Antiqua" w:hAnsi="Book Antiqua"/>
          <w:noProof/>
          <w:sz w:val="22"/>
          <w:szCs w:val="22"/>
          <w:lang w:val="en-GB"/>
        </w:rPr>
      </w:pPr>
      <w:r w:rsidRPr="00C77249">
        <w:rPr>
          <w:rFonts w:ascii="Book Antiqua" w:hAnsi="Book Antiqua"/>
          <w:noProof/>
          <w:sz w:val="22"/>
          <w:szCs w:val="22"/>
          <w:lang w:val="en-GB"/>
        </w:rPr>
        <w:t xml:space="preserve">The present Agreement establishes the general terms and conditions governing cooperation between the Parties with respect to </w:t>
      </w:r>
      <w:r w:rsidR="00F23B4E">
        <w:rPr>
          <w:rFonts w:ascii="Book Antiqua" w:hAnsi="Book Antiqua"/>
          <w:noProof/>
          <w:sz w:val="22"/>
          <w:szCs w:val="22"/>
          <w:lang w:val="en-GB"/>
        </w:rPr>
        <w:t>principal</w:t>
      </w:r>
      <w:r w:rsidR="00D37DB2" w:rsidRPr="00C77249">
        <w:rPr>
          <w:rFonts w:ascii="Book Antiqua" w:hAnsi="Book Antiqua"/>
          <w:noProof/>
          <w:sz w:val="22"/>
          <w:szCs w:val="22"/>
          <w:lang w:val="en-GB"/>
        </w:rPr>
        <w:t xml:space="preserve"> </w:t>
      </w:r>
      <w:r w:rsidRPr="00C77249">
        <w:rPr>
          <w:rFonts w:ascii="Book Antiqua" w:hAnsi="Book Antiqua"/>
          <w:noProof/>
          <w:sz w:val="22"/>
          <w:szCs w:val="22"/>
          <w:lang w:val="en-GB"/>
        </w:rPr>
        <w:t>aspects concerning accomplishment of the objectives of the Project</w:t>
      </w:r>
      <w:r w:rsidR="00D37DB2">
        <w:rPr>
          <w:rFonts w:ascii="Book Antiqua" w:hAnsi="Book Antiqua"/>
          <w:noProof/>
          <w:sz w:val="22"/>
          <w:szCs w:val="22"/>
          <w:lang w:val="en-GB"/>
        </w:rPr>
        <w:t xml:space="preserve">. </w:t>
      </w:r>
    </w:p>
    <w:p w:rsidR="00C7354E" w:rsidRPr="00C7354E" w:rsidRDefault="00C7354E" w:rsidP="00FD54AC">
      <w:pPr>
        <w:spacing w:line="264" w:lineRule="auto"/>
        <w:jc w:val="both"/>
        <w:rPr>
          <w:rFonts w:ascii="Book Antiqua" w:hAnsi="Book Antiqua"/>
          <w:noProof/>
          <w:sz w:val="22"/>
          <w:szCs w:val="22"/>
          <w:lang w:val="en-GB"/>
        </w:rPr>
      </w:pPr>
    </w:p>
    <w:p w:rsidR="00DA7857" w:rsidRPr="007E1300" w:rsidRDefault="00C77249" w:rsidP="00FD54AC">
      <w:pPr>
        <w:pStyle w:val="ListParagraph"/>
        <w:numPr>
          <w:ilvl w:val="0"/>
          <w:numId w:val="4"/>
        </w:numPr>
        <w:spacing w:line="264" w:lineRule="auto"/>
        <w:ind w:left="709" w:hanging="709"/>
        <w:jc w:val="both"/>
        <w:rPr>
          <w:rFonts w:ascii="Book Antiqua" w:hAnsi="Book Antiqua"/>
          <w:noProof/>
          <w:sz w:val="22"/>
          <w:szCs w:val="22"/>
          <w:lang w:val="en-GB"/>
        </w:rPr>
      </w:pPr>
      <w:r w:rsidRPr="00C77249">
        <w:rPr>
          <w:rFonts w:ascii="Book Antiqua" w:hAnsi="Book Antiqua"/>
          <w:noProof/>
          <w:sz w:val="22"/>
          <w:szCs w:val="22"/>
          <w:lang w:val="en-GB"/>
        </w:rPr>
        <w:t xml:space="preserve">The Parties agree to </w:t>
      </w:r>
      <w:r w:rsidR="00F51BF5">
        <w:rPr>
          <w:rFonts w:ascii="Book Antiqua" w:hAnsi="Book Antiqua"/>
          <w:noProof/>
          <w:sz w:val="22"/>
          <w:szCs w:val="22"/>
          <w:lang w:val="en-GB"/>
        </w:rPr>
        <w:t>collaborate</w:t>
      </w:r>
      <w:r w:rsidRPr="00C77249">
        <w:rPr>
          <w:rFonts w:ascii="Book Antiqua" w:hAnsi="Book Antiqua"/>
          <w:noProof/>
          <w:sz w:val="22"/>
          <w:szCs w:val="22"/>
          <w:lang w:val="en-GB"/>
        </w:rPr>
        <w:t xml:space="preserve"> and to maintain a close working relationship to accomplish the objectives of the Project</w:t>
      </w:r>
      <w:r w:rsidR="004F1110">
        <w:rPr>
          <w:rFonts w:ascii="Book Antiqua" w:hAnsi="Book Antiqua"/>
          <w:noProof/>
          <w:sz w:val="22"/>
          <w:szCs w:val="22"/>
          <w:lang w:val="en-GB"/>
        </w:rPr>
        <w:t xml:space="preserve"> and </w:t>
      </w:r>
      <w:r w:rsidR="00456937">
        <w:rPr>
          <w:rFonts w:ascii="Book Antiqua" w:hAnsi="Book Antiqua"/>
          <w:noProof/>
          <w:sz w:val="22"/>
          <w:szCs w:val="22"/>
          <w:lang w:val="en-GB"/>
        </w:rPr>
        <w:t>develop</w:t>
      </w:r>
      <w:r w:rsidR="004F1110">
        <w:rPr>
          <w:rFonts w:ascii="Book Antiqua" w:hAnsi="Book Antiqua"/>
          <w:noProof/>
          <w:sz w:val="22"/>
          <w:szCs w:val="22"/>
          <w:lang w:val="en-GB"/>
        </w:rPr>
        <w:t xml:space="preserve"> </w:t>
      </w:r>
      <w:r w:rsidRPr="00C77249">
        <w:rPr>
          <w:rFonts w:ascii="Book Antiqua" w:hAnsi="Book Antiqua"/>
          <w:noProof/>
          <w:sz w:val="22"/>
          <w:szCs w:val="22"/>
          <w:lang w:val="en-GB"/>
        </w:rPr>
        <w:t xml:space="preserve">the technical </w:t>
      </w:r>
      <w:r w:rsidR="00456937">
        <w:rPr>
          <w:rFonts w:ascii="Book Antiqua" w:hAnsi="Book Antiqua"/>
          <w:noProof/>
          <w:sz w:val="22"/>
          <w:szCs w:val="22"/>
          <w:lang w:val="en-GB"/>
        </w:rPr>
        <w:t xml:space="preserve">and operative </w:t>
      </w:r>
      <w:r w:rsidRPr="00C77249">
        <w:rPr>
          <w:rFonts w:ascii="Book Antiqua" w:hAnsi="Book Antiqua"/>
          <w:noProof/>
          <w:sz w:val="22"/>
          <w:szCs w:val="22"/>
          <w:lang w:val="en-GB"/>
        </w:rPr>
        <w:t xml:space="preserve">details </w:t>
      </w:r>
      <w:r w:rsidR="00E95F42">
        <w:rPr>
          <w:rFonts w:ascii="Book Antiqua" w:hAnsi="Book Antiqua"/>
          <w:noProof/>
          <w:sz w:val="22"/>
          <w:szCs w:val="22"/>
          <w:lang w:val="en-GB"/>
        </w:rPr>
        <w:t xml:space="preserve">of Project implementation </w:t>
      </w:r>
      <w:r w:rsidRPr="00C77249">
        <w:rPr>
          <w:rFonts w:ascii="Book Antiqua" w:hAnsi="Book Antiqua"/>
          <w:noProof/>
          <w:sz w:val="22"/>
          <w:szCs w:val="22"/>
          <w:lang w:val="en-GB"/>
        </w:rPr>
        <w:t xml:space="preserve">in the Survey Plan and Budget, consistent with the overall recommendations of the </w:t>
      </w:r>
      <w:r w:rsidR="00280FCF">
        <w:rPr>
          <w:rFonts w:ascii="Book Antiqua" w:hAnsi="Book Antiqua"/>
          <w:noProof/>
          <w:sz w:val="22"/>
          <w:szCs w:val="22"/>
          <w:lang w:val="en-GB"/>
        </w:rPr>
        <w:t xml:space="preserve">Global </w:t>
      </w:r>
      <w:r w:rsidRPr="00C77249">
        <w:rPr>
          <w:rFonts w:ascii="Book Antiqua" w:hAnsi="Book Antiqua"/>
          <w:noProof/>
          <w:sz w:val="22"/>
          <w:szCs w:val="22"/>
          <w:lang w:val="en-GB"/>
        </w:rPr>
        <w:t xml:space="preserve">MICS </w:t>
      </w:r>
      <w:r w:rsidR="00280FCF">
        <w:rPr>
          <w:rFonts w:ascii="Book Antiqua" w:hAnsi="Book Antiqua"/>
          <w:noProof/>
          <w:sz w:val="22"/>
          <w:szCs w:val="22"/>
          <w:lang w:val="en-GB"/>
        </w:rPr>
        <w:t>P</w:t>
      </w:r>
      <w:r w:rsidR="00280FCF" w:rsidRPr="00C77249">
        <w:rPr>
          <w:rFonts w:ascii="Book Antiqua" w:hAnsi="Book Antiqua"/>
          <w:noProof/>
          <w:sz w:val="22"/>
          <w:szCs w:val="22"/>
          <w:lang w:val="en-GB"/>
        </w:rPr>
        <w:t>rogramme</w:t>
      </w:r>
      <w:r w:rsidRPr="00C77249">
        <w:rPr>
          <w:rFonts w:ascii="Book Antiqua" w:hAnsi="Book Antiqua"/>
          <w:noProof/>
          <w:sz w:val="22"/>
          <w:szCs w:val="22"/>
          <w:lang w:val="en-GB"/>
        </w:rPr>
        <w:t>.</w:t>
      </w:r>
    </w:p>
    <w:p w:rsidR="00C7354E" w:rsidRPr="00C7354E" w:rsidRDefault="00C7354E" w:rsidP="00FD54AC">
      <w:pPr>
        <w:spacing w:line="264" w:lineRule="auto"/>
        <w:jc w:val="both"/>
        <w:rPr>
          <w:rFonts w:ascii="Book Antiqua" w:hAnsi="Book Antiqua"/>
          <w:noProof/>
          <w:sz w:val="22"/>
          <w:szCs w:val="22"/>
          <w:lang w:val="en-GB"/>
        </w:rPr>
      </w:pPr>
    </w:p>
    <w:p w:rsidR="00CD1930" w:rsidRDefault="00C77249" w:rsidP="00FD54AC">
      <w:pPr>
        <w:pStyle w:val="ListParagraph"/>
        <w:numPr>
          <w:ilvl w:val="0"/>
          <w:numId w:val="4"/>
        </w:numPr>
        <w:spacing w:line="264" w:lineRule="auto"/>
        <w:ind w:left="709" w:hanging="709"/>
        <w:jc w:val="both"/>
        <w:rPr>
          <w:rFonts w:ascii="Book Antiqua" w:hAnsi="Book Antiqua"/>
          <w:noProof/>
          <w:sz w:val="22"/>
          <w:szCs w:val="22"/>
          <w:lang w:val="en-GB"/>
        </w:rPr>
      </w:pPr>
      <w:r w:rsidRPr="0000350E">
        <w:rPr>
          <w:rFonts w:ascii="Book Antiqua" w:hAnsi="Book Antiqua"/>
          <w:noProof/>
          <w:sz w:val="22"/>
          <w:szCs w:val="22"/>
          <w:lang w:val="en-GB"/>
        </w:rPr>
        <w:t xml:space="preserve">The </w:t>
      </w:r>
      <w:r w:rsidR="00ED5FCD" w:rsidRPr="00C7354E">
        <w:rPr>
          <w:rFonts w:ascii="Book Antiqua" w:hAnsi="Book Antiqua"/>
          <w:noProof/>
          <w:color w:val="FF0000"/>
          <w:sz w:val="22"/>
          <w:szCs w:val="22"/>
          <w:lang w:val="en-GB"/>
        </w:rPr>
        <w:t>[implementing agency]</w:t>
      </w:r>
      <w:r w:rsidR="00ED5FCD">
        <w:rPr>
          <w:rFonts w:ascii="Book Antiqua" w:hAnsi="Book Antiqua"/>
          <w:noProof/>
          <w:color w:val="FF0000"/>
          <w:sz w:val="22"/>
          <w:szCs w:val="22"/>
          <w:lang w:val="en-GB"/>
        </w:rPr>
        <w:t xml:space="preserve"> </w:t>
      </w:r>
      <w:r w:rsidR="00ED5FCD" w:rsidRPr="007E1300">
        <w:rPr>
          <w:rFonts w:ascii="Book Antiqua" w:hAnsi="Book Antiqua"/>
          <w:noProof/>
          <w:sz w:val="22"/>
          <w:szCs w:val="22"/>
          <w:lang w:val="en-GB"/>
        </w:rPr>
        <w:t>and the UNICEF MICS Team</w:t>
      </w:r>
      <w:r w:rsidRPr="007E1300">
        <w:rPr>
          <w:rFonts w:ascii="Book Antiqua" w:hAnsi="Book Antiqua"/>
          <w:noProof/>
          <w:sz w:val="22"/>
          <w:szCs w:val="22"/>
          <w:lang w:val="en-GB"/>
        </w:rPr>
        <w:t xml:space="preserve"> </w:t>
      </w:r>
      <w:r w:rsidRPr="0000350E">
        <w:rPr>
          <w:rFonts w:ascii="Book Antiqua" w:hAnsi="Book Antiqua"/>
          <w:noProof/>
          <w:sz w:val="22"/>
          <w:szCs w:val="22"/>
          <w:lang w:val="en-GB"/>
        </w:rPr>
        <w:t xml:space="preserve">will have access to all survey documents, including </w:t>
      </w:r>
      <w:r w:rsidR="007200B2">
        <w:rPr>
          <w:rFonts w:ascii="Book Antiqua" w:hAnsi="Book Antiqua"/>
          <w:noProof/>
          <w:sz w:val="22"/>
          <w:szCs w:val="22"/>
          <w:lang w:val="en-GB"/>
        </w:rPr>
        <w:t xml:space="preserve">completed </w:t>
      </w:r>
      <w:r w:rsidRPr="0000350E">
        <w:rPr>
          <w:rFonts w:ascii="Book Antiqua" w:hAnsi="Book Antiqua"/>
          <w:noProof/>
          <w:sz w:val="22"/>
          <w:szCs w:val="22"/>
          <w:lang w:val="en-GB"/>
        </w:rPr>
        <w:t xml:space="preserve">questionnaires, sampling plans, data processing programs, data, </w:t>
      </w:r>
      <w:r w:rsidR="0029693F">
        <w:rPr>
          <w:rFonts w:ascii="Book Antiqua" w:hAnsi="Book Antiqua"/>
          <w:noProof/>
          <w:sz w:val="22"/>
          <w:szCs w:val="22"/>
          <w:lang w:val="en-GB"/>
        </w:rPr>
        <w:t xml:space="preserve">field check tables, </w:t>
      </w:r>
      <w:r w:rsidRPr="0000350E">
        <w:rPr>
          <w:rFonts w:ascii="Book Antiqua" w:hAnsi="Book Antiqua"/>
          <w:noProof/>
          <w:sz w:val="22"/>
          <w:szCs w:val="22"/>
          <w:lang w:val="en-GB"/>
        </w:rPr>
        <w:t>tabulation programmes, and all other technical documents at any time during survey implementation</w:t>
      </w:r>
      <w:r w:rsidR="007414C4">
        <w:rPr>
          <w:rFonts w:ascii="Book Antiqua" w:hAnsi="Book Antiqua"/>
          <w:noProof/>
          <w:sz w:val="22"/>
          <w:szCs w:val="22"/>
          <w:lang w:val="en-GB"/>
        </w:rPr>
        <w:t xml:space="preserve"> for the purpose of</w:t>
      </w:r>
      <w:r w:rsidR="007E1300">
        <w:rPr>
          <w:rFonts w:ascii="Book Antiqua" w:hAnsi="Book Antiqua"/>
          <w:noProof/>
          <w:sz w:val="22"/>
          <w:szCs w:val="22"/>
          <w:lang w:val="en-GB"/>
        </w:rPr>
        <w:t xml:space="preserve"> </w:t>
      </w:r>
      <w:r w:rsidR="007414C4">
        <w:rPr>
          <w:rFonts w:ascii="Book Antiqua" w:hAnsi="Book Antiqua"/>
          <w:noProof/>
          <w:sz w:val="22"/>
          <w:szCs w:val="22"/>
          <w:lang w:val="en-GB"/>
        </w:rPr>
        <w:t>t</w:t>
      </w:r>
      <w:r w:rsidR="007414C4" w:rsidRPr="007414C4">
        <w:rPr>
          <w:rFonts w:ascii="Book Antiqua" w:hAnsi="Book Antiqua"/>
          <w:noProof/>
          <w:sz w:val="22"/>
          <w:szCs w:val="22"/>
          <w:lang w:val="en-GB"/>
        </w:rPr>
        <w:t>echnical</w:t>
      </w:r>
      <w:r w:rsidR="007414C4">
        <w:rPr>
          <w:rFonts w:ascii="Book Antiqua" w:hAnsi="Book Antiqua"/>
          <w:noProof/>
          <w:sz w:val="22"/>
          <w:szCs w:val="22"/>
          <w:lang w:val="en-GB"/>
        </w:rPr>
        <w:t xml:space="preserve"> review and quality assurance.</w:t>
      </w:r>
      <w:r w:rsidR="00CD1930">
        <w:rPr>
          <w:rFonts w:ascii="Book Antiqua" w:hAnsi="Book Antiqua"/>
          <w:noProof/>
          <w:sz w:val="22"/>
          <w:szCs w:val="22"/>
          <w:lang w:val="en-GB"/>
        </w:rPr>
        <w:t xml:space="preserve">  </w:t>
      </w:r>
    </w:p>
    <w:p w:rsidR="00CD1930" w:rsidRPr="00CD1930" w:rsidRDefault="00CD1930" w:rsidP="00FD54AC">
      <w:pPr>
        <w:pStyle w:val="ListParagraph"/>
        <w:spacing w:line="264" w:lineRule="auto"/>
        <w:rPr>
          <w:rFonts w:ascii="Book Antiqua" w:hAnsi="Book Antiqua"/>
          <w:noProof/>
          <w:sz w:val="22"/>
          <w:szCs w:val="22"/>
          <w:lang w:val="en-GB"/>
        </w:rPr>
      </w:pPr>
    </w:p>
    <w:p w:rsidR="0000350E" w:rsidRDefault="00CD1930" w:rsidP="00FD54AC">
      <w:pPr>
        <w:pStyle w:val="ListParagraph"/>
        <w:numPr>
          <w:ilvl w:val="0"/>
          <w:numId w:val="4"/>
        </w:numPr>
        <w:spacing w:line="264" w:lineRule="auto"/>
        <w:ind w:left="709" w:hanging="709"/>
        <w:jc w:val="both"/>
        <w:rPr>
          <w:rFonts w:ascii="Book Antiqua" w:hAnsi="Book Antiqua"/>
          <w:noProof/>
          <w:sz w:val="22"/>
          <w:szCs w:val="22"/>
          <w:lang w:val="en-GB"/>
        </w:rPr>
      </w:pPr>
      <w:r w:rsidRPr="0000350E">
        <w:rPr>
          <w:rFonts w:ascii="Book Antiqua" w:hAnsi="Book Antiqua"/>
          <w:noProof/>
          <w:sz w:val="22"/>
          <w:szCs w:val="22"/>
          <w:lang w:val="en-GB"/>
        </w:rPr>
        <w:lastRenderedPageBreak/>
        <w:t xml:space="preserve">The </w:t>
      </w:r>
      <w:r w:rsidRPr="00C7354E">
        <w:rPr>
          <w:rFonts w:ascii="Book Antiqua" w:hAnsi="Book Antiqua"/>
          <w:noProof/>
          <w:color w:val="FF0000"/>
          <w:sz w:val="22"/>
          <w:szCs w:val="22"/>
          <w:lang w:val="en-GB"/>
        </w:rPr>
        <w:t>[implementing agency]</w:t>
      </w:r>
      <w:r>
        <w:rPr>
          <w:rFonts w:ascii="Book Antiqua" w:hAnsi="Book Antiqua"/>
          <w:noProof/>
          <w:color w:val="FF0000"/>
          <w:sz w:val="22"/>
          <w:szCs w:val="22"/>
          <w:lang w:val="en-GB"/>
        </w:rPr>
        <w:t xml:space="preserve"> </w:t>
      </w:r>
      <w:r w:rsidRPr="007E1300">
        <w:rPr>
          <w:rFonts w:ascii="Book Antiqua" w:hAnsi="Book Antiqua"/>
          <w:noProof/>
          <w:sz w:val="22"/>
          <w:szCs w:val="22"/>
          <w:lang w:val="en-GB"/>
        </w:rPr>
        <w:t>and the UNICEF MICS Team</w:t>
      </w:r>
      <w:r>
        <w:rPr>
          <w:rFonts w:ascii="Book Antiqua" w:hAnsi="Book Antiqua"/>
          <w:noProof/>
          <w:sz w:val="22"/>
          <w:szCs w:val="22"/>
          <w:lang w:val="en-GB"/>
        </w:rPr>
        <w:t xml:space="preserve"> will have access to questionnaire pretest, fieldwork, and data processing and related trainings for the purpose of quality assurance</w:t>
      </w:r>
      <w:r w:rsidR="0029693F">
        <w:rPr>
          <w:rFonts w:ascii="Book Antiqua" w:hAnsi="Book Antiqua"/>
          <w:noProof/>
          <w:sz w:val="22"/>
          <w:szCs w:val="22"/>
          <w:lang w:val="en-GB"/>
        </w:rPr>
        <w:t xml:space="preserve"> and monitoring activities</w:t>
      </w:r>
      <w:r>
        <w:rPr>
          <w:rFonts w:ascii="Book Antiqua" w:hAnsi="Book Antiqua"/>
          <w:noProof/>
          <w:sz w:val="22"/>
          <w:szCs w:val="22"/>
          <w:lang w:val="en-GB"/>
        </w:rPr>
        <w:t>.</w:t>
      </w:r>
    </w:p>
    <w:p w:rsidR="00DA7857" w:rsidRDefault="00DA7857" w:rsidP="00FD54AC">
      <w:pPr>
        <w:pStyle w:val="ListParagraph"/>
        <w:spacing w:line="264" w:lineRule="auto"/>
        <w:ind w:left="709"/>
        <w:jc w:val="both"/>
        <w:rPr>
          <w:rFonts w:ascii="Book Antiqua" w:hAnsi="Book Antiqua"/>
          <w:noProof/>
          <w:sz w:val="22"/>
          <w:szCs w:val="22"/>
          <w:lang w:val="en-GB"/>
        </w:rPr>
      </w:pPr>
    </w:p>
    <w:p w:rsidR="00C77249" w:rsidRDefault="00ED5FCD" w:rsidP="00FD54AC">
      <w:pPr>
        <w:pStyle w:val="ListParagraph"/>
        <w:numPr>
          <w:ilvl w:val="0"/>
          <w:numId w:val="4"/>
        </w:numPr>
        <w:spacing w:line="264" w:lineRule="auto"/>
        <w:ind w:left="709" w:hanging="709"/>
        <w:jc w:val="both"/>
        <w:rPr>
          <w:rFonts w:ascii="Book Antiqua" w:hAnsi="Book Antiqua"/>
          <w:noProof/>
          <w:sz w:val="22"/>
          <w:szCs w:val="22"/>
          <w:lang w:val="en-GB"/>
        </w:rPr>
      </w:pPr>
      <w:r>
        <w:rPr>
          <w:rFonts w:ascii="Book Antiqua" w:hAnsi="Book Antiqua"/>
          <w:noProof/>
          <w:sz w:val="22"/>
          <w:szCs w:val="22"/>
          <w:lang w:val="en-GB"/>
        </w:rPr>
        <w:t>The</w:t>
      </w:r>
      <w:r w:rsidR="00DA7857">
        <w:rPr>
          <w:rFonts w:ascii="Book Antiqua" w:hAnsi="Book Antiqua"/>
          <w:noProof/>
          <w:sz w:val="22"/>
          <w:szCs w:val="22"/>
          <w:lang w:val="en-GB"/>
        </w:rPr>
        <w:t xml:space="preserve"> </w:t>
      </w:r>
      <w:r w:rsidRPr="00C7354E">
        <w:rPr>
          <w:rFonts w:ascii="Book Antiqua" w:hAnsi="Book Antiqua"/>
          <w:noProof/>
          <w:color w:val="FF0000"/>
          <w:sz w:val="22"/>
          <w:szCs w:val="22"/>
          <w:lang w:val="en-GB"/>
        </w:rPr>
        <w:t>[implementing agency]</w:t>
      </w:r>
      <w:r>
        <w:rPr>
          <w:rFonts w:ascii="Book Antiqua" w:hAnsi="Book Antiqua"/>
          <w:noProof/>
          <w:color w:val="FF0000"/>
          <w:sz w:val="22"/>
          <w:szCs w:val="22"/>
          <w:lang w:val="en-GB"/>
        </w:rPr>
        <w:t xml:space="preserve"> </w:t>
      </w:r>
      <w:r w:rsidRPr="007E1300">
        <w:rPr>
          <w:rFonts w:ascii="Book Antiqua" w:hAnsi="Book Antiqua"/>
          <w:noProof/>
          <w:sz w:val="22"/>
          <w:szCs w:val="22"/>
          <w:lang w:val="en-GB"/>
        </w:rPr>
        <w:t>and the UNICEF MICS Team</w:t>
      </w:r>
      <w:r w:rsidR="00C77249" w:rsidRPr="007E1300">
        <w:rPr>
          <w:rFonts w:ascii="Book Antiqua" w:hAnsi="Book Antiqua"/>
          <w:noProof/>
          <w:sz w:val="22"/>
          <w:szCs w:val="22"/>
          <w:lang w:val="en-GB"/>
        </w:rPr>
        <w:t xml:space="preserve"> may use the data for internal </w:t>
      </w:r>
      <w:r w:rsidR="00E92429">
        <w:rPr>
          <w:rFonts w:ascii="Book Antiqua" w:hAnsi="Book Antiqua"/>
          <w:noProof/>
          <w:sz w:val="22"/>
          <w:szCs w:val="22"/>
          <w:lang w:val="en-GB"/>
        </w:rPr>
        <w:t xml:space="preserve">analysis </w:t>
      </w:r>
      <w:r w:rsidR="00C77249" w:rsidRPr="007E1300">
        <w:rPr>
          <w:rFonts w:ascii="Book Antiqua" w:hAnsi="Book Antiqua"/>
          <w:noProof/>
          <w:sz w:val="22"/>
          <w:szCs w:val="22"/>
          <w:lang w:val="en-GB"/>
        </w:rPr>
        <w:t xml:space="preserve">purposes, </w:t>
      </w:r>
      <w:r w:rsidR="00104C25">
        <w:rPr>
          <w:rFonts w:ascii="Book Antiqua" w:hAnsi="Book Antiqua"/>
          <w:noProof/>
          <w:sz w:val="22"/>
          <w:szCs w:val="22"/>
          <w:lang w:val="en-GB"/>
        </w:rPr>
        <w:t>after the review of the data</w:t>
      </w:r>
      <w:r w:rsidR="00C77249" w:rsidRPr="00C77249">
        <w:rPr>
          <w:rFonts w:ascii="Book Antiqua" w:hAnsi="Book Antiqua"/>
          <w:noProof/>
          <w:sz w:val="22"/>
          <w:szCs w:val="22"/>
          <w:lang w:val="en-GB"/>
        </w:rPr>
        <w:t xml:space="preserve"> is completed, but before the final report is released.</w:t>
      </w:r>
      <w:r w:rsidR="00280FCF">
        <w:rPr>
          <w:rFonts w:ascii="Book Antiqua" w:hAnsi="Book Antiqua"/>
          <w:noProof/>
          <w:sz w:val="22"/>
          <w:szCs w:val="22"/>
          <w:lang w:val="en-GB"/>
        </w:rPr>
        <w:t xml:space="preserve"> The UNICEF MICS Team will not under any circumstance</w:t>
      </w:r>
      <w:r w:rsidR="00104C25">
        <w:rPr>
          <w:rFonts w:ascii="Book Antiqua" w:hAnsi="Book Antiqua"/>
          <w:noProof/>
          <w:sz w:val="22"/>
          <w:szCs w:val="22"/>
          <w:lang w:val="en-GB"/>
        </w:rPr>
        <w:t>s share full or partial data</w:t>
      </w:r>
      <w:r w:rsidR="00280FCF">
        <w:rPr>
          <w:rFonts w:ascii="Book Antiqua" w:hAnsi="Book Antiqua"/>
          <w:noProof/>
          <w:sz w:val="22"/>
          <w:szCs w:val="22"/>
          <w:lang w:val="en-GB"/>
        </w:rPr>
        <w:t xml:space="preserve"> with any person or entity outside its members</w:t>
      </w:r>
      <w:r w:rsidR="001B0771">
        <w:rPr>
          <w:rFonts w:ascii="Book Antiqua" w:hAnsi="Book Antiqua"/>
          <w:noProof/>
          <w:sz w:val="22"/>
          <w:szCs w:val="22"/>
          <w:lang w:val="en-GB"/>
        </w:rPr>
        <w:t>, including other UNICEF staff</w:t>
      </w:r>
      <w:r w:rsidR="00E92429">
        <w:rPr>
          <w:rFonts w:ascii="Book Antiqua" w:hAnsi="Book Antiqua"/>
          <w:noProof/>
          <w:sz w:val="22"/>
          <w:szCs w:val="22"/>
          <w:lang w:val="en-GB"/>
        </w:rPr>
        <w:t>, before the dissemination of the final results and anonymization of the data</w:t>
      </w:r>
      <w:r w:rsidR="00280FCF">
        <w:rPr>
          <w:rFonts w:ascii="Book Antiqua" w:hAnsi="Book Antiqua"/>
          <w:noProof/>
          <w:sz w:val="22"/>
          <w:szCs w:val="22"/>
          <w:lang w:val="en-GB"/>
        </w:rPr>
        <w:t>.</w:t>
      </w:r>
    </w:p>
    <w:p w:rsidR="00C7354E" w:rsidRPr="00C7354E" w:rsidRDefault="00C7354E" w:rsidP="00FD54AC">
      <w:pPr>
        <w:spacing w:line="264" w:lineRule="auto"/>
        <w:jc w:val="both"/>
        <w:rPr>
          <w:rFonts w:ascii="Book Antiqua" w:hAnsi="Book Antiqua"/>
          <w:noProof/>
          <w:sz w:val="22"/>
          <w:szCs w:val="22"/>
          <w:lang w:val="en-GB"/>
        </w:rPr>
      </w:pPr>
    </w:p>
    <w:p w:rsidR="00DA7857" w:rsidRDefault="00932804" w:rsidP="00FD54AC">
      <w:pPr>
        <w:pStyle w:val="ListParagraph"/>
        <w:numPr>
          <w:ilvl w:val="0"/>
          <w:numId w:val="4"/>
        </w:numPr>
        <w:spacing w:line="264" w:lineRule="auto"/>
        <w:ind w:left="709" w:hanging="709"/>
        <w:jc w:val="both"/>
        <w:rPr>
          <w:rFonts w:ascii="Book Antiqua" w:hAnsi="Book Antiqua"/>
          <w:noProof/>
          <w:sz w:val="22"/>
          <w:szCs w:val="22"/>
          <w:lang w:val="en-GB"/>
        </w:rPr>
      </w:pPr>
      <w:r>
        <w:rPr>
          <w:rFonts w:ascii="Book Antiqua" w:hAnsi="Book Antiqua"/>
          <w:noProof/>
          <w:sz w:val="22"/>
          <w:szCs w:val="22"/>
          <w:lang w:val="en-GB"/>
        </w:rPr>
        <w:t xml:space="preserve">The Parties agree that every effort </w:t>
      </w:r>
      <w:r w:rsidR="00ED5FCD">
        <w:rPr>
          <w:rFonts w:ascii="Book Antiqua" w:hAnsi="Book Antiqua"/>
          <w:noProof/>
          <w:sz w:val="22"/>
          <w:szCs w:val="22"/>
          <w:lang w:val="en-GB"/>
        </w:rPr>
        <w:t>will</w:t>
      </w:r>
      <w:r>
        <w:rPr>
          <w:rFonts w:ascii="Book Antiqua" w:hAnsi="Book Antiqua"/>
          <w:noProof/>
          <w:sz w:val="22"/>
          <w:szCs w:val="22"/>
          <w:lang w:val="en-GB"/>
        </w:rPr>
        <w:t xml:space="preserve"> be made to release the Final Report of the MICS within a maximum of 12 months after completion of fieldwork and the Summary Findings Report within six months after completion of the fieldwork. Should the process at any time be anticipated to exceed these deadlines, UNICEF </w:t>
      </w:r>
      <w:r w:rsidR="00305A20">
        <w:rPr>
          <w:rFonts w:ascii="Book Antiqua" w:hAnsi="Book Antiqua"/>
          <w:noProof/>
          <w:sz w:val="22"/>
          <w:szCs w:val="22"/>
          <w:lang w:val="en-GB"/>
        </w:rPr>
        <w:t xml:space="preserve">MICS Team </w:t>
      </w:r>
      <w:r>
        <w:rPr>
          <w:rFonts w:ascii="Book Antiqua" w:hAnsi="Book Antiqua"/>
          <w:noProof/>
          <w:sz w:val="22"/>
          <w:szCs w:val="22"/>
          <w:lang w:val="en-GB"/>
        </w:rPr>
        <w:t>will</w:t>
      </w:r>
      <w:r w:rsidR="005657E6">
        <w:rPr>
          <w:rFonts w:ascii="Book Antiqua" w:hAnsi="Book Antiqua"/>
          <w:noProof/>
          <w:sz w:val="22"/>
          <w:szCs w:val="22"/>
          <w:lang w:val="en-GB"/>
        </w:rPr>
        <w:t>,</w:t>
      </w:r>
      <w:r>
        <w:rPr>
          <w:rFonts w:ascii="Book Antiqua" w:hAnsi="Book Antiqua"/>
          <w:noProof/>
          <w:sz w:val="22"/>
          <w:szCs w:val="22"/>
          <w:lang w:val="en-GB"/>
        </w:rPr>
        <w:t xml:space="preserve"> in a </w:t>
      </w:r>
      <w:r w:rsidR="00C77249" w:rsidRPr="00C77249">
        <w:rPr>
          <w:rFonts w:ascii="Book Antiqua" w:hAnsi="Book Antiqua"/>
          <w:noProof/>
          <w:sz w:val="22"/>
          <w:szCs w:val="22"/>
          <w:lang w:val="en-GB"/>
        </w:rPr>
        <w:t>collaborative mann</w:t>
      </w:r>
      <w:r w:rsidR="007200B2">
        <w:rPr>
          <w:rFonts w:ascii="Book Antiqua" w:hAnsi="Book Antiqua"/>
          <w:noProof/>
          <w:sz w:val="22"/>
          <w:szCs w:val="22"/>
          <w:lang w:val="en-GB"/>
        </w:rPr>
        <w:t xml:space="preserve">er, </w:t>
      </w:r>
      <w:r>
        <w:rPr>
          <w:rFonts w:ascii="Book Antiqua" w:hAnsi="Book Antiqua"/>
          <w:noProof/>
          <w:sz w:val="22"/>
          <w:szCs w:val="22"/>
          <w:lang w:val="en-GB"/>
        </w:rPr>
        <w:t>escalate technical support</w:t>
      </w:r>
      <w:r w:rsidR="00ED5FCD">
        <w:rPr>
          <w:rFonts w:ascii="Book Antiqua" w:hAnsi="Book Antiqua"/>
          <w:noProof/>
          <w:sz w:val="22"/>
          <w:szCs w:val="22"/>
          <w:lang w:val="en-GB"/>
        </w:rPr>
        <w:t xml:space="preserve"> </w:t>
      </w:r>
      <w:r w:rsidR="001B0771">
        <w:rPr>
          <w:rFonts w:ascii="Book Antiqua" w:hAnsi="Book Antiqua"/>
          <w:noProof/>
          <w:sz w:val="22"/>
          <w:szCs w:val="22"/>
          <w:lang w:val="en-GB"/>
        </w:rPr>
        <w:t>and</w:t>
      </w:r>
      <w:r w:rsidR="00ED5FCD">
        <w:rPr>
          <w:rFonts w:ascii="Book Antiqua" w:hAnsi="Book Antiqua"/>
          <w:noProof/>
          <w:sz w:val="22"/>
          <w:szCs w:val="22"/>
          <w:lang w:val="en-GB"/>
        </w:rPr>
        <w:t xml:space="preserve"> </w:t>
      </w:r>
      <w:r>
        <w:rPr>
          <w:rFonts w:ascii="Book Antiqua" w:hAnsi="Book Antiqua"/>
          <w:noProof/>
          <w:sz w:val="22"/>
          <w:szCs w:val="22"/>
          <w:lang w:val="en-GB"/>
        </w:rPr>
        <w:t>reserves the right to publish all</w:t>
      </w:r>
      <w:r w:rsidR="009E1092">
        <w:rPr>
          <w:rFonts w:ascii="Book Antiqua" w:hAnsi="Book Antiqua"/>
          <w:noProof/>
          <w:sz w:val="22"/>
          <w:szCs w:val="22"/>
          <w:lang w:val="en-GB"/>
        </w:rPr>
        <w:t xml:space="preserve"> agreed upon s</w:t>
      </w:r>
      <w:r w:rsidR="005657E6">
        <w:rPr>
          <w:rFonts w:ascii="Book Antiqua" w:hAnsi="Book Antiqua"/>
          <w:noProof/>
          <w:sz w:val="22"/>
          <w:szCs w:val="22"/>
          <w:lang w:val="en-GB"/>
        </w:rPr>
        <w:t xml:space="preserve">urvey </w:t>
      </w:r>
      <w:r>
        <w:rPr>
          <w:rFonts w:ascii="Book Antiqua" w:hAnsi="Book Antiqua"/>
          <w:noProof/>
          <w:sz w:val="22"/>
          <w:szCs w:val="22"/>
          <w:lang w:val="en-GB"/>
        </w:rPr>
        <w:t>results</w:t>
      </w:r>
      <w:r w:rsidR="009E1092">
        <w:rPr>
          <w:rFonts w:ascii="Book Antiqua" w:hAnsi="Book Antiqua"/>
          <w:noProof/>
          <w:sz w:val="22"/>
          <w:szCs w:val="22"/>
          <w:lang w:val="en-GB"/>
        </w:rPr>
        <w:t xml:space="preserve"> </w:t>
      </w:r>
      <w:r w:rsidR="001B0771">
        <w:rPr>
          <w:rFonts w:ascii="Book Antiqua" w:hAnsi="Book Antiqua"/>
          <w:noProof/>
          <w:sz w:val="22"/>
          <w:szCs w:val="22"/>
          <w:lang w:val="en-GB"/>
        </w:rPr>
        <w:t xml:space="preserve">at the time of the </w:t>
      </w:r>
      <w:r w:rsidR="00ED5FCD">
        <w:rPr>
          <w:rFonts w:ascii="Book Antiqua" w:hAnsi="Book Antiqua"/>
          <w:noProof/>
          <w:sz w:val="22"/>
          <w:szCs w:val="22"/>
          <w:lang w:val="en-GB"/>
        </w:rPr>
        <w:t>deadlines.</w:t>
      </w:r>
    </w:p>
    <w:p w:rsidR="00DA7857" w:rsidRPr="007E1300" w:rsidRDefault="00DA7857" w:rsidP="00FD54AC">
      <w:pPr>
        <w:pStyle w:val="ListParagraph"/>
        <w:spacing w:line="264" w:lineRule="auto"/>
        <w:rPr>
          <w:rFonts w:ascii="Book Antiqua" w:hAnsi="Book Antiqua"/>
          <w:noProof/>
          <w:sz w:val="22"/>
          <w:szCs w:val="22"/>
          <w:lang w:val="en-GB"/>
        </w:rPr>
      </w:pPr>
    </w:p>
    <w:p w:rsidR="00C77249" w:rsidRPr="007E1300" w:rsidRDefault="00DA7857" w:rsidP="00FD54AC">
      <w:pPr>
        <w:pStyle w:val="ListParagraph"/>
        <w:numPr>
          <w:ilvl w:val="0"/>
          <w:numId w:val="4"/>
        </w:numPr>
        <w:spacing w:line="264" w:lineRule="auto"/>
        <w:ind w:left="709" w:hanging="709"/>
        <w:jc w:val="both"/>
        <w:rPr>
          <w:rFonts w:ascii="Book Antiqua" w:hAnsi="Book Antiqua"/>
          <w:noProof/>
          <w:sz w:val="22"/>
          <w:szCs w:val="22"/>
          <w:lang w:val="en-GB"/>
        </w:rPr>
      </w:pPr>
      <w:r w:rsidRPr="0000350E">
        <w:rPr>
          <w:rFonts w:ascii="Book Antiqua" w:hAnsi="Book Antiqua"/>
          <w:noProof/>
          <w:sz w:val="22"/>
          <w:szCs w:val="22"/>
          <w:lang w:val="en-GB"/>
        </w:rPr>
        <w:t>Upon release of the final report</w:t>
      </w:r>
      <w:r w:rsidR="00E92429">
        <w:rPr>
          <w:rFonts w:ascii="Book Antiqua" w:hAnsi="Book Antiqua"/>
          <w:noProof/>
          <w:sz w:val="22"/>
          <w:szCs w:val="22"/>
          <w:lang w:val="en-GB"/>
        </w:rPr>
        <w:t xml:space="preserve"> and anonymization of the data files </w:t>
      </w:r>
      <w:r w:rsidR="008A79D8">
        <w:rPr>
          <w:rFonts w:ascii="Book Antiqua" w:hAnsi="Book Antiqua"/>
          <w:noProof/>
          <w:sz w:val="22"/>
          <w:szCs w:val="22"/>
          <w:lang w:val="en-GB"/>
        </w:rPr>
        <w:t xml:space="preserve">as a result of the technical work by the </w:t>
      </w:r>
      <w:r w:rsidR="008A79D8" w:rsidRPr="00FD54AC">
        <w:rPr>
          <w:rFonts w:ascii="Book Antiqua" w:hAnsi="Book Antiqua"/>
          <w:noProof/>
          <w:color w:val="FF0000"/>
          <w:sz w:val="22"/>
          <w:szCs w:val="22"/>
          <w:lang w:val="en-GB"/>
        </w:rPr>
        <w:t>[implementing agency]</w:t>
      </w:r>
      <w:r w:rsidR="008A79D8">
        <w:rPr>
          <w:rFonts w:ascii="Book Antiqua" w:hAnsi="Book Antiqua"/>
          <w:noProof/>
          <w:sz w:val="22"/>
          <w:szCs w:val="22"/>
          <w:lang w:val="en-GB"/>
        </w:rPr>
        <w:t xml:space="preserve"> and </w:t>
      </w:r>
      <w:r w:rsidR="00456937">
        <w:rPr>
          <w:rFonts w:ascii="Book Antiqua" w:hAnsi="Book Antiqua"/>
          <w:noProof/>
          <w:sz w:val="22"/>
          <w:szCs w:val="22"/>
          <w:lang w:val="en-GB"/>
        </w:rPr>
        <w:t xml:space="preserve">the </w:t>
      </w:r>
      <w:r w:rsidR="00E92429">
        <w:rPr>
          <w:rFonts w:ascii="Book Antiqua" w:hAnsi="Book Antiqua"/>
          <w:noProof/>
          <w:sz w:val="22"/>
          <w:szCs w:val="22"/>
          <w:lang w:val="en-GB"/>
        </w:rPr>
        <w:t>UNICEF MICS Team</w:t>
      </w:r>
      <w:r w:rsidRPr="0000350E">
        <w:rPr>
          <w:rFonts w:ascii="Book Antiqua" w:hAnsi="Book Antiqua"/>
          <w:noProof/>
          <w:sz w:val="22"/>
          <w:szCs w:val="22"/>
          <w:lang w:val="en-GB"/>
        </w:rPr>
        <w:t xml:space="preserve">, </w:t>
      </w:r>
      <w:r w:rsidRPr="007E1300">
        <w:rPr>
          <w:rFonts w:ascii="Book Antiqua" w:hAnsi="Book Antiqua"/>
          <w:noProof/>
          <w:sz w:val="22"/>
          <w:szCs w:val="22"/>
          <w:lang w:val="en-GB"/>
        </w:rPr>
        <w:t xml:space="preserve">the </w:t>
      </w:r>
      <w:r w:rsidR="00AA5E1B" w:rsidRPr="007E1300">
        <w:rPr>
          <w:rFonts w:ascii="Book Antiqua" w:hAnsi="Book Antiqua"/>
          <w:noProof/>
          <w:sz w:val="22"/>
          <w:szCs w:val="22"/>
          <w:lang w:val="en-GB"/>
        </w:rPr>
        <w:t>Parties</w:t>
      </w:r>
      <w:r w:rsidRPr="007E1300">
        <w:rPr>
          <w:rFonts w:ascii="Book Antiqua" w:hAnsi="Book Antiqua"/>
          <w:noProof/>
          <w:sz w:val="22"/>
          <w:szCs w:val="22"/>
          <w:lang w:val="en-GB"/>
        </w:rPr>
        <w:t xml:space="preserve"> </w:t>
      </w:r>
      <w:r w:rsidR="00AA5E1B">
        <w:rPr>
          <w:rFonts w:ascii="Book Antiqua" w:hAnsi="Book Antiqua"/>
          <w:noProof/>
          <w:sz w:val="22"/>
          <w:szCs w:val="22"/>
          <w:lang w:val="en-GB"/>
        </w:rPr>
        <w:t xml:space="preserve">have equal rights to </w:t>
      </w:r>
      <w:r w:rsidRPr="0000350E">
        <w:rPr>
          <w:rFonts w:ascii="Book Antiqua" w:hAnsi="Book Antiqua"/>
          <w:noProof/>
          <w:sz w:val="22"/>
          <w:szCs w:val="22"/>
          <w:lang w:val="en-GB"/>
        </w:rPr>
        <w:t xml:space="preserve">distribute the </w:t>
      </w:r>
      <w:r w:rsidR="00AA5E1B">
        <w:rPr>
          <w:rFonts w:ascii="Book Antiqua" w:hAnsi="Book Antiqua"/>
          <w:noProof/>
          <w:sz w:val="22"/>
          <w:szCs w:val="22"/>
          <w:lang w:val="en-GB"/>
        </w:rPr>
        <w:t xml:space="preserve">final </w:t>
      </w:r>
      <w:r w:rsidR="00104C25">
        <w:rPr>
          <w:rFonts w:ascii="Book Antiqua" w:hAnsi="Book Antiqua"/>
          <w:noProof/>
          <w:sz w:val="22"/>
          <w:szCs w:val="22"/>
          <w:lang w:val="en-GB"/>
        </w:rPr>
        <w:t xml:space="preserve">SPSS </w:t>
      </w:r>
      <w:r w:rsidRPr="0000350E">
        <w:rPr>
          <w:rFonts w:ascii="Book Antiqua" w:hAnsi="Book Antiqua"/>
          <w:noProof/>
          <w:sz w:val="22"/>
          <w:szCs w:val="22"/>
          <w:lang w:val="en-GB"/>
        </w:rPr>
        <w:t>data</w:t>
      </w:r>
      <w:r w:rsidR="00AA5E1B">
        <w:rPr>
          <w:rFonts w:ascii="Book Antiqua" w:hAnsi="Book Antiqua"/>
          <w:noProof/>
          <w:sz w:val="22"/>
          <w:szCs w:val="22"/>
          <w:lang w:val="en-GB"/>
        </w:rPr>
        <w:t xml:space="preserve"> </w:t>
      </w:r>
      <w:r w:rsidR="00104C25">
        <w:rPr>
          <w:rFonts w:ascii="Book Antiqua" w:hAnsi="Book Antiqua"/>
          <w:noProof/>
          <w:sz w:val="22"/>
          <w:szCs w:val="22"/>
          <w:lang w:val="en-GB"/>
        </w:rPr>
        <w:t xml:space="preserve">files </w:t>
      </w:r>
      <w:r w:rsidR="00AA5E1B">
        <w:rPr>
          <w:rFonts w:ascii="Book Antiqua" w:hAnsi="Book Antiqua"/>
          <w:noProof/>
          <w:sz w:val="22"/>
          <w:szCs w:val="22"/>
          <w:lang w:val="en-GB"/>
        </w:rPr>
        <w:t>and will do so</w:t>
      </w:r>
      <w:r w:rsidRPr="0000350E">
        <w:rPr>
          <w:rFonts w:ascii="Book Antiqua" w:hAnsi="Book Antiqua"/>
          <w:noProof/>
          <w:sz w:val="22"/>
          <w:szCs w:val="22"/>
          <w:lang w:val="en-GB"/>
        </w:rPr>
        <w:t xml:space="preserve"> upon request to other responsible scientific organizations or individuals for statistical analysis. The </w:t>
      </w:r>
      <w:r w:rsidR="00104C25">
        <w:rPr>
          <w:rFonts w:ascii="Book Antiqua" w:hAnsi="Book Antiqua"/>
          <w:noProof/>
          <w:sz w:val="22"/>
          <w:szCs w:val="22"/>
          <w:lang w:val="en-GB"/>
        </w:rPr>
        <w:t xml:space="preserve">SPSS </w:t>
      </w:r>
      <w:r w:rsidRPr="0000350E">
        <w:rPr>
          <w:rFonts w:ascii="Book Antiqua" w:hAnsi="Book Antiqua"/>
          <w:noProof/>
          <w:sz w:val="22"/>
          <w:szCs w:val="22"/>
          <w:lang w:val="en-GB"/>
        </w:rPr>
        <w:t xml:space="preserve">data </w:t>
      </w:r>
      <w:r w:rsidR="00104C25">
        <w:rPr>
          <w:rFonts w:ascii="Book Antiqua" w:hAnsi="Book Antiqua"/>
          <w:noProof/>
          <w:sz w:val="22"/>
          <w:szCs w:val="22"/>
          <w:lang w:val="en-GB"/>
        </w:rPr>
        <w:t xml:space="preserve">files </w:t>
      </w:r>
      <w:r w:rsidRPr="0000350E">
        <w:rPr>
          <w:rFonts w:ascii="Book Antiqua" w:hAnsi="Book Antiqua"/>
          <w:noProof/>
          <w:sz w:val="22"/>
          <w:szCs w:val="22"/>
          <w:lang w:val="en-GB"/>
        </w:rPr>
        <w:t xml:space="preserve">will be anonymised </w:t>
      </w:r>
      <w:r w:rsidR="008A79D8">
        <w:rPr>
          <w:rFonts w:ascii="Book Antiqua" w:hAnsi="Book Antiqua"/>
          <w:noProof/>
          <w:sz w:val="22"/>
          <w:szCs w:val="22"/>
          <w:lang w:val="en-GB"/>
        </w:rPr>
        <w:t xml:space="preserve">in accordance with international guidelines, </w:t>
      </w:r>
      <w:r w:rsidRPr="0000350E">
        <w:rPr>
          <w:rFonts w:ascii="Book Antiqua" w:hAnsi="Book Antiqua"/>
          <w:noProof/>
          <w:sz w:val="22"/>
          <w:szCs w:val="22"/>
          <w:lang w:val="en-GB"/>
        </w:rPr>
        <w:t xml:space="preserve">in such a way that no information which would permit identification of the specific person(s) </w:t>
      </w:r>
      <w:r w:rsidR="008A79D8">
        <w:rPr>
          <w:rFonts w:ascii="Book Antiqua" w:hAnsi="Book Antiqua"/>
          <w:noProof/>
          <w:sz w:val="22"/>
          <w:szCs w:val="22"/>
          <w:lang w:val="en-GB"/>
        </w:rPr>
        <w:t xml:space="preserve">or households </w:t>
      </w:r>
      <w:r w:rsidRPr="0000350E">
        <w:rPr>
          <w:rFonts w:ascii="Book Antiqua" w:hAnsi="Book Antiqua"/>
          <w:noProof/>
          <w:sz w:val="22"/>
          <w:szCs w:val="22"/>
          <w:lang w:val="en-GB"/>
        </w:rPr>
        <w:t>interviewed shall be divulged. No personal information regarding any individual or household will be disseminated.</w:t>
      </w:r>
    </w:p>
    <w:p w:rsidR="00C77249" w:rsidRDefault="00C77249" w:rsidP="00FD54AC">
      <w:pPr>
        <w:spacing w:line="264" w:lineRule="auto"/>
        <w:jc w:val="both"/>
        <w:rPr>
          <w:rFonts w:ascii="Book Antiqua" w:hAnsi="Book Antiqua"/>
          <w:noProof/>
          <w:sz w:val="22"/>
          <w:szCs w:val="22"/>
          <w:lang w:val="en-GB"/>
        </w:rPr>
      </w:pPr>
    </w:p>
    <w:p w:rsidR="00FD54AC" w:rsidRPr="00AA3E0F" w:rsidRDefault="00FD54AC" w:rsidP="00FD54AC">
      <w:pPr>
        <w:spacing w:line="264" w:lineRule="auto"/>
        <w:jc w:val="both"/>
        <w:rPr>
          <w:rFonts w:ascii="Book Antiqua" w:hAnsi="Book Antiqua"/>
          <w:noProof/>
          <w:sz w:val="22"/>
          <w:szCs w:val="22"/>
          <w:lang w:val="en-GB"/>
        </w:rPr>
      </w:pPr>
    </w:p>
    <w:p w:rsidR="00C77249" w:rsidRDefault="00C77249" w:rsidP="00FD54AC">
      <w:pPr>
        <w:tabs>
          <w:tab w:val="center" w:pos="4680"/>
        </w:tabs>
        <w:spacing w:line="264" w:lineRule="auto"/>
        <w:jc w:val="both"/>
        <w:rPr>
          <w:rFonts w:ascii="Book Antiqua" w:hAnsi="Book Antiqua"/>
          <w:b/>
          <w:noProof/>
          <w:sz w:val="22"/>
          <w:szCs w:val="22"/>
          <w:lang w:val="en-GB"/>
        </w:rPr>
      </w:pPr>
      <w:r w:rsidRPr="00942F5A">
        <w:rPr>
          <w:rFonts w:ascii="Book Antiqua" w:hAnsi="Book Antiqua"/>
          <w:noProof/>
          <w:sz w:val="22"/>
          <w:szCs w:val="22"/>
          <w:lang w:val="en-GB"/>
        </w:rPr>
        <w:tab/>
      </w:r>
      <w:r w:rsidRPr="00942F5A">
        <w:rPr>
          <w:rFonts w:ascii="Book Antiqua" w:hAnsi="Book Antiqua"/>
          <w:b/>
          <w:noProof/>
          <w:sz w:val="22"/>
          <w:szCs w:val="22"/>
          <w:lang w:val="en-GB"/>
        </w:rPr>
        <w:t xml:space="preserve">Article III. Term of the Agreement </w:t>
      </w:r>
    </w:p>
    <w:p w:rsidR="00187A75" w:rsidRPr="00942F5A" w:rsidRDefault="00187A75" w:rsidP="00FD54AC">
      <w:pPr>
        <w:tabs>
          <w:tab w:val="center" w:pos="4680"/>
        </w:tabs>
        <w:spacing w:line="264" w:lineRule="auto"/>
        <w:jc w:val="both"/>
        <w:rPr>
          <w:rFonts w:ascii="Book Antiqua" w:hAnsi="Book Antiqua"/>
          <w:noProof/>
          <w:sz w:val="22"/>
          <w:szCs w:val="22"/>
          <w:lang w:val="en-GB"/>
        </w:rPr>
      </w:pPr>
    </w:p>
    <w:p w:rsidR="00C77249" w:rsidRDefault="00C77249" w:rsidP="00FD54AC">
      <w:pPr>
        <w:pStyle w:val="ListParagraph"/>
        <w:numPr>
          <w:ilvl w:val="0"/>
          <w:numId w:val="5"/>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 xml:space="preserve">The present Agreement shall take effect on </w:t>
      </w:r>
      <w:r w:rsidR="00C7354E" w:rsidRPr="00C7354E">
        <w:rPr>
          <w:rFonts w:ascii="Book Antiqua" w:hAnsi="Book Antiqua"/>
          <w:noProof/>
          <w:color w:val="FF0000"/>
          <w:sz w:val="22"/>
          <w:szCs w:val="22"/>
          <w:lang w:val="en-GB"/>
        </w:rPr>
        <w:t>[</w:t>
      </w:r>
      <w:r w:rsidR="00187A75">
        <w:rPr>
          <w:rFonts w:ascii="Book Antiqua" w:hAnsi="Book Antiqua"/>
          <w:noProof/>
          <w:color w:val="FF0000"/>
          <w:sz w:val="22"/>
          <w:szCs w:val="22"/>
          <w:lang w:val="en-GB"/>
        </w:rPr>
        <w:t xml:space="preserve">date] </w:t>
      </w:r>
      <w:r w:rsidRPr="00C77249">
        <w:rPr>
          <w:rFonts w:ascii="Book Antiqua" w:hAnsi="Book Antiqua"/>
          <w:noProof/>
          <w:sz w:val="22"/>
          <w:szCs w:val="22"/>
          <w:lang w:val="en-GB"/>
        </w:rPr>
        <w:t xml:space="preserve">and shall remain in force until </w:t>
      </w:r>
      <w:r w:rsidR="00C7354E" w:rsidRPr="00C7354E">
        <w:rPr>
          <w:rFonts w:ascii="Book Antiqua" w:hAnsi="Book Antiqua"/>
          <w:noProof/>
          <w:color w:val="FF0000"/>
          <w:sz w:val="22"/>
          <w:szCs w:val="22"/>
          <w:lang w:val="en-GB"/>
        </w:rPr>
        <w:t>[</w:t>
      </w:r>
      <w:r w:rsidR="00187A75">
        <w:rPr>
          <w:rFonts w:ascii="Book Antiqua" w:hAnsi="Book Antiqua"/>
          <w:noProof/>
          <w:color w:val="FF0000"/>
          <w:sz w:val="22"/>
          <w:szCs w:val="22"/>
          <w:lang w:val="en-GB"/>
        </w:rPr>
        <w:t>date</w:t>
      </w:r>
      <w:r w:rsidR="00C7354E" w:rsidRPr="00C7354E">
        <w:rPr>
          <w:rFonts w:ascii="Book Antiqua" w:hAnsi="Book Antiqua"/>
          <w:noProof/>
          <w:color w:val="FF0000"/>
          <w:sz w:val="22"/>
          <w:szCs w:val="22"/>
          <w:lang w:val="en-GB"/>
        </w:rPr>
        <w:t>]</w:t>
      </w:r>
      <w:r w:rsidRPr="00C77249">
        <w:rPr>
          <w:rFonts w:ascii="Book Antiqua" w:hAnsi="Book Antiqua"/>
          <w:noProof/>
          <w:sz w:val="22"/>
          <w:szCs w:val="22"/>
          <w:lang w:val="en-GB"/>
        </w:rPr>
        <w:t>.</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 xml:space="preserve">The Project shall initiate and terminate pursuant to the programme provided for in the Survey Plan and Budget, which shall be </w:t>
      </w:r>
      <w:r w:rsidR="00187A75">
        <w:rPr>
          <w:rFonts w:ascii="Book Antiqua" w:hAnsi="Book Antiqua"/>
          <w:noProof/>
          <w:sz w:val="22"/>
          <w:szCs w:val="22"/>
          <w:lang w:val="en-GB"/>
        </w:rPr>
        <w:t xml:space="preserve">continuously </w:t>
      </w:r>
      <w:r w:rsidRPr="00C77249">
        <w:rPr>
          <w:rFonts w:ascii="Book Antiqua" w:hAnsi="Book Antiqua"/>
          <w:noProof/>
          <w:sz w:val="22"/>
          <w:szCs w:val="22"/>
          <w:lang w:val="en-GB"/>
        </w:rPr>
        <w:t>updated.</w:t>
      </w:r>
    </w:p>
    <w:p w:rsidR="00C7354E" w:rsidRPr="00C7354E" w:rsidRDefault="00C7354E" w:rsidP="00FD54AC">
      <w:pPr>
        <w:spacing w:line="264" w:lineRule="auto"/>
        <w:jc w:val="both"/>
        <w:rPr>
          <w:rFonts w:ascii="Book Antiqua" w:hAnsi="Book Antiqua"/>
          <w:noProof/>
          <w:sz w:val="22"/>
          <w:szCs w:val="22"/>
          <w:lang w:val="en-GB"/>
        </w:rPr>
      </w:pPr>
    </w:p>
    <w:p w:rsidR="00C77249" w:rsidRPr="00C77249" w:rsidRDefault="00C77249" w:rsidP="00FD54AC">
      <w:pPr>
        <w:pStyle w:val="ListParagraph"/>
        <w:numPr>
          <w:ilvl w:val="0"/>
          <w:numId w:val="5"/>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 xml:space="preserve">If, during the course of the Project, either Party determines the expiration date established in Section 1 above must be extended to accomplish the objectives of the Project, </w:t>
      </w:r>
      <w:r w:rsidR="008A79D8">
        <w:rPr>
          <w:rFonts w:ascii="Book Antiqua" w:hAnsi="Book Antiqua"/>
          <w:noProof/>
          <w:sz w:val="22"/>
          <w:szCs w:val="22"/>
          <w:lang w:val="en-GB"/>
        </w:rPr>
        <w:t xml:space="preserve">the </w:t>
      </w:r>
      <w:r w:rsidRPr="00C77249">
        <w:rPr>
          <w:rFonts w:ascii="Book Antiqua" w:hAnsi="Book Antiqua"/>
          <w:noProof/>
          <w:sz w:val="22"/>
          <w:szCs w:val="22"/>
          <w:lang w:val="en-GB"/>
        </w:rPr>
        <w:t>said Party shall inform the other, without delay, so as to initiate consultations to reach an agreement on a new expiration date.</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Upon reaching an agreement on a new expiration date, the Parties shall sign an amendment to this effect, pursuant to Article X</w:t>
      </w:r>
      <w:r w:rsidR="00E526F7">
        <w:rPr>
          <w:rFonts w:ascii="Book Antiqua" w:hAnsi="Book Antiqua"/>
          <w:noProof/>
          <w:sz w:val="22"/>
          <w:szCs w:val="22"/>
          <w:lang w:val="en-GB"/>
        </w:rPr>
        <w:t>II</w:t>
      </w:r>
      <w:r w:rsidRPr="00C77249">
        <w:rPr>
          <w:rFonts w:ascii="Book Antiqua" w:hAnsi="Book Antiqua"/>
          <w:noProof/>
          <w:sz w:val="22"/>
          <w:szCs w:val="22"/>
          <w:lang w:val="en-GB"/>
        </w:rPr>
        <w:t>.</w:t>
      </w:r>
    </w:p>
    <w:p w:rsidR="00C77249" w:rsidRDefault="00C77249" w:rsidP="00FD54AC">
      <w:pPr>
        <w:spacing w:line="264" w:lineRule="auto"/>
        <w:jc w:val="both"/>
        <w:rPr>
          <w:rFonts w:ascii="Book Antiqua" w:hAnsi="Book Antiqua"/>
          <w:noProof/>
          <w:sz w:val="22"/>
          <w:szCs w:val="22"/>
          <w:lang w:val="en-GB"/>
        </w:rPr>
      </w:pPr>
    </w:p>
    <w:p w:rsidR="00FD54AC" w:rsidRPr="00942F5A" w:rsidRDefault="00FD54AC" w:rsidP="00FD54AC">
      <w:pPr>
        <w:spacing w:line="264" w:lineRule="auto"/>
        <w:jc w:val="both"/>
        <w:rPr>
          <w:rFonts w:ascii="Book Antiqua" w:hAnsi="Book Antiqua"/>
          <w:noProof/>
          <w:sz w:val="22"/>
          <w:szCs w:val="22"/>
          <w:lang w:val="en-GB"/>
        </w:rPr>
      </w:pPr>
    </w:p>
    <w:p w:rsidR="00C77249" w:rsidRPr="00942F5A" w:rsidRDefault="00C77249" w:rsidP="00FD54AC">
      <w:pPr>
        <w:pStyle w:val="Heading2"/>
        <w:spacing w:line="264" w:lineRule="auto"/>
        <w:rPr>
          <w:rFonts w:ascii="Book Antiqua" w:hAnsi="Book Antiqua"/>
          <w:noProof/>
          <w:sz w:val="22"/>
          <w:szCs w:val="22"/>
          <w:lang w:val="en-GB"/>
        </w:rPr>
      </w:pPr>
      <w:r w:rsidRPr="00942F5A">
        <w:rPr>
          <w:rFonts w:ascii="Book Antiqua" w:hAnsi="Book Antiqua"/>
          <w:noProof/>
          <w:sz w:val="22"/>
          <w:szCs w:val="22"/>
          <w:lang w:val="en-GB"/>
        </w:rPr>
        <w:t xml:space="preserve">Article IV. General Responsibilities Binding on the Parties </w:t>
      </w:r>
    </w:p>
    <w:p w:rsidR="00C77249" w:rsidRPr="00942F5A" w:rsidRDefault="00C77249" w:rsidP="00FD54AC">
      <w:pPr>
        <w:spacing w:line="264" w:lineRule="auto"/>
        <w:rPr>
          <w:rFonts w:ascii="Book Antiqua" w:hAnsi="Book Antiqua"/>
          <w:noProof/>
          <w:sz w:val="22"/>
          <w:szCs w:val="22"/>
          <w:lang w:val="en-GB"/>
        </w:rPr>
        <w:sectPr w:rsidR="00C77249" w:rsidRPr="00942F5A" w:rsidSect="00C77249">
          <w:endnotePr>
            <w:numFmt w:val="decimal"/>
          </w:endnotePr>
          <w:pgSz w:w="11907" w:h="16839" w:code="9"/>
          <w:pgMar w:top="1440" w:right="1440" w:bottom="1440" w:left="1440" w:header="1440" w:footer="1440" w:gutter="0"/>
          <w:cols w:space="720"/>
          <w:noEndnote/>
          <w:docGrid w:linePitch="326"/>
        </w:sectPr>
      </w:pPr>
    </w:p>
    <w:p w:rsidR="00C77249" w:rsidRDefault="00C77249" w:rsidP="00FD54AC">
      <w:pPr>
        <w:spacing w:line="264" w:lineRule="auto"/>
        <w:jc w:val="both"/>
        <w:rPr>
          <w:rFonts w:ascii="Book Antiqua" w:hAnsi="Book Antiqua"/>
          <w:noProof/>
          <w:sz w:val="22"/>
          <w:szCs w:val="22"/>
          <w:lang w:val="en-GB"/>
        </w:rPr>
      </w:pPr>
    </w:p>
    <w:p w:rsidR="00C77249" w:rsidRDefault="00C77249" w:rsidP="00FD54AC">
      <w:pPr>
        <w:pStyle w:val="ListParagraph"/>
        <w:numPr>
          <w:ilvl w:val="0"/>
          <w:numId w:val="6"/>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The Parties agree to fulfill their particular responsibilities in accordance with the provisions of this Agreement.</w:t>
      </w:r>
    </w:p>
    <w:p w:rsidR="00C7354E" w:rsidRPr="00C7354E" w:rsidRDefault="00C7354E" w:rsidP="00FD54AC">
      <w:pPr>
        <w:spacing w:line="264" w:lineRule="auto"/>
        <w:jc w:val="both"/>
        <w:rPr>
          <w:rFonts w:ascii="Book Antiqua" w:hAnsi="Book Antiqua"/>
          <w:noProof/>
          <w:sz w:val="22"/>
          <w:szCs w:val="22"/>
          <w:lang w:val="en-GB"/>
        </w:rPr>
      </w:pPr>
    </w:p>
    <w:p w:rsidR="00C77249" w:rsidRDefault="00C77249" w:rsidP="00FD54AC">
      <w:pPr>
        <w:pStyle w:val="ListParagraph"/>
        <w:numPr>
          <w:ilvl w:val="0"/>
          <w:numId w:val="6"/>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 xml:space="preserve">The </w:t>
      </w:r>
      <w:r w:rsidR="0000350E" w:rsidRPr="00C7354E">
        <w:rPr>
          <w:rFonts w:ascii="Book Antiqua" w:hAnsi="Book Antiqua"/>
          <w:noProof/>
          <w:color w:val="FF0000"/>
          <w:sz w:val="22"/>
          <w:szCs w:val="22"/>
          <w:lang w:val="en-GB"/>
        </w:rPr>
        <w:t>[implementing agency]</w:t>
      </w:r>
      <w:r w:rsidRPr="00C77249">
        <w:rPr>
          <w:rFonts w:ascii="Book Antiqua" w:hAnsi="Book Antiqua"/>
          <w:noProof/>
          <w:sz w:val="22"/>
          <w:szCs w:val="22"/>
          <w:lang w:val="en-GB"/>
        </w:rPr>
        <w:t xml:space="preserve"> agrees to place, at the disposal of the Project, the technical personnel who will conduct the MICS, doing so pursuant to the requirements and professional qualificat</w:t>
      </w:r>
      <w:r>
        <w:rPr>
          <w:rFonts w:ascii="Book Antiqua" w:hAnsi="Book Antiqua"/>
          <w:noProof/>
          <w:sz w:val="22"/>
          <w:szCs w:val="22"/>
          <w:lang w:val="en-GB"/>
        </w:rPr>
        <w:t>ions indicated in the Project.</w:t>
      </w:r>
    </w:p>
    <w:p w:rsidR="00C7354E" w:rsidRPr="00C7354E" w:rsidRDefault="00C7354E" w:rsidP="00FD54AC">
      <w:pPr>
        <w:spacing w:line="264" w:lineRule="auto"/>
        <w:jc w:val="both"/>
        <w:rPr>
          <w:rFonts w:ascii="Book Antiqua" w:hAnsi="Book Antiqua"/>
          <w:noProof/>
          <w:sz w:val="22"/>
          <w:szCs w:val="22"/>
          <w:lang w:val="en-GB"/>
        </w:rPr>
      </w:pPr>
    </w:p>
    <w:p w:rsidR="00C77249" w:rsidRDefault="00C77249" w:rsidP="00FD54AC">
      <w:pPr>
        <w:pStyle w:val="ListParagraph"/>
        <w:numPr>
          <w:ilvl w:val="0"/>
          <w:numId w:val="6"/>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The Parties shall assume responsibility for oversight, execution</w:t>
      </w:r>
      <w:r w:rsidR="00AA5E1B">
        <w:rPr>
          <w:rFonts w:ascii="Book Antiqua" w:hAnsi="Book Antiqua"/>
          <w:noProof/>
          <w:sz w:val="22"/>
          <w:szCs w:val="22"/>
          <w:lang w:val="en-GB"/>
        </w:rPr>
        <w:t>,</w:t>
      </w:r>
      <w:r w:rsidRPr="00C77249">
        <w:rPr>
          <w:rFonts w:ascii="Book Antiqua" w:hAnsi="Book Antiqua"/>
          <w:noProof/>
          <w:sz w:val="22"/>
          <w:szCs w:val="22"/>
          <w:lang w:val="en-GB"/>
        </w:rPr>
        <w:t xml:space="preserve"> and supervision of the Project.</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This implies that</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personnel assigned to the Project</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may not conduct activities that are not contemplated in the Survey Plan and Budget.</w:t>
      </w:r>
    </w:p>
    <w:p w:rsidR="00C7354E" w:rsidRPr="00C7354E" w:rsidRDefault="00C7354E" w:rsidP="00FD54AC">
      <w:pPr>
        <w:spacing w:line="264" w:lineRule="auto"/>
        <w:jc w:val="both"/>
        <w:rPr>
          <w:rFonts w:ascii="Book Antiqua" w:hAnsi="Book Antiqua"/>
          <w:noProof/>
          <w:sz w:val="22"/>
          <w:szCs w:val="22"/>
          <w:lang w:val="en-GB"/>
        </w:rPr>
      </w:pPr>
    </w:p>
    <w:p w:rsidR="00C77249" w:rsidRDefault="00C77249" w:rsidP="00FD54AC">
      <w:pPr>
        <w:pStyle w:val="ListParagraph"/>
        <w:numPr>
          <w:ilvl w:val="0"/>
          <w:numId w:val="6"/>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 xml:space="preserve">The </w:t>
      </w:r>
      <w:r w:rsidR="0000350E" w:rsidRPr="00C7354E">
        <w:rPr>
          <w:rFonts w:ascii="Book Antiqua" w:hAnsi="Book Antiqua"/>
          <w:noProof/>
          <w:color w:val="FF0000"/>
          <w:sz w:val="22"/>
          <w:szCs w:val="22"/>
          <w:lang w:val="en-GB"/>
        </w:rPr>
        <w:t>[implementing agency]</w:t>
      </w:r>
      <w:r w:rsidRPr="00C77249">
        <w:rPr>
          <w:rFonts w:ascii="Book Antiqua" w:hAnsi="Book Antiqua"/>
          <w:noProof/>
          <w:sz w:val="22"/>
          <w:szCs w:val="22"/>
          <w:lang w:val="en-GB"/>
        </w:rPr>
        <w:t xml:space="preserve"> agrees to place, at the disposal of the Project, the physical facilities required for the MICS to be conducted properly.</w:t>
      </w:r>
    </w:p>
    <w:p w:rsidR="00C7354E" w:rsidRPr="00C7354E" w:rsidRDefault="00C7354E" w:rsidP="00FD54AC">
      <w:pPr>
        <w:spacing w:line="264" w:lineRule="auto"/>
        <w:jc w:val="both"/>
        <w:rPr>
          <w:rFonts w:ascii="Book Antiqua" w:hAnsi="Book Antiqua"/>
          <w:noProof/>
          <w:sz w:val="22"/>
          <w:szCs w:val="22"/>
          <w:lang w:val="en-GB"/>
        </w:rPr>
      </w:pPr>
    </w:p>
    <w:p w:rsidR="00C77249" w:rsidRDefault="0029693F" w:rsidP="00FD54AC">
      <w:pPr>
        <w:pStyle w:val="ListParagraph"/>
        <w:numPr>
          <w:ilvl w:val="0"/>
          <w:numId w:val="6"/>
        </w:numPr>
        <w:spacing w:line="264" w:lineRule="auto"/>
        <w:ind w:hanging="720"/>
        <w:jc w:val="both"/>
        <w:rPr>
          <w:rFonts w:ascii="Book Antiqua" w:hAnsi="Book Antiqua"/>
          <w:noProof/>
          <w:sz w:val="22"/>
          <w:szCs w:val="22"/>
          <w:lang w:val="en-GB"/>
        </w:rPr>
      </w:pPr>
      <w:r>
        <w:rPr>
          <w:rFonts w:ascii="Book Antiqua" w:hAnsi="Book Antiqua"/>
          <w:noProof/>
          <w:sz w:val="22"/>
          <w:szCs w:val="22"/>
          <w:lang w:val="en-GB"/>
        </w:rPr>
        <w:t>The Parties</w:t>
      </w:r>
      <w:r w:rsidR="00C77249" w:rsidRPr="00C77249">
        <w:rPr>
          <w:rFonts w:ascii="Book Antiqua" w:hAnsi="Book Antiqua"/>
          <w:noProof/>
          <w:sz w:val="22"/>
          <w:szCs w:val="22"/>
          <w:lang w:val="en-GB"/>
        </w:rPr>
        <w:t xml:space="preserve"> agree to fund and to seek funding to defray the operating costs (</w:t>
      </w:r>
      <w:r w:rsidR="00AA5A7C" w:rsidRPr="007E1300">
        <w:rPr>
          <w:rFonts w:ascii="Book Antiqua" w:hAnsi="Book Antiqua"/>
          <w:noProof/>
          <w:color w:val="FF0000"/>
          <w:sz w:val="22"/>
          <w:szCs w:val="22"/>
          <w:lang w:val="en-GB"/>
        </w:rPr>
        <w:t>[</w:t>
      </w:r>
      <w:r w:rsidR="00C77249" w:rsidRPr="007E1300">
        <w:rPr>
          <w:rFonts w:ascii="Book Antiqua" w:hAnsi="Book Antiqua"/>
          <w:noProof/>
          <w:color w:val="FF0000"/>
          <w:sz w:val="22"/>
          <w:szCs w:val="22"/>
          <w:lang w:val="en-GB"/>
        </w:rPr>
        <w:t>transportation, travel allowances, consumable materials, etc.</w:t>
      </w:r>
      <w:r w:rsidR="00AA5A7C" w:rsidRPr="007E1300">
        <w:rPr>
          <w:rFonts w:ascii="Book Antiqua" w:hAnsi="Book Antiqua"/>
          <w:noProof/>
          <w:color w:val="FF0000"/>
          <w:sz w:val="22"/>
          <w:szCs w:val="22"/>
          <w:lang w:val="en-GB"/>
        </w:rPr>
        <w:t>]</w:t>
      </w:r>
      <w:r w:rsidR="00C77249" w:rsidRPr="00C77249">
        <w:rPr>
          <w:rFonts w:ascii="Book Antiqua" w:hAnsi="Book Antiqua"/>
          <w:noProof/>
          <w:sz w:val="22"/>
          <w:szCs w:val="22"/>
          <w:lang w:val="en-GB"/>
        </w:rPr>
        <w:t xml:space="preserve">) required to execute the Project satisfactorily, as per and up to the limit </w:t>
      </w:r>
      <w:r w:rsidR="004F1110">
        <w:rPr>
          <w:rFonts w:ascii="Book Antiqua" w:hAnsi="Book Antiqua"/>
          <w:noProof/>
          <w:sz w:val="22"/>
          <w:szCs w:val="22"/>
          <w:lang w:val="en-GB"/>
        </w:rPr>
        <w:t xml:space="preserve">to be </w:t>
      </w:r>
      <w:r w:rsidR="00C77249" w:rsidRPr="00C77249">
        <w:rPr>
          <w:rFonts w:ascii="Book Antiqua" w:hAnsi="Book Antiqua"/>
          <w:noProof/>
          <w:sz w:val="22"/>
          <w:szCs w:val="22"/>
          <w:lang w:val="en-GB"/>
        </w:rPr>
        <w:t>specified in the Survey Plan and Budget.</w:t>
      </w:r>
    </w:p>
    <w:p w:rsidR="00C7354E" w:rsidRPr="00C7354E" w:rsidRDefault="00C7354E" w:rsidP="00FD54AC">
      <w:pPr>
        <w:spacing w:line="264" w:lineRule="auto"/>
        <w:jc w:val="both"/>
        <w:rPr>
          <w:rFonts w:ascii="Book Antiqua" w:hAnsi="Book Antiqua"/>
          <w:noProof/>
          <w:sz w:val="22"/>
          <w:szCs w:val="22"/>
          <w:lang w:val="en-GB"/>
        </w:rPr>
      </w:pPr>
    </w:p>
    <w:p w:rsidR="00C77249" w:rsidRDefault="00C77249" w:rsidP="00FD54AC">
      <w:pPr>
        <w:pStyle w:val="ListParagraph"/>
        <w:numPr>
          <w:ilvl w:val="0"/>
          <w:numId w:val="6"/>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 xml:space="preserve">The Parties shall cooperate mutually to secure and acquire all licenses and permits required by national law, provided such licenses and permits are appropriate and necessary to accomplish the objectives of the Project. </w:t>
      </w:r>
    </w:p>
    <w:p w:rsidR="00C7354E" w:rsidRPr="00C7354E" w:rsidRDefault="00C7354E" w:rsidP="00FD54AC">
      <w:pPr>
        <w:spacing w:line="264" w:lineRule="auto"/>
        <w:jc w:val="both"/>
        <w:rPr>
          <w:rFonts w:ascii="Book Antiqua" w:hAnsi="Book Antiqua"/>
          <w:noProof/>
          <w:sz w:val="22"/>
          <w:szCs w:val="22"/>
          <w:lang w:val="en-GB"/>
        </w:rPr>
      </w:pPr>
    </w:p>
    <w:p w:rsidR="00C77249" w:rsidRDefault="00C77249" w:rsidP="00FD54AC">
      <w:pPr>
        <w:pStyle w:val="ListParagraph"/>
        <w:numPr>
          <w:ilvl w:val="0"/>
          <w:numId w:val="6"/>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 xml:space="preserve">Both </w:t>
      </w:r>
      <w:r w:rsidR="00187A75">
        <w:rPr>
          <w:rFonts w:ascii="Book Antiqua" w:hAnsi="Book Antiqua"/>
          <w:noProof/>
          <w:sz w:val="22"/>
          <w:szCs w:val="22"/>
          <w:lang w:val="en-GB"/>
        </w:rPr>
        <w:t>P</w:t>
      </w:r>
      <w:r w:rsidRPr="00C77249">
        <w:rPr>
          <w:rFonts w:ascii="Book Antiqua" w:hAnsi="Book Antiqua"/>
          <w:noProof/>
          <w:sz w:val="22"/>
          <w:szCs w:val="22"/>
          <w:lang w:val="en-GB"/>
        </w:rPr>
        <w:t>arties shall designate focal points who shall act as the main channel of communication</w:t>
      </w:r>
      <w:r w:rsidR="003A4D76">
        <w:rPr>
          <w:rFonts w:ascii="Book Antiqua" w:hAnsi="Book Antiqua"/>
          <w:noProof/>
          <w:sz w:val="22"/>
          <w:szCs w:val="22"/>
          <w:lang w:val="en-GB"/>
        </w:rPr>
        <w:t xml:space="preserve"> between the Parties </w:t>
      </w:r>
      <w:r w:rsidRPr="00C77249">
        <w:rPr>
          <w:rFonts w:ascii="Book Antiqua" w:hAnsi="Book Antiqua"/>
          <w:noProof/>
          <w:sz w:val="22"/>
          <w:szCs w:val="22"/>
          <w:lang w:val="en-GB"/>
        </w:rPr>
        <w:t>on all matters concerning the Project.</w:t>
      </w:r>
    </w:p>
    <w:p w:rsidR="00C7354E" w:rsidRPr="00C7354E" w:rsidRDefault="00C7354E" w:rsidP="00FD54AC">
      <w:pPr>
        <w:spacing w:line="264" w:lineRule="auto"/>
        <w:jc w:val="both"/>
        <w:rPr>
          <w:rFonts w:ascii="Book Antiqua" w:hAnsi="Book Antiqua"/>
          <w:noProof/>
          <w:sz w:val="22"/>
          <w:szCs w:val="22"/>
          <w:lang w:val="en-GB"/>
        </w:rPr>
      </w:pPr>
    </w:p>
    <w:p w:rsidR="006D05C3" w:rsidRDefault="00187A75" w:rsidP="00FD54AC">
      <w:pPr>
        <w:pStyle w:val="ListParagraph"/>
        <w:numPr>
          <w:ilvl w:val="0"/>
          <w:numId w:val="6"/>
        </w:numPr>
        <w:spacing w:line="264" w:lineRule="auto"/>
        <w:ind w:hanging="720"/>
        <w:jc w:val="both"/>
        <w:rPr>
          <w:rFonts w:ascii="Book Antiqua" w:hAnsi="Book Antiqua"/>
          <w:noProof/>
          <w:sz w:val="22"/>
          <w:szCs w:val="22"/>
          <w:lang w:val="en-GB"/>
        </w:rPr>
      </w:pPr>
      <w:r>
        <w:rPr>
          <w:rFonts w:ascii="Book Antiqua" w:hAnsi="Book Antiqua"/>
          <w:noProof/>
          <w:sz w:val="22"/>
          <w:szCs w:val="22"/>
          <w:lang w:val="en-GB"/>
        </w:rPr>
        <w:t>Both P</w:t>
      </w:r>
      <w:r w:rsidR="00C77249" w:rsidRPr="00C77249">
        <w:rPr>
          <w:rFonts w:ascii="Book Antiqua" w:hAnsi="Book Antiqua"/>
          <w:noProof/>
          <w:sz w:val="22"/>
          <w:szCs w:val="22"/>
          <w:lang w:val="en-GB"/>
        </w:rPr>
        <w:t>arties will be full members of Steering and Technical Committees established to oversee the Project.</w:t>
      </w:r>
    </w:p>
    <w:p w:rsidR="006D05C3" w:rsidRPr="007E1300" w:rsidRDefault="006D05C3" w:rsidP="00FD54AC">
      <w:pPr>
        <w:pStyle w:val="ListParagraph"/>
        <w:spacing w:line="264" w:lineRule="auto"/>
        <w:rPr>
          <w:rFonts w:ascii="Book Antiqua" w:hAnsi="Book Antiqua" w:cs="Arial"/>
          <w:sz w:val="22"/>
          <w:lang w:val="en-GB"/>
        </w:rPr>
      </w:pPr>
    </w:p>
    <w:p w:rsidR="006D05C3" w:rsidRPr="007E1300" w:rsidRDefault="006D05C3" w:rsidP="00FD54AC">
      <w:pPr>
        <w:pStyle w:val="ListParagraph"/>
        <w:numPr>
          <w:ilvl w:val="0"/>
          <w:numId w:val="6"/>
        </w:numPr>
        <w:spacing w:line="264" w:lineRule="auto"/>
        <w:ind w:hanging="720"/>
        <w:jc w:val="both"/>
        <w:rPr>
          <w:rFonts w:ascii="Book Antiqua" w:hAnsi="Book Antiqua"/>
          <w:noProof/>
          <w:sz w:val="22"/>
          <w:szCs w:val="22"/>
          <w:lang w:val="en-GB"/>
        </w:rPr>
      </w:pPr>
      <w:r>
        <w:rPr>
          <w:rFonts w:ascii="Book Antiqua" w:hAnsi="Book Antiqua" w:cs="Arial"/>
          <w:sz w:val="22"/>
          <w:lang w:val="en-GB"/>
        </w:rPr>
        <w:t xml:space="preserve">The UNICEF MICS Team </w:t>
      </w:r>
      <w:r w:rsidRPr="007E1300">
        <w:rPr>
          <w:rFonts w:ascii="Book Antiqua" w:hAnsi="Book Antiqua" w:cs="Arial"/>
          <w:sz w:val="22"/>
          <w:lang w:val="en-GB"/>
        </w:rPr>
        <w:t xml:space="preserve">shall provide technical assistance to the </w:t>
      </w:r>
      <w:r>
        <w:rPr>
          <w:rFonts w:ascii="Book Antiqua" w:hAnsi="Book Antiqua" w:cs="Arial"/>
          <w:sz w:val="22"/>
          <w:lang w:val="en-GB"/>
        </w:rPr>
        <w:t>Project t</w:t>
      </w:r>
      <w:r w:rsidRPr="007E1300">
        <w:rPr>
          <w:rFonts w:ascii="Book Antiqua" w:hAnsi="Book Antiqua" w:cs="Arial"/>
          <w:sz w:val="22"/>
          <w:lang w:val="en-GB"/>
        </w:rPr>
        <w:t>hrough three Regional MICS Workshops</w:t>
      </w:r>
      <w:r>
        <w:rPr>
          <w:rFonts w:ascii="Book Antiqua" w:hAnsi="Book Antiqua" w:cs="Arial"/>
          <w:sz w:val="22"/>
          <w:lang w:val="en-GB"/>
        </w:rPr>
        <w:t xml:space="preserve"> to which both Parties agree to participate with relevant Project staff</w:t>
      </w:r>
      <w:r w:rsidRPr="007E1300">
        <w:rPr>
          <w:rFonts w:ascii="Book Antiqua" w:hAnsi="Book Antiqua" w:cs="Arial"/>
          <w:sz w:val="22"/>
          <w:lang w:val="en-GB"/>
        </w:rPr>
        <w:t>;</w:t>
      </w:r>
    </w:p>
    <w:p w:rsidR="006D05C3" w:rsidRDefault="006D05C3" w:rsidP="00FD54AC">
      <w:pPr>
        <w:widowControl/>
        <w:numPr>
          <w:ilvl w:val="1"/>
          <w:numId w:val="17"/>
        </w:numPr>
        <w:autoSpaceDE w:val="0"/>
        <w:autoSpaceDN w:val="0"/>
        <w:adjustRightInd w:val="0"/>
        <w:spacing w:line="264" w:lineRule="auto"/>
        <w:jc w:val="both"/>
        <w:rPr>
          <w:rFonts w:ascii="Book Antiqua" w:hAnsi="Book Antiqua" w:cs="Arial"/>
          <w:sz w:val="22"/>
          <w:lang w:val="en-GB" w:bidi="th-TH"/>
        </w:rPr>
      </w:pPr>
      <w:r>
        <w:rPr>
          <w:rFonts w:ascii="Book Antiqua" w:hAnsi="Book Antiqua" w:cs="Arial"/>
          <w:sz w:val="22"/>
          <w:lang w:val="en-GB" w:bidi="th-TH"/>
        </w:rPr>
        <w:t>Survey Design: work with the participants on household survey design and operations based on MICS modules/questionnaires and standards, incl</w:t>
      </w:r>
      <w:r w:rsidR="00E041F6">
        <w:rPr>
          <w:rFonts w:ascii="Book Antiqua" w:hAnsi="Book Antiqua" w:cs="Arial"/>
          <w:sz w:val="22"/>
          <w:lang w:val="en-GB" w:bidi="th-TH"/>
        </w:rPr>
        <w:t>uding</w:t>
      </w:r>
      <w:r>
        <w:rPr>
          <w:rFonts w:ascii="Book Antiqua" w:hAnsi="Book Antiqua" w:cs="Arial"/>
          <w:sz w:val="22"/>
          <w:lang w:val="en-GB" w:bidi="th-TH"/>
        </w:rPr>
        <w:t xml:space="preserve"> sample design.</w:t>
      </w:r>
    </w:p>
    <w:p w:rsidR="006D05C3" w:rsidRDefault="006D05C3" w:rsidP="00FD54AC">
      <w:pPr>
        <w:widowControl/>
        <w:numPr>
          <w:ilvl w:val="1"/>
          <w:numId w:val="17"/>
        </w:numPr>
        <w:autoSpaceDE w:val="0"/>
        <w:autoSpaceDN w:val="0"/>
        <w:adjustRightInd w:val="0"/>
        <w:spacing w:line="264" w:lineRule="auto"/>
        <w:jc w:val="both"/>
        <w:rPr>
          <w:rFonts w:ascii="Book Antiqua" w:hAnsi="Book Antiqua" w:cs="Arial"/>
          <w:sz w:val="22"/>
          <w:lang w:val="en-GB" w:bidi="th-TH"/>
        </w:rPr>
      </w:pPr>
      <w:r>
        <w:rPr>
          <w:rFonts w:ascii="Book Antiqua" w:hAnsi="Book Antiqua" w:cs="Arial"/>
          <w:sz w:val="22"/>
          <w:lang w:val="en-GB" w:bidi="th-TH"/>
        </w:rPr>
        <w:t>Data Processing: work with participants on data entry application (CSPro), tabulation software (SPSS</w:t>
      </w:r>
      <w:r w:rsidR="00E526F7">
        <w:rPr>
          <w:rFonts w:ascii="Book Antiqua" w:hAnsi="Book Antiqua" w:cs="Arial"/>
          <w:sz w:val="22"/>
          <w:lang w:val="en-GB" w:bidi="th-TH"/>
        </w:rPr>
        <w:t xml:space="preserve"> Statistics</w:t>
      </w:r>
      <w:r>
        <w:rPr>
          <w:rFonts w:ascii="Book Antiqua" w:hAnsi="Book Antiqua" w:cs="Arial"/>
          <w:sz w:val="22"/>
          <w:lang w:val="en-GB" w:bidi="th-TH"/>
        </w:rPr>
        <w:t>), and archiving tools (</w:t>
      </w:r>
      <w:r w:rsidR="005441FA">
        <w:rPr>
          <w:rFonts w:ascii="Book Antiqua" w:hAnsi="Book Antiqua" w:cs="Arial"/>
          <w:sz w:val="22"/>
          <w:lang w:val="en-GB" w:bidi="th-TH"/>
        </w:rPr>
        <w:t>DDI Metadata Editor</w:t>
      </w:r>
      <w:r>
        <w:rPr>
          <w:rFonts w:ascii="Book Antiqua" w:hAnsi="Book Antiqua" w:cs="Arial"/>
          <w:sz w:val="22"/>
          <w:lang w:val="en-GB" w:bidi="th-TH"/>
        </w:rPr>
        <w:t>).</w:t>
      </w:r>
    </w:p>
    <w:p w:rsidR="006D05C3" w:rsidRDefault="006D05C3" w:rsidP="00FD54AC">
      <w:pPr>
        <w:widowControl/>
        <w:numPr>
          <w:ilvl w:val="1"/>
          <w:numId w:val="17"/>
        </w:numPr>
        <w:autoSpaceDE w:val="0"/>
        <w:autoSpaceDN w:val="0"/>
        <w:adjustRightInd w:val="0"/>
        <w:spacing w:line="264" w:lineRule="auto"/>
        <w:jc w:val="both"/>
        <w:rPr>
          <w:rFonts w:ascii="Book Antiqua" w:hAnsi="Book Antiqua" w:cs="Arial"/>
          <w:sz w:val="22"/>
          <w:lang w:val="en-GB" w:bidi="th-TH"/>
        </w:rPr>
      </w:pPr>
      <w:r>
        <w:rPr>
          <w:rFonts w:ascii="Book Antiqua" w:hAnsi="Book Antiqua" w:cs="Arial"/>
          <w:sz w:val="22"/>
          <w:lang w:val="en-GB" w:bidi="th-TH"/>
        </w:rPr>
        <w:t>Data Dissemination and Further Analysis: work with participants on review of findings, and plans for dissemination and further analysis.</w:t>
      </w:r>
    </w:p>
    <w:p w:rsidR="004A7DC2" w:rsidRDefault="004A7DC2" w:rsidP="00FD54AC">
      <w:pPr>
        <w:widowControl/>
        <w:autoSpaceDE w:val="0"/>
        <w:autoSpaceDN w:val="0"/>
        <w:adjustRightInd w:val="0"/>
        <w:spacing w:line="264" w:lineRule="auto"/>
        <w:ind w:left="1440"/>
        <w:jc w:val="both"/>
        <w:rPr>
          <w:rFonts w:ascii="Book Antiqua" w:hAnsi="Book Antiqua" w:cs="Arial"/>
          <w:sz w:val="22"/>
          <w:lang w:val="en-GB" w:bidi="th-TH"/>
        </w:rPr>
      </w:pPr>
    </w:p>
    <w:p w:rsidR="00C77249" w:rsidRPr="007E1300" w:rsidRDefault="006D05C3" w:rsidP="00FD54AC">
      <w:pPr>
        <w:pStyle w:val="ListParagraph"/>
        <w:widowControl/>
        <w:numPr>
          <w:ilvl w:val="0"/>
          <w:numId w:val="6"/>
        </w:numPr>
        <w:autoSpaceDE w:val="0"/>
        <w:autoSpaceDN w:val="0"/>
        <w:adjustRightInd w:val="0"/>
        <w:spacing w:line="264" w:lineRule="auto"/>
        <w:ind w:left="709" w:hanging="709"/>
        <w:jc w:val="both"/>
        <w:rPr>
          <w:rFonts w:ascii="Book Antiqua" w:hAnsi="Book Antiqua" w:cs="Arial"/>
          <w:sz w:val="22"/>
          <w:lang w:val="en-GB" w:bidi="th-TH"/>
        </w:rPr>
      </w:pPr>
      <w:r>
        <w:rPr>
          <w:rFonts w:ascii="Book Antiqua" w:hAnsi="Book Antiqua"/>
          <w:noProof/>
          <w:sz w:val="22"/>
          <w:szCs w:val="22"/>
          <w:lang w:val="en-GB"/>
        </w:rPr>
        <w:t>On-going</w:t>
      </w:r>
      <w:r w:rsidR="004A7DC2">
        <w:rPr>
          <w:rFonts w:ascii="Book Antiqua" w:hAnsi="Book Antiqua"/>
          <w:noProof/>
          <w:sz w:val="22"/>
          <w:szCs w:val="22"/>
          <w:lang w:val="en-GB"/>
        </w:rPr>
        <w:t xml:space="preserve"> </w:t>
      </w:r>
      <w:r w:rsidR="004A7DC2" w:rsidRPr="007E1300">
        <w:rPr>
          <w:rFonts w:ascii="Book Antiqua" w:hAnsi="Book Antiqua" w:cs="Arial"/>
          <w:sz w:val="22"/>
          <w:lang w:val="en-GB" w:bidi="th-TH"/>
        </w:rPr>
        <w:t>technical</w:t>
      </w:r>
      <w:r w:rsidRPr="007E1300">
        <w:rPr>
          <w:rFonts w:ascii="Book Antiqua" w:hAnsi="Book Antiqua" w:cs="Arial"/>
          <w:sz w:val="22"/>
          <w:lang w:val="en-GB" w:bidi="th-TH"/>
        </w:rPr>
        <w:t xml:space="preserve"> assistance will be provided to the </w:t>
      </w:r>
      <w:r>
        <w:rPr>
          <w:rFonts w:ascii="Book Antiqua" w:hAnsi="Book Antiqua" w:cs="Arial"/>
          <w:sz w:val="22"/>
          <w:lang w:val="en-GB" w:bidi="th-TH"/>
        </w:rPr>
        <w:t>Project</w:t>
      </w:r>
      <w:r w:rsidRPr="007E1300">
        <w:rPr>
          <w:rFonts w:ascii="Book Antiqua" w:hAnsi="Book Antiqua" w:cs="Arial"/>
          <w:sz w:val="22"/>
          <w:lang w:val="en-GB" w:bidi="th-TH"/>
        </w:rPr>
        <w:t xml:space="preserve"> through visits to </w:t>
      </w:r>
      <w:r w:rsidRPr="007E1300">
        <w:rPr>
          <w:rFonts w:ascii="Book Antiqua" w:hAnsi="Book Antiqua" w:cs="Arial"/>
          <w:color w:val="FF0000"/>
          <w:sz w:val="22"/>
          <w:lang w:val="en-GB" w:bidi="th-TH"/>
        </w:rPr>
        <w:t>[country]</w:t>
      </w:r>
      <w:r w:rsidRPr="007E1300">
        <w:rPr>
          <w:rFonts w:ascii="Book Antiqua" w:hAnsi="Book Antiqua" w:cs="Arial"/>
          <w:sz w:val="22"/>
          <w:lang w:val="en-GB" w:bidi="th-TH"/>
        </w:rPr>
        <w:t xml:space="preserve"> and off-site support by Regional UNICEF consultants</w:t>
      </w:r>
      <w:r w:rsidR="008A79D8">
        <w:rPr>
          <w:rFonts w:ascii="Book Antiqua" w:hAnsi="Book Antiqua" w:cs="Arial"/>
          <w:sz w:val="22"/>
          <w:lang w:val="en-GB" w:bidi="th-TH"/>
        </w:rPr>
        <w:t xml:space="preserve"> in three </w:t>
      </w:r>
      <w:r w:rsidR="00FD54AC">
        <w:rPr>
          <w:rFonts w:ascii="Book Antiqua" w:hAnsi="Book Antiqua" w:cs="Arial"/>
          <w:sz w:val="22"/>
          <w:lang w:val="en-GB" w:bidi="th-TH"/>
        </w:rPr>
        <w:t xml:space="preserve">main </w:t>
      </w:r>
      <w:r w:rsidR="008A79D8">
        <w:rPr>
          <w:rFonts w:ascii="Book Antiqua" w:hAnsi="Book Antiqua" w:cs="Arial"/>
          <w:sz w:val="22"/>
          <w:lang w:val="en-GB" w:bidi="th-TH"/>
        </w:rPr>
        <w:t>areas</w:t>
      </w:r>
      <w:r w:rsidRPr="007E1300">
        <w:rPr>
          <w:rFonts w:ascii="Book Antiqua" w:hAnsi="Book Antiqua" w:cs="Arial"/>
          <w:sz w:val="22"/>
          <w:lang w:val="en-GB" w:bidi="th-TH"/>
        </w:rPr>
        <w:t xml:space="preserve">: Sampling, Data Processing, and Household Survey </w:t>
      </w:r>
      <w:r w:rsidR="008A79D8">
        <w:rPr>
          <w:rFonts w:ascii="Book Antiqua" w:hAnsi="Book Antiqua" w:cs="Arial"/>
          <w:sz w:val="22"/>
          <w:lang w:val="en-GB" w:bidi="th-TH"/>
        </w:rPr>
        <w:t>Implementation (training, pre-testing, fieldwork, analysis, report writing and other related technical areas)</w:t>
      </w:r>
      <w:r w:rsidRPr="007E1300">
        <w:rPr>
          <w:rFonts w:ascii="Book Antiqua" w:hAnsi="Book Antiqua" w:cs="Arial"/>
          <w:sz w:val="22"/>
          <w:lang w:val="en-GB" w:bidi="th-TH"/>
        </w:rPr>
        <w:t>, as well as support by the Global MICS Team in the UNICEF regional and headquarters offices.</w:t>
      </w:r>
      <w:r w:rsidR="00C27E57">
        <w:rPr>
          <w:rFonts w:ascii="Book Antiqua" w:hAnsi="Book Antiqua" w:cs="Arial"/>
          <w:sz w:val="22"/>
          <w:lang w:val="en-GB" w:bidi="th-TH"/>
        </w:rPr>
        <w:t xml:space="preserve"> The Parties agree to facilitate such technical assistance and its objectives as outlined in the Technical Assistance Framework of the Global MICS Programme.</w:t>
      </w:r>
    </w:p>
    <w:p w:rsidR="00C77249" w:rsidRDefault="00C77249" w:rsidP="00FD54AC">
      <w:pPr>
        <w:tabs>
          <w:tab w:val="center" w:pos="4680"/>
        </w:tabs>
        <w:spacing w:line="264" w:lineRule="auto"/>
        <w:jc w:val="both"/>
        <w:rPr>
          <w:rFonts w:ascii="Book Antiqua" w:hAnsi="Book Antiqua"/>
          <w:noProof/>
          <w:sz w:val="22"/>
          <w:szCs w:val="22"/>
          <w:lang w:val="en-GB"/>
        </w:rPr>
      </w:pPr>
      <w:r w:rsidRPr="00942F5A">
        <w:rPr>
          <w:rFonts w:ascii="Book Antiqua" w:hAnsi="Book Antiqua"/>
          <w:noProof/>
          <w:sz w:val="22"/>
          <w:szCs w:val="22"/>
          <w:lang w:val="en-GB"/>
        </w:rPr>
        <w:lastRenderedPageBreak/>
        <w:tab/>
      </w:r>
    </w:p>
    <w:p w:rsidR="00FD54AC" w:rsidRDefault="00FD54AC" w:rsidP="00FD54AC">
      <w:pPr>
        <w:tabs>
          <w:tab w:val="center" w:pos="4680"/>
        </w:tabs>
        <w:spacing w:line="264" w:lineRule="auto"/>
        <w:jc w:val="both"/>
        <w:rPr>
          <w:rFonts w:ascii="Book Antiqua" w:hAnsi="Book Antiqua"/>
          <w:noProof/>
          <w:sz w:val="22"/>
          <w:szCs w:val="22"/>
          <w:lang w:val="en-GB"/>
        </w:rPr>
      </w:pPr>
    </w:p>
    <w:p w:rsidR="00C77249" w:rsidRPr="00942F5A" w:rsidRDefault="00C77249" w:rsidP="00FD54AC">
      <w:pPr>
        <w:tabs>
          <w:tab w:val="center" w:pos="4680"/>
        </w:tabs>
        <w:spacing w:line="264" w:lineRule="auto"/>
        <w:jc w:val="center"/>
        <w:rPr>
          <w:rFonts w:ascii="Book Antiqua" w:hAnsi="Book Antiqua"/>
          <w:noProof/>
          <w:sz w:val="22"/>
          <w:szCs w:val="22"/>
          <w:lang w:val="en-GB"/>
        </w:rPr>
      </w:pPr>
      <w:r w:rsidRPr="00942F5A">
        <w:rPr>
          <w:rFonts w:ascii="Book Antiqua" w:hAnsi="Book Antiqua"/>
          <w:b/>
          <w:noProof/>
          <w:sz w:val="22"/>
          <w:szCs w:val="22"/>
          <w:lang w:val="en-GB"/>
        </w:rPr>
        <w:t>Article V. Personnel Requirements</w:t>
      </w:r>
    </w:p>
    <w:p w:rsidR="00C77249" w:rsidRPr="00942F5A" w:rsidRDefault="00C77249" w:rsidP="00FD54AC">
      <w:pPr>
        <w:spacing w:line="264" w:lineRule="auto"/>
        <w:jc w:val="both"/>
        <w:rPr>
          <w:rFonts w:ascii="Book Antiqua" w:hAnsi="Book Antiqua"/>
          <w:noProof/>
          <w:sz w:val="22"/>
          <w:szCs w:val="22"/>
          <w:lang w:val="en-GB"/>
        </w:rPr>
      </w:pPr>
    </w:p>
    <w:p w:rsidR="00C77249" w:rsidRDefault="00C77249" w:rsidP="00FD54AC">
      <w:pPr>
        <w:pStyle w:val="ListParagraph"/>
        <w:numPr>
          <w:ilvl w:val="0"/>
          <w:numId w:val="7"/>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 xml:space="preserve">The </w:t>
      </w:r>
      <w:r w:rsidR="0000350E" w:rsidRPr="00C7354E">
        <w:rPr>
          <w:rFonts w:ascii="Book Antiqua" w:hAnsi="Book Antiqua"/>
          <w:noProof/>
          <w:color w:val="FF0000"/>
          <w:sz w:val="22"/>
          <w:szCs w:val="22"/>
          <w:lang w:val="en-GB"/>
        </w:rPr>
        <w:t>[implementing agency]</w:t>
      </w:r>
      <w:r w:rsidRPr="00C77249">
        <w:rPr>
          <w:rFonts w:ascii="Book Antiqua" w:hAnsi="Book Antiqua"/>
          <w:noProof/>
          <w:sz w:val="22"/>
          <w:szCs w:val="22"/>
          <w:lang w:val="en-GB"/>
        </w:rPr>
        <w:t xml:space="preserve"> personnel assigned to the Project shall not be considered employees or agents of UNICEF. The </w:t>
      </w:r>
      <w:r w:rsidR="0000350E" w:rsidRPr="00C7354E">
        <w:rPr>
          <w:rFonts w:ascii="Book Antiqua" w:hAnsi="Book Antiqua"/>
          <w:noProof/>
          <w:color w:val="FF0000"/>
          <w:sz w:val="22"/>
          <w:szCs w:val="22"/>
          <w:lang w:val="en-GB"/>
        </w:rPr>
        <w:t>[implementing agency]</w:t>
      </w:r>
      <w:r w:rsidRPr="00C77249">
        <w:rPr>
          <w:rFonts w:ascii="Book Antiqua" w:hAnsi="Book Antiqua"/>
          <w:noProof/>
          <w:sz w:val="22"/>
          <w:szCs w:val="22"/>
          <w:lang w:val="en-GB"/>
        </w:rPr>
        <w:t xml:space="preserve"> shall guarantee observance of all national labor laws that might be applicable, and shall pay and maintain the wages of all employees assigned to the Project.</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 xml:space="preserve">It is understood that UNICEF shall not accept liability for any claims resulting from death, bodily injury, disability, property damage or other hazards suffered by </w:t>
      </w:r>
      <w:r w:rsidR="0000350E" w:rsidRPr="00C7354E">
        <w:rPr>
          <w:rFonts w:ascii="Book Antiqua" w:hAnsi="Book Antiqua"/>
          <w:noProof/>
          <w:color w:val="FF0000"/>
          <w:sz w:val="22"/>
          <w:szCs w:val="22"/>
          <w:lang w:val="en-GB"/>
        </w:rPr>
        <w:t>[implementing agency]</w:t>
      </w:r>
      <w:r w:rsidRPr="00C77249">
        <w:rPr>
          <w:rFonts w:ascii="Book Antiqua" w:hAnsi="Book Antiqua"/>
          <w:noProof/>
          <w:sz w:val="22"/>
          <w:szCs w:val="22"/>
          <w:lang w:val="en-GB"/>
        </w:rPr>
        <w:t xml:space="preserve"> employees as a consequence of their employment or work related to the Project.</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 xml:space="preserve">Consequently, it shall be the responsibility of the </w:t>
      </w:r>
      <w:r w:rsidR="0000350E" w:rsidRPr="00C7354E">
        <w:rPr>
          <w:rFonts w:ascii="Book Antiqua" w:hAnsi="Book Antiqua"/>
          <w:noProof/>
          <w:color w:val="FF0000"/>
          <w:sz w:val="22"/>
          <w:szCs w:val="22"/>
          <w:lang w:val="en-GB"/>
        </w:rPr>
        <w:t>[implementing agency]</w:t>
      </w:r>
      <w:r w:rsidRPr="00C77249">
        <w:rPr>
          <w:rFonts w:ascii="Book Antiqua" w:hAnsi="Book Antiqua"/>
          <w:noProof/>
          <w:sz w:val="22"/>
          <w:szCs w:val="22"/>
          <w:lang w:val="en-GB"/>
        </w:rPr>
        <w:t xml:space="preserve"> to cover and maintain all appropriate compensation for its workers, and to furnish public liability insurance to protect its employees in any of the aforementioned cases, together with all other insurance policies agreed on by the Parties.</w:t>
      </w:r>
    </w:p>
    <w:p w:rsidR="00C7354E" w:rsidRPr="00C7354E" w:rsidRDefault="00C7354E" w:rsidP="00FD54AC">
      <w:pPr>
        <w:spacing w:line="264" w:lineRule="auto"/>
        <w:jc w:val="both"/>
        <w:rPr>
          <w:rFonts w:ascii="Book Antiqua" w:hAnsi="Book Antiqua"/>
          <w:noProof/>
          <w:sz w:val="22"/>
          <w:szCs w:val="22"/>
          <w:lang w:val="en-GB"/>
        </w:rPr>
      </w:pPr>
    </w:p>
    <w:p w:rsidR="00C77249" w:rsidRPr="00C77249" w:rsidRDefault="00C77249" w:rsidP="00FD54AC">
      <w:pPr>
        <w:pStyle w:val="ListParagraph"/>
        <w:numPr>
          <w:ilvl w:val="0"/>
          <w:numId w:val="7"/>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UNICEF shall be responsible for hiring the consultants and temporary technical assistance personnel required to accomplish the objectives of the Project, doing so under the terms stipulated by the United Nations. UNICEF shall also facilitate the technical assistance, quality assurance, and review processes as needed and as required by participation in the MICS Programme. Said individuals shall enjoy the prerogatives afforded to United Nations personnel. The hiring of experts, technicians and consultants by UNICEF shall be free of discrimination by reason of race, religion, gender, disability, ethnic group, national origin or similar factors. All consultancy contracts shall include clause on confidentiality with regards all documentation and data compiled during the Project.</w:t>
      </w:r>
    </w:p>
    <w:p w:rsidR="00C77249" w:rsidRDefault="00C77249" w:rsidP="00FD54AC">
      <w:pPr>
        <w:spacing w:line="264" w:lineRule="auto"/>
        <w:jc w:val="both"/>
        <w:rPr>
          <w:rFonts w:ascii="Book Antiqua" w:hAnsi="Book Antiqua"/>
          <w:noProof/>
          <w:sz w:val="22"/>
          <w:szCs w:val="22"/>
          <w:lang w:val="en-GB"/>
        </w:rPr>
      </w:pPr>
    </w:p>
    <w:p w:rsidR="00FD54AC" w:rsidRPr="00942F5A" w:rsidRDefault="00FD54AC" w:rsidP="00FD54AC">
      <w:pPr>
        <w:spacing w:line="264" w:lineRule="auto"/>
        <w:jc w:val="both"/>
        <w:rPr>
          <w:rFonts w:ascii="Book Antiqua" w:hAnsi="Book Antiqua"/>
          <w:noProof/>
          <w:sz w:val="22"/>
          <w:szCs w:val="22"/>
          <w:lang w:val="en-GB"/>
        </w:rPr>
      </w:pPr>
    </w:p>
    <w:p w:rsidR="00C77249" w:rsidRPr="00942F5A" w:rsidRDefault="00C77249" w:rsidP="00FD54AC">
      <w:pPr>
        <w:tabs>
          <w:tab w:val="center" w:pos="4680"/>
        </w:tabs>
        <w:spacing w:line="264" w:lineRule="auto"/>
        <w:jc w:val="both"/>
        <w:rPr>
          <w:rFonts w:ascii="Book Antiqua" w:hAnsi="Book Antiqua"/>
          <w:noProof/>
          <w:sz w:val="22"/>
          <w:szCs w:val="22"/>
          <w:lang w:val="en-GB"/>
        </w:rPr>
      </w:pPr>
      <w:r w:rsidRPr="00942F5A">
        <w:rPr>
          <w:rFonts w:ascii="Book Antiqua" w:hAnsi="Book Antiqua"/>
          <w:noProof/>
          <w:sz w:val="22"/>
          <w:szCs w:val="22"/>
          <w:lang w:val="en-GB"/>
        </w:rPr>
        <w:tab/>
      </w:r>
      <w:r w:rsidRPr="00942F5A">
        <w:rPr>
          <w:rFonts w:ascii="Book Antiqua" w:hAnsi="Book Antiqua"/>
          <w:b/>
          <w:noProof/>
          <w:sz w:val="22"/>
          <w:szCs w:val="22"/>
          <w:lang w:val="en-GB"/>
        </w:rPr>
        <w:t>Article VI. Supplies, Vehicles and Purchases</w:t>
      </w:r>
    </w:p>
    <w:p w:rsidR="00C77249" w:rsidRDefault="00C77249" w:rsidP="00FD54AC">
      <w:pPr>
        <w:spacing w:line="264" w:lineRule="auto"/>
        <w:jc w:val="both"/>
        <w:rPr>
          <w:rFonts w:ascii="Book Antiqua" w:hAnsi="Book Antiqua"/>
          <w:noProof/>
          <w:sz w:val="22"/>
          <w:szCs w:val="22"/>
          <w:lang w:val="en-GB"/>
        </w:rPr>
      </w:pPr>
    </w:p>
    <w:p w:rsidR="00C77249" w:rsidRPr="00942F5A" w:rsidRDefault="00C77249" w:rsidP="00FD54AC">
      <w:pPr>
        <w:spacing w:line="264" w:lineRule="auto"/>
        <w:jc w:val="both"/>
        <w:rPr>
          <w:rFonts w:ascii="Book Antiqua" w:hAnsi="Book Antiqua"/>
          <w:noProof/>
          <w:sz w:val="22"/>
          <w:szCs w:val="22"/>
          <w:lang w:val="en-GB"/>
        </w:rPr>
        <w:sectPr w:rsidR="00C77249" w:rsidRPr="00942F5A" w:rsidSect="00C77249">
          <w:endnotePr>
            <w:numFmt w:val="decimal"/>
          </w:endnotePr>
          <w:type w:val="continuous"/>
          <w:pgSz w:w="11907" w:h="16839" w:code="9"/>
          <w:pgMar w:top="1440" w:right="1440" w:bottom="1440" w:left="1440" w:header="1440" w:footer="1440" w:gutter="0"/>
          <w:cols w:space="720"/>
          <w:noEndnote/>
          <w:docGrid w:linePitch="326"/>
        </w:sectPr>
      </w:pPr>
    </w:p>
    <w:p w:rsidR="00C77249" w:rsidRPr="00C46D12" w:rsidRDefault="00C77249" w:rsidP="00FD54AC">
      <w:pPr>
        <w:pStyle w:val="ListParagraph"/>
        <w:numPr>
          <w:ilvl w:val="0"/>
          <w:numId w:val="8"/>
        </w:numPr>
        <w:spacing w:line="264" w:lineRule="auto"/>
        <w:ind w:hanging="720"/>
        <w:jc w:val="both"/>
        <w:rPr>
          <w:rFonts w:ascii="Book Antiqua" w:hAnsi="Book Antiqua"/>
          <w:noProof/>
          <w:sz w:val="22"/>
          <w:szCs w:val="22"/>
          <w:lang w:val="en-GB"/>
        </w:rPr>
      </w:pPr>
      <w:r w:rsidRPr="00C46D12">
        <w:rPr>
          <w:rFonts w:ascii="Book Antiqua" w:hAnsi="Book Antiqua"/>
          <w:noProof/>
          <w:sz w:val="22"/>
          <w:szCs w:val="22"/>
          <w:lang w:val="en-GB"/>
        </w:rPr>
        <w:lastRenderedPageBreak/>
        <w:t xml:space="preserve">The materials, the input and the other nonconsumable goods furnished or funded by UNICEF shall be the </w:t>
      </w:r>
      <w:r w:rsidR="00AA4184" w:rsidRPr="00C46D12">
        <w:rPr>
          <w:rFonts w:ascii="Book Antiqua" w:hAnsi="Book Antiqua"/>
          <w:noProof/>
          <w:sz w:val="22"/>
          <w:szCs w:val="22"/>
          <w:lang w:val="en-GB"/>
        </w:rPr>
        <w:t>transferred to the project on completion.</w:t>
      </w:r>
      <w:r w:rsidRPr="00C46D12">
        <w:rPr>
          <w:rFonts w:ascii="Book Antiqua" w:hAnsi="Book Antiqua"/>
          <w:noProof/>
          <w:sz w:val="22"/>
          <w:szCs w:val="22"/>
          <w:lang w:val="en-GB"/>
        </w:rPr>
        <w:t xml:space="preserve"> </w:t>
      </w:r>
      <w:r w:rsidR="00C46D12" w:rsidRPr="00C46D12">
        <w:rPr>
          <w:rFonts w:ascii="Book Antiqua" w:hAnsi="Book Antiqua"/>
          <w:noProof/>
          <w:color w:val="FF0000"/>
          <w:sz w:val="22"/>
          <w:szCs w:val="22"/>
          <w:lang w:val="en-GB"/>
        </w:rPr>
        <w:t>[</w:t>
      </w:r>
      <w:r w:rsidRPr="00C46D12">
        <w:rPr>
          <w:rFonts w:ascii="Book Antiqua" w:hAnsi="Book Antiqua"/>
          <w:noProof/>
          <w:color w:val="FF0000"/>
          <w:sz w:val="22"/>
          <w:szCs w:val="22"/>
          <w:lang w:val="en-GB"/>
        </w:rPr>
        <w:t xml:space="preserve">If vehicles are </w:t>
      </w:r>
      <w:r w:rsidR="00AA4184" w:rsidRPr="00C46D12">
        <w:rPr>
          <w:rFonts w:ascii="Book Antiqua" w:hAnsi="Book Antiqua"/>
          <w:noProof/>
          <w:color w:val="FF0000"/>
          <w:sz w:val="22"/>
          <w:szCs w:val="22"/>
          <w:lang w:val="en-GB"/>
        </w:rPr>
        <w:t>loaned to</w:t>
      </w:r>
      <w:r w:rsidRPr="00C46D12">
        <w:rPr>
          <w:rFonts w:ascii="Book Antiqua" w:hAnsi="Book Antiqua"/>
          <w:noProof/>
          <w:color w:val="FF0000"/>
          <w:sz w:val="22"/>
          <w:szCs w:val="22"/>
          <w:lang w:val="en-GB"/>
        </w:rPr>
        <w:t xml:space="preserve"> the Project by UNICEF, UNICEF shall be responsible for the maintenance and proper care.</w:t>
      </w:r>
      <w:r w:rsidR="00C46D12" w:rsidRPr="00C46D12">
        <w:rPr>
          <w:rFonts w:ascii="Book Antiqua" w:hAnsi="Book Antiqua"/>
          <w:noProof/>
          <w:color w:val="FF0000"/>
          <w:sz w:val="22"/>
          <w:szCs w:val="22"/>
          <w:lang w:val="en-GB"/>
        </w:rPr>
        <w:t>]</w:t>
      </w:r>
    </w:p>
    <w:p w:rsidR="00C7354E" w:rsidRPr="00AA4184" w:rsidRDefault="00C7354E" w:rsidP="00FD54AC">
      <w:pPr>
        <w:spacing w:line="264" w:lineRule="auto"/>
        <w:jc w:val="both"/>
        <w:rPr>
          <w:rFonts w:ascii="Book Antiqua" w:hAnsi="Book Antiqua"/>
          <w:noProof/>
          <w:sz w:val="22"/>
          <w:szCs w:val="22"/>
          <w:highlight w:val="yellow"/>
          <w:lang w:val="en-GB"/>
        </w:rPr>
      </w:pPr>
    </w:p>
    <w:p w:rsidR="00C77249" w:rsidRDefault="00C77249" w:rsidP="00FD54AC">
      <w:pPr>
        <w:pStyle w:val="ListParagraph"/>
        <w:numPr>
          <w:ilvl w:val="0"/>
          <w:numId w:val="8"/>
        </w:numPr>
        <w:spacing w:line="264" w:lineRule="auto"/>
        <w:ind w:hanging="720"/>
        <w:jc w:val="both"/>
        <w:rPr>
          <w:rFonts w:ascii="Book Antiqua" w:hAnsi="Book Antiqua"/>
          <w:noProof/>
          <w:sz w:val="22"/>
          <w:szCs w:val="22"/>
          <w:lang w:val="en-GB"/>
        </w:rPr>
      </w:pPr>
      <w:r w:rsidRPr="00C46D12">
        <w:rPr>
          <w:rFonts w:ascii="Book Antiqua" w:hAnsi="Book Antiqua"/>
          <w:noProof/>
          <w:sz w:val="22"/>
          <w:szCs w:val="22"/>
          <w:lang w:val="en-GB"/>
        </w:rPr>
        <w:t xml:space="preserve">All </w:t>
      </w:r>
      <w:r w:rsidR="00AA4184" w:rsidRPr="00C46D12">
        <w:rPr>
          <w:rFonts w:ascii="Book Antiqua" w:hAnsi="Book Antiqua"/>
          <w:noProof/>
          <w:sz w:val="22"/>
          <w:szCs w:val="22"/>
          <w:lang w:val="en-GB"/>
        </w:rPr>
        <w:t>off-shore supplies financed</w:t>
      </w:r>
      <w:r w:rsidRPr="00C46D12">
        <w:rPr>
          <w:rFonts w:ascii="Book Antiqua" w:hAnsi="Book Antiqua"/>
          <w:noProof/>
          <w:sz w:val="22"/>
          <w:szCs w:val="22"/>
          <w:lang w:val="en-GB"/>
        </w:rPr>
        <w:t xml:space="preserve"> with UNICEF resources shall be </w:t>
      </w:r>
      <w:r w:rsidR="00AA4184" w:rsidRPr="00C46D12">
        <w:rPr>
          <w:rFonts w:ascii="Book Antiqua" w:hAnsi="Book Antiqua"/>
          <w:noProof/>
          <w:sz w:val="22"/>
          <w:szCs w:val="22"/>
          <w:lang w:val="en-GB"/>
        </w:rPr>
        <w:t>procured</w:t>
      </w:r>
      <w:r w:rsidRPr="00C46D12">
        <w:rPr>
          <w:rFonts w:ascii="Book Antiqua" w:hAnsi="Book Antiqua"/>
          <w:noProof/>
          <w:sz w:val="22"/>
          <w:szCs w:val="22"/>
          <w:lang w:val="en-GB"/>
        </w:rPr>
        <w:t xml:space="preserve"> by UNICEF.</w:t>
      </w:r>
      <w:r w:rsidR="00187A75" w:rsidRPr="00C46D12">
        <w:rPr>
          <w:rFonts w:ascii="Book Antiqua" w:hAnsi="Book Antiqua"/>
          <w:noProof/>
          <w:sz w:val="22"/>
          <w:szCs w:val="22"/>
          <w:lang w:val="en-GB"/>
        </w:rPr>
        <w:t xml:space="preserve"> </w:t>
      </w:r>
      <w:r w:rsidRPr="00C46D12">
        <w:rPr>
          <w:rFonts w:ascii="Book Antiqua" w:hAnsi="Book Antiqua"/>
          <w:noProof/>
          <w:sz w:val="22"/>
          <w:szCs w:val="22"/>
          <w:lang w:val="en-GB"/>
        </w:rPr>
        <w:t xml:space="preserve">Given its privileges and immunity, said organization is exempt from the </w:t>
      </w:r>
      <w:r w:rsidRPr="00C77249">
        <w:rPr>
          <w:rFonts w:ascii="Book Antiqua" w:hAnsi="Book Antiqua"/>
          <w:noProof/>
          <w:sz w:val="22"/>
          <w:szCs w:val="22"/>
          <w:lang w:val="en-GB"/>
        </w:rPr>
        <w:t>payment of direct taxes or customs tariffs.</w:t>
      </w:r>
    </w:p>
    <w:p w:rsidR="00C7354E" w:rsidRPr="00C7354E" w:rsidRDefault="00C7354E" w:rsidP="00FD54AC">
      <w:pPr>
        <w:spacing w:line="264" w:lineRule="auto"/>
        <w:jc w:val="both"/>
        <w:rPr>
          <w:rFonts w:ascii="Book Antiqua" w:hAnsi="Book Antiqua"/>
          <w:noProof/>
          <w:sz w:val="22"/>
          <w:szCs w:val="22"/>
          <w:lang w:val="en-GB"/>
        </w:rPr>
      </w:pPr>
    </w:p>
    <w:p w:rsidR="00C77249" w:rsidRPr="00C77249" w:rsidRDefault="00C77249" w:rsidP="00FD54AC">
      <w:pPr>
        <w:pStyle w:val="ListParagraph"/>
        <w:numPr>
          <w:ilvl w:val="0"/>
          <w:numId w:val="8"/>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 xml:space="preserve">As part of the Project, complete and precise records shall be kept of all input, equipment and other goods purchased with UNICEF funds, and regular physical inventories of all nonconsumable equipment, goods, materials and supplies shall be conducted. </w:t>
      </w:r>
    </w:p>
    <w:p w:rsidR="00FD54AC" w:rsidRDefault="00FD54AC" w:rsidP="00FD54AC">
      <w:pPr>
        <w:tabs>
          <w:tab w:val="center" w:pos="4680"/>
        </w:tabs>
        <w:spacing w:line="264" w:lineRule="auto"/>
        <w:jc w:val="center"/>
        <w:rPr>
          <w:rFonts w:ascii="Book Antiqua" w:hAnsi="Book Antiqua"/>
          <w:b/>
          <w:noProof/>
          <w:sz w:val="22"/>
          <w:szCs w:val="22"/>
          <w:lang w:val="en-GB"/>
        </w:rPr>
      </w:pPr>
    </w:p>
    <w:p w:rsidR="00C77249" w:rsidRPr="00942F5A" w:rsidRDefault="00C77249" w:rsidP="00FD54AC">
      <w:pPr>
        <w:tabs>
          <w:tab w:val="center" w:pos="4680"/>
        </w:tabs>
        <w:spacing w:line="264" w:lineRule="auto"/>
        <w:jc w:val="center"/>
        <w:rPr>
          <w:rFonts w:ascii="Book Antiqua" w:hAnsi="Book Antiqua"/>
          <w:noProof/>
          <w:sz w:val="22"/>
          <w:szCs w:val="22"/>
          <w:lang w:val="en-GB"/>
        </w:rPr>
      </w:pPr>
      <w:r w:rsidRPr="00942F5A">
        <w:rPr>
          <w:rFonts w:ascii="Book Antiqua" w:hAnsi="Book Antiqua"/>
          <w:b/>
          <w:noProof/>
          <w:sz w:val="22"/>
          <w:szCs w:val="22"/>
          <w:lang w:val="en-GB"/>
        </w:rPr>
        <w:t>Article VII. Financial and Operating Agreements</w:t>
      </w:r>
    </w:p>
    <w:p w:rsidR="00C77249" w:rsidRPr="00942F5A" w:rsidRDefault="00C77249" w:rsidP="00FD54AC">
      <w:pPr>
        <w:spacing w:line="264" w:lineRule="auto"/>
        <w:jc w:val="both"/>
        <w:rPr>
          <w:rFonts w:ascii="Book Antiqua" w:hAnsi="Book Antiqua"/>
          <w:noProof/>
          <w:sz w:val="22"/>
          <w:szCs w:val="22"/>
          <w:lang w:val="en-GB"/>
        </w:rPr>
      </w:pPr>
    </w:p>
    <w:p w:rsidR="00C77249" w:rsidRDefault="00C77249" w:rsidP="00FD54AC">
      <w:pPr>
        <w:pStyle w:val="ListParagraph"/>
        <w:numPr>
          <w:ilvl w:val="0"/>
          <w:numId w:val="9"/>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lastRenderedPageBreak/>
        <w:t>Fund</w:t>
      </w:r>
      <w:r w:rsidR="00655BB4">
        <w:rPr>
          <w:rFonts w:ascii="Book Antiqua" w:hAnsi="Book Antiqua"/>
          <w:noProof/>
          <w:sz w:val="22"/>
          <w:szCs w:val="22"/>
          <w:lang w:val="en-GB"/>
        </w:rPr>
        <w:t>s</w:t>
      </w:r>
      <w:r w:rsidRPr="00C77249">
        <w:rPr>
          <w:rFonts w:ascii="Book Antiqua" w:hAnsi="Book Antiqua"/>
          <w:noProof/>
          <w:sz w:val="22"/>
          <w:szCs w:val="22"/>
          <w:lang w:val="en-GB"/>
        </w:rPr>
        <w:t xml:space="preserve"> allocated to the Project by UNICEF shall be managed </w:t>
      </w:r>
      <w:r w:rsidR="00AA4184">
        <w:rPr>
          <w:rFonts w:ascii="Book Antiqua" w:hAnsi="Book Antiqua"/>
          <w:noProof/>
          <w:sz w:val="22"/>
          <w:szCs w:val="22"/>
          <w:lang w:val="en-GB"/>
        </w:rPr>
        <w:t xml:space="preserve">in accordance to the </w:t>
      </w:r>
      <w:r w:rsidRPr="00C77249">
        <w:rPr>
          <w:rFonts w:ascii="Book Antiqua" w:hAnsi="Book Antiqua"/>
          <w:noProof/>
          <w:sz w:val="22"/>
          <w:szCs w:val="22"/>
          <w:lang w:val="en-GB"/>
        </w:rPr>
        <w:t>operating polic</w:t>
      </w:r>
      <w:r w:rsidR="00E526F7">
        <w:rPr>
          <w:rFonts w:ascii="Book Antiqua" w:hAnsi="Book Antiqua"/>
          <w:noProof/>
          <w:sz w:val="22"/>
          <w:szCs w:val="22"/>
          <w:lang w:val="en-GB"/>
        </w:rPr>
        <w:t>i</w:t>
      </w:r>
      <w:r w:rsidRPr="00C77249">
        <w:rPr>
          <w:rFonts w:ascii="Book Antiqua" w:hAnsi="Book Antiqua"/>
          <w:noProof/>
          <w:sz w:val="22"/>
          <w:szCs w:val="22"/>
          <w:lang w:val="en-GB"/>
        </w:rPr>
        <w:t>es and procedures of UNICEF</w:t>
      </w:r>
      <w:r w:rsidR="00AA4184">
        <w:rPr>
          <w:rFonts w:ascii="Book Antiqua" w:hAnsi="Book Antiqua"/>
          <w:noProof/>
          <w:sz w:val="22"/>
          <w:szCs w:val="22"/>
          <w:lang w:val="en-GB"/>
        </w:rPr>
        <w:t xml:space="preserve"> and in compliance with the International </w:t>
      </w:r>
      <w:r w:rsidR="00E96EE6">
        <w:rPr>
          <w:rFonts w:ascii="Book Antiqua" w:hAnsi="Book Antiqua"/>
          <w:noProof/>
          <w:sz w:val="22"/>
          <w:szCs w:val="22"/>
          <w:lang w:val="en-GB"/>
        </w:rPr>
        <w:t xml:space="preserve">Public Sector Accounting Standards. Necessary documentation required for financial reporting shall be provided by the </w:t>
      </w:r>
      <w:r w:rsidR="00601B0A" w:rsidRPr="00601B0A">
        <w:rPr>
          <w:rFonts w:ascii="Book Antiqua" w:hAnsi="Book Antiqua"/>
          <w:noProof/>
          <w:color w:val="FF0000"/>
          <w:sz w:val="22"/>
          <w:szCs w:val="22"/>
          <w:lang w:val="en-GB"/>
        </w:rPr>
        <w:t>[</w:t>
      </w:r>
      <w:r w:rsidR="00E96EE6" w:rsidRPr="00601B0A">
        <w:rPr>
          <w:rFonts w:ascii="Book Antiqua" w:hAnsi="Book Antiqua"/>
          <w:noProof/>
          <w:color w:val="FF0000"/>
          <w:sz w:val="22"/>
          <w:szCs w:val="22"/>
          <w:lang w:val="en-GB"/>
        </w:rPr>
        <w:t>implementing agency</w:t>
      </w:r>
      <w:r w:rsidR="00601B0A" w:rsidRPr="00601B0A">
        <w:rPr>
          <w:rFonts w:ascii="Book Antiqua" w:hAnsi="Book Antiqua"/>
          <w:noProof/>
          <w:color w:val="FF0000"/>
          <w:sz w:val="22"/>
          <w:szCs w:val="22"/>
          <w:lang w:val="en-GB"/>
        </w:rPr>
        <w:t>]</w:t>
      </w:r>
      <w:r w:rsidR="00E96EE6" w:rsidRPr="00601B0A">
        <w:rPr>
          <w:rFonts w:ascii="Book Antiqua" w:hAnsi="Book Antiqua"/>
          <w:noProof/>
          <w:color w:val="FF0000"/>
          <w:sz w:val="22"/>
          <w:szCs w:val="22"/>
          <w:lang w:val="en-GB"/>
        </w:rPr>
        <w:t xml:space="preserve"> </w:t>
      </w:r>
      <w:r w:rsidR="00E96EE6">
        <w:rPr>
          <w:rFonts w:ascii="Book Antiqua" w:hAnsi="Book Antiqua"/>
          <w:noProof/>
          <w:sz w:val="22"/>
          <w:szCs w:val="22"/>
          <w:lang w:val="en-GB"/>
        </w:rPr>
        <w:t xml:space="preserve">in a timely manner. </w:t>
      </w:r>
    </w:p>
    <w:p w:rsidR="00C7354E" w:rsidRPr="00C7354E" w:rsidRDefault="00C7354E" w:rsidP="00FD54AC">
      <w:pPr>
        <w:spacing w:line="264" w:lineRule="auto"/>
        <w:jc w:val="both"/>
        <w:rPr>
          <w:rFonts w:ascii="Book Antiqua" w:hAnsi="Book Antiqua"/>
          <w:noProof/>
          <w:sz w:val="22"/>
          <w:szCs w:val="22"/>
          <w:lang w:val="en-GB"/>
        </w:rPr>
      </w:pPr>
    </w:p>
    <w:p w:rsidR="00C77249" w:rsidRPr="00C77249" w:rsidRDefault="00C77249" w:rsidP="00FD54AC">
      <w:pPr>
        <w:pStyle w:val="ListParagraph"/>
        <w:numPr>
          <w:ilvl w:val="0"/>
          <w:numId w:val="9"/>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 xml:space="preserve">The </w:t>
      </w:r>
      <w:r w:rsidR="0000350E" w:rsidRPr="00C7354E">
        <w:rPr>
          <w:rFonts w:ascii="Book Antiqua" w:hAnsi="Book Antiqua"/>
          <w:noProof/>
          <w:color w:val="FF0000"/>
          <w:sz w:val="22"/>
          <w:szCs w:val="22"/>
          <w:lang w:val="en-GB"/>
        </w:rPr>
        <w:t>[implementing agency]</w:t>
      </w:r>
      <w:r w:rsidRPr="00C77249">
        <w:rPr>
          <w:rFonts w:ascii="Book Antiqua" w:hAnsi="Book Antiqua"/>
          <w:noProof/>
          <w:sz w:val="22"/>
          <w:szCs w:val="22"/>
          <w:lang w:val="en-GB"/>
        </w:rPr>
        <w:t xml:space="preserve"> shall provide the personnel and services </w:t>
      </w:r>
      <w:r w:rsidR="00B411BE">
        <w:rPr>
          <w:rFonts w:ascii="Book Antiqua" w:hAnsi="Book Antiqua"/>
          <w:noProof/>
          <w:sz w:val="22"/>
          <w:szCs w:val="22"/>
          <w:lang w:val="en-GB"/>
        </w:rPr>
        <w:t>to be</w:t>
      </w:r>
      <w:r w:rsidR="00456937">
        <w:rPr>
          <w:rFonts w:ascii="Book Antiqua" w:hAnsi="Book Antiqua"/>
          <w:noProof/>
          <w:sz w:val="22"/>
          <w:szCs w:val="22"/>
          <w:lang w:val="en-GB"/>
        </w:rPr>
        <w:t xml:space="preserve"> </w:t>
      </w:r>
      <w:r w:rsidR="00963B65">
        <w:rPr>
          <w:rFonts w:ascii="Book Antiqua" w:hAnsi="Book Antiqua"/>
          <w:noProof/>
          <w:sz w:val="22"/>
          <w:szCs w:val="22"/>
          <w:lang w:val="en-GB"/>
        </w:rPr>
        <w:t>a</w:t>
      </w:r>
      <w:r w:rsidR="00456937">
        <w:rPr>
          <w:rFonts w:ascii="Book Antiqua" w:hAnsi="Book Antiqua"/>
          <w:noProof/>
          <w:sz w:val="22"/>
          <w:szCs w:val="22"/>
          <w:lang w:val="en-GB"/>
        </w:rPr>
        <w:t>greed</w:t>
      </w:r>
      <w:r w:rsidR="00B411BE">
        <w:rPr>
          <w:rFonts w:ascii="Book Antiqua" w:hAnsi="Book Antiqua"/>
          <w:noProof/>
          <w:sz w:val="22"/>
          <w:szCs w:val="22"/>
          <w:lang w:val="en-GB"/>
        </w:rPr>
        <w:t xml:space="preserve"> upon in </w:t>
      </w:r>
      <w:r w:rsidR="00456937">
        <w:rPr>
          <w:rFonts w:ascii="Book Antiqua" w:hAnsi="Book Antiqua"/>
          <w:noProof/>
          <w:sz w:val="22"/>
          <w:szCs w:val="22"/>
          <w:lang w:val="en-GB"/>
        </w:rPr>
        <w:t>the</w:t>
      </w:r>
      <w:r w:rsidRPr="00C77249">
        <w:rPr>
          <w:rFonts w:ascii="Book Antiqua" w:hAnsi="Book Antiqua"/>
          <w:noProof/>
          <w:sz w:val="22"/>
          <w:szCs w:val="22"/>
          <w:lang w:val="en-GB"/>
        </w:rPr>
        <w:t xml:space="preserve"> Survey Plan and Budget.</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 xml:space="preserve">It is understood that </w:t>
      </w:r>
      <w:r w:rsidR="00187A75">
        <w:rPr>
          <w:rFonts w:ascii="Book Antiqua" w:hAnsi="Book Antiqua"/>
          <w:noProof/>
          <w:sz w:val="22"/>
          <w:szCs w:val="22"/>
          <w:lang w:val="en-GB"/>
        </w:rPr>
        <w:t xml:space="preserve">financial </w:t>
      </w:r>
      <w:r w:rsidRPr="00C77249">
        <w:rPr>
          <w:rFonts w:ascii="Book Antiqua" w:hAnsi="Book Antiqua"/>
          <w:noProof/>
          <w:sz w:val="22"/>
          <w:szCs w:val="22"/>
          <w:lang w:val="en-GB"/>
        </w:rPr>
        <w:t xml:space="preserve">contributions </w:t>
      </w:r>
      <w:r w:rsidR="00187A75">
        <w:rPr>
          <w:rFonts w:ascii="Book Antiqua" w:hAnsi="Book Antiqua"/>
          <w:noProof/>
          <w:sz w:val="22"/>
          <w:szCs w:val="22"/>
          <w:lang w:val="en-GB"/>
        </w:rPr>
        <w:t xml:space="preserve">from UNICEF </w:t>
      </w:r>
      <w:r w:rsidRPr="00C77249">
        <w:rPr>
          <w:rFonts w:ascii="Book Antiqua" w:hAnsi="Book Antiqua"/>
          <w:noProof/>
          <w:sz w:val="22"/>
          <w:szCs w:val="22"/>
          <w:lang w:val="en-GB"/>
        </w:rPr>
        <w:t xml:space="preserve">to the Project Budget may not be used to cover the </w:t>
      </w:r>
      <w:r w:rsidR="00655BB4">
        <w:rPr>
          <w:rFonts w:ascii="Book Antiqua" w:hAnsi="Book Antiqua"/>
          <w:noProof/>
          <w:sz w:val="22"/>
          <w:szCs w:val="22"/>
          <w:lang w:val="en-GB"/>
        </w:rPr>
        <w:t xml:space="preserve">salaries of </w:t>
      </w:r>
      <w:r w:rsidR="00655BB4">
        <w:rPr>
          <w:rFonts w:ascii="Book Antiqua" w:hAnsi="Book Antiqua"/>
          <w:noProof/>
          <w:color w:val="FF0000"/>
          <w:sz w:val="22"/>
          <w:szCs w:val="22"/>
          <w:lang w:val="en-GB"/>
        </w:rPr>
        <w:t xml:space="preserve">[implementing agency] </w:t>
      </w:r>
      <w:r w:rsidR="00655BB4">
        <w:rPr>
          <w:rFonts w:ascii="Book Antiqua" w:hAnsi="Book Antiqua"/>
          <w:noProof/>
          <w:sz w:val="22"/>
          <w:szCs w:val="22"/>
          <w:lang w:val="en-GB"/>
        </w:rPr>
        <w:t xml:space="preserve">staff or personnel or </w:t>
      </w:r>
      <w:r w:rsidRPr="00C77249">
        <w:rPr>
          <w:rFonts w:ascii="Book Antiqua" w:hAnsi="Book Antiqua"/>
          <w:noProof/>
          <w:sz w:val="22"/>
          <w:szCs w:val="22"/>
          <w:lang w:val="en-GB"/>
        </w:rPr>
        <w:t>to defray direct and indirect expenses incurred to maintain facilities.</w:t>
      </w:r>
    </w:p>
    <w:p w:rsidR="00FD54AC" w:rsidRPr="00942F5A" w:rsidRDefault="00FD54AC" w:rsidP="00FD54AC">
      <w:pPr>
        <w:spacing w:line="264" w:lineRule="auto"/>
        <w:jc w:val="both"/>
        <w:rPr>
          <w:rFonts w:ascii="Book Antiqua" w:hAnsi="Book Antiqua"/>
          <w:noProof/>
          <w:sz w:val="22"/>
          <w:szCs w:val="22"/>
          <w:lang w:val="en-GB"/>
        </w:rPr>
      </w:pPr>
    </w:p>
    <w:p w:rsidR="00C77249" w:rsidRPr="00942F5A" w:rsidRDefault="00C77249" w:rsidP="00FD54AC">
      <w:pPr>
        <w:tabs>
          <w:tab w:val="center" w:pos="4680"/>
        </w:tabs>
        <w:spacing w:line="264" w:lineRule="auto"/>
        <w:jc w:val="both"/>
        <w:rPr>
          <w:rFonts w:ascii="Book Antiqua" w:hAnsi="Book Antiqua"/>
          <w:noProof/>
          <w:sz w:val="22"/>
          <w:szCs w:val="22"/>
          <w:lang w:val="en-GB"/>
        </w:rPr>
      </w:pPr>
      <w:r w:rsidRPr="00942F5A">
        <w:rPr>
          <w:rFonts w:ascii="Book Antiqua" w:hAnsi="Book Antiqua"/>
          <w:noProof/>
          <w:sz w:val="22"/>
          <w:szCs w:val="22"/>
          <w:lang w:val="en-GB"/>
        </w:rPr>
        <w:tab/>
      </w:r>
      <w:r w:rsidRPr="00942F5A">
        <w:rPr>
          <w:rFonts w:ascii="Book Antiqua" w:hAnsi="Book Antiqua"/>
          <w:b/>
          <w:noProof/>
          <w:sz w:val="22"/>
          <w:szCs w:val="22"/>
          <w:lang w:val="en-GB"/>
        </w:rPr>
        <w:t xml:space="preserve">Article VIII. Early Termination </w:t>
      </w:r>
    </w:p>
    <w:p w:rsidR="00C77249" w:rsidRPr="00942F5A" w:rsidRDefault="00C77249" w:rsidP="00FD54AC">
      <w:pPr>
        <w:spacing w:line="264" w:lineRule="auto"/>
        <w:jc w:val="both"/>
        <w:rPr>
          <w:rFonts w:ascii="Book Antiqua" w:hAnsi="Book Antiqua"/>
          <w:noProof/>
          <w:sz w:val="22"/>
          <w:szCs w:val="22"/>
          <w:lang w:val="en-GB"/>
        </w:rPr>
      </w:pPr>
    </w:p>
    <w:p w:rsidR="00C77249" w:rsidRDefault="00C77249" w:rsidP="00FD54AC">
      <w:pPr>
        <w:pStyle w:val="ListParagraph"/>
        <w:numPr>
          <w:ilvl w:val="0"/>
          <w:numId w:val="10"/>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Either Party may terminate this Agreement within thirty days after having given written notice to this effect, or if the other Party is unable or unwilling, or in some way prevented from fulfilling its obligations and responsibilities under the present Agreement, thereby jeopardizing accomplishment of the objectives of the Project, provided the Parties have consulted, without success, in an attempt to eliminate the obstacle.</w:t>
      </w:r>
    </w:p>
    <w:p w:rsidR="00C7354E" w:rsidRPr="00C7354E" w:rsidRDefault="00C7354E" w:rsidP="00FD54AC">
      <w:pPr>
        <w:spacing w:line="264" w:lineRule="auto"/>
        <w:jc w:val="both"/>
        <w:rPr>
          <w:rFonts w:ascii="Book Antiqua" w:hAnsi="Book Antiqua"/>
          <w:noProof/>
          <w:sz w:val="22"/>
          <w:szCs w:val="22"/>
          <w:lang w:val="en-GB"/>
        </w:rPr>
      </w:pPr>
    </w:p>
    <w:p w:rsidR="00C77249" w:rsidRDefault="00C77249" w:rsidP="00FD54AC">
      <w:pPr>
        <w:pStyle w:val="ListParagraph"/>
        <w:numPr>
          <w:ilvl w:val="0"/>
          <w:numId w:val="10"/>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Upon being notified of termination, as provided for in the preceding paragraph, the Parties shall immediately take the necessary steps to finalize their activities under this Agreement, doing so promptly and in an organized manner intended to minimize losses and additional expenses.</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UNICEF shall disburse no additional funds to the Project.</w:t>
      </w:r>
      <w:r w:rsidRPr="00C77249">
        <w:rPr>
          <w:rFonts w:ascii="Book Antiqua" w:hAnsi="Book Antiqua"/>
          <w:noProof/>
          <w:sz w:val="22"/>
          <w:szCs w:val="22"/>
          <w:lang w:val="en-GB"/>
        </w:rPr>
        <w:tab/>
      </w:r>
    </w:p>
    <w:p w:rsidR="00C7354E" w:rsidRPr="00C7354E" w:rsidRDefault="00C7354E" w:rsidP="00FD54AC">
      <w:pPr>
        <w:spacing w:line="264" w:lineRule="auto"/>
        <w:jc w:val="both"/>
        <w:rPr>
          <w:rFonts w:ascii="Book Antiqua" w:hAnsi="Book Antiqua"/>
          <w:noProof/>
          <w:sz w:val="22"/>
          <w:szCs w:val="22"/>
          <w:lang w:val="en-GB"/>
        </w:rPr>
      </w:pPr>
    </w:p>
    <w:p w:rsidR="00C77249" w:rsidRPr="00C77249" w:rsidRDefault="00C77249" w:rsidP="00FD54AC">
      <w:pPr>
        <w:pStyle w:val="ListParagraph"/>
        <w:numPr>
          <w:ilvl w:val="0"/>
          <w:numId w:val="10"/>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Within thirty days</w:t>
      </w:r>
      <w:r w:rsidR="004E21FE">
        <w:rPr>
          <w:rFonts w:ascii="Book Antiqua" w:hAnsi="Book Antiqua"/>
          <w:noProof/>
          <w:sz w:val="22"/>
          <w:szCs w:val="22"/>
          <w:lang w:val="en-GB"/>
        </w:rPr>
        <w:t xml:space="preserve"> of the notification of termination</w:t>
      </w:r>
      <w:r w:rsidRPr="00C77249">
        <w:rPr>
          <w:rFonts w:ascii="Book Antiqua" w:hAnsi="Book Antiqua"/>
          <w:noProof/>
          <w:sz w:val="22"/>
          <w:szCs w:val="22"/>
          <w:lang w:val="en-GB"/>
        </w:rPr>
        <w:t xml:space="preserve">, the </w:t>
      </w:r>
      <w:r w:rsidR="0000350E" w:rsidRPr="00C7354E">
        <w:rPr>
          <w:rFonts w:ascii="Book Antiqua" w:hAnsi="Book Antiqua"/>
          <w:noProof/>
          <w:color w:val="FF0000"/>
          <w:sz w:val="22"/>
          <w:szCs w:val="22"/>
          <w:lang w:val="en-GB"/>
        </w:rPr>
        <w:t>[implementing agency]</w:t>
      </w:r>
      <w:r w:rsidRPr="00C77249">
        <w:rPr>
          <w:rFonts w:ascii="Book Antiqua" w:hAnsi="Book Antiqua"/>
          <w:noProof/>
          <w:sz w:val="22"/>
          <w:szCs w:val="22"/>
          <w:lang w:val="en-GB"/>
        </w:rPr>
        <w:t xml:space="preserve"> shall return to UNICEF the balance of the funds UNICEF might have supplied pursuant to the execution schedule contained in the present Agreements, provided such funds were not irrevocably committed at the time notice of termination was given.</w:t>
      </w:r>
    </w:p>
    <w:p w:rsidR="00C77249" w:rsidRDefault="00C77249" w:rsidP="00FD54AC">
      <w:pPr>
        <w:tabs>
          <w:tab w:val="center" w:pos="4680"/>
        </w:tabs>
        <w:spacing w:line="264" w:lineRule="auto"/>
        <w:jc w:val="both"/>
        <w:rPr>
          <w:rFonts w:ascii="Book Antiqua" w:hAnsi="Book Antiqua"/>
          <w:b/>
          <w:noProof/>
          <w:sz w:val="22"/>
          <w:szCs w:val="22"/>
          <w:lang w:val="en-GB"/>
        </w:rPr>
      </w:pPr>
    </w:p>
    <w:p w:rsidR="00FD54AC" w:rsidRDefault="00FD54AC" w:rsidP="00FD54AC">
      <w:pPr>
        <w:tabs>
          <w:tab w:val="center" w:pos="4680"/>
        </w:tabs>
        <w:spacing w:line="264" w:lineRule="auto"/>
        <w:jc w:val="both"/>
        <w:rPr>
          <w:rFonts w:ascii="Book Antiqua" w:hAnsi="Book Antiqua"/>
          <w:b/>
          <w:noProof/>
          <w:sz w:val="22"/>
          <w:szCs w:val="22"/>
          <w:lang w:val="en-GB"/>
        </w:rPr>
      </w:pPr>
    </w:p>
    <w:p w:rsidR="00C77249" w:rsidRPr="00942F5A" w:rsidRDefault="00C77249" w:rsidP="00FD54AC">
      <w:pPr>
        <w:tabs>
          <w:tab w:val="center" w:pos="4680"/>
        </w:tabs>
        <w:spacing w:line="264" w:lineRule="auto"/>
        <w:jc w:val="center"/>
        <w:rPr>
          <w:rFonts w:ascii="Book Antiqua" w:hAnsi="Book Antiqua"/>
          <w:noProof/>
          <w:sz w:val="22"/>
          <w:szCs w:val="22"/>
          <w:lang w:val="en-GB"/>
        </w:rPr>
      </w:pPr>
      <w:r w:rsidRPr="00942F5A">
        <w:rPr>
          <w:rFonts w:ascii="Book Antiqua" w:hAnsi="Book Antiqua"/>
          <w:b/>
          <w:noProof/>
          <w:sz w:val="22"/>
          <w:szCs w:val="22"/>
          <w:lang w:val="en-GB"/>
        </w:rPr>
        <w:t>Article IX. Force Majeure</w:t>
      </w:r>
    </w:p>
    <w:p w:rsidR="00C77249" w:rsidRPr="00942F5A" w:rsidRDefault="00C77249" w:rsidP="00FD54AC">
      <w:pPr>
        <w:spacing w:line="264" w:lineRule="auto"/>
        <w:jc w:val="both"/>
        <w:rPr>
          <w:rFonts w:ascii="Book Antiqua" w:hAnsi="Book Antiqua"/>
          <w:noProof/>
          <w:sz w:val="22"/>
          <w:szCs w:val="22"/>
          <w:lang w:val="en-GB"/>
        </w:rPr>
      </w:pPr>
    </w:p>
    <w:p w:rsidR="00C77249" w:rsidRDefault="00C77249" w:rsidP="00FD54AC">
      <w:pPr>
        <w:pStyle w:val="ListParagraph"/>
        <w:numPr>
          <w:ilvl w:val="0"/>
          <w:numId w:val="11"/>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In the case of force majeure, as defined in Article I (</w:t>
      </w:r>
      <w:r w:rsidR="00285B4F">
        <w:rPr>
          <w:rFonts w:ascii="Book Antiqua" w:hAnsi="Book Antiqua"/>
          <w:noProof/>
          <w:sz w:val="22"/>
          <w:szCs w:val="22"/>
          <w:lang w:val="en-GB"/>
        </w:rPr>
        <w:t>8</w:t>
      </w:r>
      <w:r w:rsidRPr="00C77249">
        <w:rPr>
          <w:rFonts w:ascii="Book Antiqua" w:hAnsi="Book Antiqua"/>
          <w:noProof/>
          <w:sz w:val="22"/>
          <w:szCs w:val="22"/>
          <w:lang w:val="en-GB"/>
        </w:rPr>
        <w:t>), each Party shall advise the other promptly, as soon as the event occurs,</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and shall provide the details of the problem in writing, if possible, should</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the Party(ies) be unable to fulfil</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all or part of</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the obligations or responsibilities acquired under the Project Agreement.</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The Parties shall consult on the appropriate action to be taken. This may include suspension of the Project or termination of this Agreement.</w:t>
      </w:r>
      <w:r w:rsidRPr="00C77249" w:rsidDel="00244B29">
        <w:rPr>
          <w:rFonts w:ascii="Book Antiqua" w:hAnsi="Book Antiqua"/>
          <w:noProof/>
          <w:sz w:val="22"/>
          <w:szCs w:val="22"/>
          <w:lang w:val="en-GB"/>
        </w:rPr>
        <w:t xml:space="preserve"> </w:t>
      </w:r>
    </w:p>
    <w:p w:rsidR="00C7354E" w:rsidRPr="00C7354E" w:rsidRDefault="00C7354E" w:rsidP="00FD54AC">
      <w:pPr>
        <w:spacing w:line="264" w:lineRule="auto"/>
        <w:jc w:val="both"/>
        <w:rPr>
          <w:rFonts w:ascii="Book Antiqua" w:hAnsi="Book Antiqua"/>
          <w:noProof/>
          <w:sz w:val="22"/>
          <w:szCs w:val="22"/>
          <w:lang w:val="en-GB"/>
        </w:rPr>
      </w:pPr>
    </w:p>
    <w:p w:rsidR="00C77249" w:rsidRPr="00C77249" w:rsidRDefault="00C77249" w:rsidP="00FD54AC">
      <w:pPr>
        <w:pStyle w:val="ListParagraph"/>
        <w:numPr>
          <w:ilvl w:val="0"/>
          <w:numId w:val="11"/>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Should</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 xml:space="preserve">the present Agreement be terminated for reasons that constitute force majeure, the provisions outlined in Article </w:t>
      </w:r>
      <w:r w:rsidR="0000350E">
        <w:rPr>
          <w:rFonts w:ascii="Book Antiqua" w:hAnsi="Book Antiqua"/>
          <w:noProof/>
          <w:sz w:val="22"/>
          <w:szCs w:val="22"/>
          <w:lang w:val="en-GB"/>
        </w:rPr>
        <w:t>VIII</w:t>
      </w:r>
      <w:r w:rsidRPr="00C77249">
        <w:rPr>
          <w:rFonts w:ascii="Book Antiqua" w:hAnsi="Book Antiqua"/>
          <w:noProof/>
          <w:sz w:val="22"/>
          <w:szCs w:val="22"/>
          <w:lang w:val="en-GB"/>
        </w:rPr>
        <w:t>, paragraphs 2 and</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3 shall apply.</w:t>
      </w:r>
    </w:p>
    <w:p w:rsidR="00C77249" w:rsidRDefault="00C77249" w:rsidP="00FD54AC">
      <w:pPr>
        <w:spacing w:line="264" w:lineRule="auto"/>
        <w:jc w:val="both"/>
        <w:rPr>
          <w:rFonts w:ascii="Book Antiqua" w:hAnsi="Book Antiqua"/>
          <w:noProof/>
          <w:sz w:val="22"/>
          <w:szCs w:val="22"/>
          <w:lang w:val="en-GB"/>
        </w:rPr>
      </w:pPr>
    </w:p>
    <w:p w:rsidR="00FD54AC" w:rsidRPr="00942F5A" w:rsidRDefault="00FD54AC" w:rsidP="00FD54AC">
      <w:pPr>
        <w:spacing w:line="264" w:lineRule="auto"/>
        <w:jc w:val="both"/>
        <w:rPr>
          <w:rFonts w:ascii="Book Antiqua" w:hAnsi="Book Antiqua"/>
          <w:noProof/>
          <w:sz w:val="22"/>
          <w:szCs w:val="22"/>
          <w:lang w:val="en-GB"/>
        </w:rPr>
      </w:pPr>
    </w:p>
    <w:p w:rsidR="00C77249" w:rsidRPr="00C77249" w:rsidRDefault="00C77249" w:rsidP="00FD54AC">
      <w:pPr>
        <w:tabs>
          <w:tab w:val="center" w:pos="4680"/>
        </w:tabs>
        <w:spacing w:line="264" w:lineRule="auto"/>
        <w:jc w:val="both"/>
        <w:rPr>
          <w:rFonts w:ascii="Book Antiqua" w:hAnsi="Book Antiqua"/>
          <w:noProof/>
          <w:sz w:val="22"/>
          <w:szCs w:val="22"/>
          <w:lang w:val="en-GB"/>
        </w:rPr>
      </w:pPr>
      <w:r w:rsidRPr="00942F5A">
        <w:rPr>
          <w:rFonts w:ascii="Book Antiqua" w:hAnsi="Book Antiqua"/>
          <w:noProof/>
          <w:sz w:val="22"/>
          <w:szCs w:val="22"/>
          <w:lang w:val="en-GB"/>
        </w:rPr>
        <w:lastRenderedPageBreak/>
        <w:tab/>
      </w:r>
      <w:r w:rsidRPr="00C77249">
        <w:rPr>
          <w:rFonts w:ascii="Book Antiqua" w:hAnsi="Book Antiqua"/>
          <w:b/>
          <w:noProof/>
          <w:sz w:val="22"/>
          <w:szCs w:val="22"/>
          <w:lang w:val="en-GB"/>
        </w:rPr>
        <w:t>Article X. Arbitration</w:t>
      </w:r>
    </w:p>
    <w:p w:rsidR="00C77249" w:rsidRPr="00C77249" w:rsidRDefault="00C77249" w:rsidP="00FD54AC">
      <w:pPr>
        <w:spacing w:line="264" w:lineRule="auto"/>
        <w:jc w:val="both"/>
        <w:rPr>
          <w:rFonts w:ascii="Book Antiqua" w:hAnsi="Book Antiqua"/>
          <w:noProof/>
          <w:sz w:val="22"/>
          <w:szCs w:val="22"/>
          <w:lang w:val="en-GB"/>
        </w:rPr>
      </w:pPr>
    </w:p>
    <w:p w:rsidR="00C77249" w:rsidRPr="00C77249" w:rsidRDefault="00C77249" w:rsidP="00FD54AC">
      <w:pPr>
        <w:spacing w:line="264" w:lineRule="auto"/>
        <w:jc w:val="both"/>
        <w:rPr>
          <w:rFonts w:ascii="Book Antiqua" w:hAnsi="Book Antiqua"/>
          <w:noProof/>
          <w:sz w:val="22"/>
          <w:szCs w:val="22"/>
          <w:lang w:val="en-GB"/>
        </w:rPr>
        <w:sectPr w:rsidR="00C77249" w:rsidRPr="00C77249" w:rsidSect="00C77249">
          <w:endnotePr>
            <w:numFmt w:val="decimal"/>
          </w:endnotePr>
          <w:type w:val="continuous"/>
          <w:pgSz w:w="11907" w:h="16839" w:code="9"/>
          <w:pgMar w:top="1440" w:right="1440" w:bottom="1440" w:left="1440" w:header="1440" w:footer="1440" w:gutter="0"/>
          <w:cols w:space="720"/>
          <w:noEndnote/>
          <w:docGrid w:linePitch="326"/>
        </w:sectPr>
      </w:pPr>
    </w:p>
    <w:p w:rsidR="00C77249" w:rsidRPr="00C77249" w:rsidRDefault="00C77249" w:rsidP="00FD54AC">
      <w:pPr>
        <w:pStyle w:val="BodyTextIndent"/>
        <w:numPr>
          <w:ilvl w:val="0"/>
          <w:numId w:val="12"/>
        </w:numPr>
        <w:spacing w:line="264" w:lineRule="auto"/>
        <w:ind w:hanging="720"/>
        <w:rPr>
          <w:rFonts w:ascii="Book Antiqua" w:hAnsi="Book Antiqua"/>
          <w:noProof/>
          <w:sz w:val="22"/>
          <w:szCs w:val="22"/>
          <w:lang w:val="en-GB"/>
        </w:rPr>
      </w:pPr>
      <w:r w:rsidRPr="00C77249">
        <w:rPr>
          <w:rFonts w:ascii="Book Antiqua" w:hAnsi="Book Antiqua"/>
          <w:noProof/>
          <w:sz w:val="22"/>
          <w:szCs w:val="22"/>
          <w:lang w:val="en-GB"/>
        </w:rPr>
        <w:lastRenderedPageBreak/>
        <w:t xml:space="preserve">Any dispute, controversy or claim arising from the present Agreement or in relation to it, even breach and subsequent termination of this Agreement, if not resolved amicably through direct negotiation, shall be submitted, at the request of either Party, to an arbitral tribunal comprised of three arbitrators. The </w:t>
      </w:r>
      <w:r w:rsidR="0000350E" w:rsidRPr="00C7354E">
        <w:rPr>
          <w:rFonts w:ascii="Book Antiqua" w:hAnsi="Book Antiqua"/>
          <w:noProof/>
          <w:color w:val="FF0000"/>
          <w:sz w:val="22"/>
          <w:szCs w:val="22"/>
          <w:lang w:val="en-GB"/>
        </w:rPr>
        <w:t>[implementing agency]</w:t>
      </w:r>
      <w:r w:rsidRPr="00C77249">
        <w:rPr>
          <w:rFonts w:ascii="Book Antiqua" w:hAnsi="Book Antiqua"/>
          <w:noProof/>
          <w:sz w:val="22"/>
          <w:szCs w:val="22"/>
          <w:lang w:val="en-GB"/>
        </w:rPr>
        <w:t xml:space="preserve"> shall appoint one of the arbitrators; the United Nations General Secretariat shall appoint another.</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The first two arbitrators shall appoint the third arbitrator.</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Should one of the Parties fail to appoint an arbitrator within 30 days of having been invited to do so by the other Party, or should the two arbitrators fail to reach an agreement on the third arbitrator within 30 days of their appointment, the Chief Justice of the International Court of Justice shall proceed to make the necessary appointments at the request of either Party. The arbitrators shall establish the procedures for arbitration and the cost of arbitration shall be borne by the Parties in a proportion to be determined by the arbitrators.</w:t>
      </w:r>
      <w:r w:rsidR="00187A75">
        <w:rPr>
          <w:rFonts w:ascii="Book Antiqua" w:hAnsi="Book Antiqua"/>
          <w:noProof/>
          <w:sz w:val="22"/>
          <w:szCs w:val="22"/>
          <w:lang w:val="en-GB"/>
        </w:rPr>
        <w:t xml:space="preserve"> </w:t>
      </w:r>
      <w:r w:rsidRPr="00C77249">
        <w:rPr>
          <w:rFonts w:ascii="Book Antiqua" w:hAnsi="Book Antiqua"/>
          <w:noProof/>
          <w:sz w:val="22"/>
          <w:szCs w:val="22"/>
          <w:lang w:val="en-GB"/>
        </w:rPr>
        <w:t xml:space="preserve">The arbitral decision or award shall indicate the motives on which it is based and shall be accepted by the Parties as a binding ruling on the controversy, even if issued in default of one of the Parties. </w:t>
      </w:r>
    </w:p>
    <w:p w:rsidR="00C77249" w:rsidRDefault="00C77249" w:rsidP="00FD54AC">
      <w:pPr>
        <w:tabs>
          <w:tab w:val="center" w:pos="4680"/>
        </w:tabs>
        <w:spacing w:line="264" w:lineRule="auto"/>
        <w:jc w:val="both"/>
        <w:rPr>
          <w:rFonts w:ascii="Book Antiqua" w:hAnsi="Book Antiqua"/>
          <w:noProof/>
          <w:sz w:val="22"/>
          <w:szCs w:val="22"/>
          <w:lang w:val="en-GB"/>
        </w:rPr>
      </w:pPr>
    </w:p>
    <w:p w:rsidR="00FD54AC" w:rsidRDefault="00FD54AC" w:rsidP="00FD54AC">
      <w:pPr>
        <w:tabs>
          <w:tab w:val="center" w:pos="4680"/>
        </w:tabs>
        <w:spacing w:line="264" w:lineRule="auto"/>
        <w:jc w:val="both"/>
        <w:rPr>
          <w:rFonts w:ascii="Book Antiqua" w:hAnsi="Book Antiqua"/>
          <w:noProof/>
          <w:sz w:val="22"/>
          <w:szCs w:val="22"/>
          <w:lang w:val="en-GB"/>
        </w:rPr>
      </w:pPr>
    </w:p>
    <w:p w:rsidR="00C77249" w:rsidRPr="00942F5A" w:rsidRDefault="00C77249" w:rsidP="00FD54AC">
      <w:pPr>
        <w:tabs>
          <w:tab w:val="center" w:pos="4680"/>
        </w:tabs>
        <w:spacing w:line="264" w:lineRule="auto"/>
        <w:jc w:val="both"/>
        <w:rPr>
          <w:rFonts w:ascii="Book Antiqua" w:hAnsi="Book Antiqua"/>
          <w:noProof/>
          <w:sz w:val="22"/>
          <w:szCs w:val="22"/>
          <w:lang w:val="en-GB"/>
        </w:rPr>
      </w:pPr>
      <w:r w:rsidRPr="00942F5A">
        <w:rPr>
          <w:rFonts w:ascii="Book Antiqua" w:hAnsi="Book Antiqua"/>
          <w:noProof/>
          <w:sz w:val="22"/>
          <w:szCs w:val="22"/>
          <w:lang w:val="en-GB"/>
        </w:rPr>
        <w:tab/>
      </w:r>
      <w:r w:rsidRPr="00942F5A">
        <w:rPr>
          <w:rFonts w:ascii="Book Antiqua" w:hAnsi="Book Antiqua"/>
          <w:b/>
          <w:noProof/>
          <w:sz w:val="22"/>
          <w:szCs w:val="22"/>
          <w:lang w:val="en-GB"/>
        </w:rPr>
        <w:t xml:space="preserve">Article XI. Prerogatives and Immunity </w:t>
      </w:r>
    </w:p>
    <w:p w:rsidR="00C77249" w:rsidRPr="00942F5A" w:rsidRDefault="00C77249" w:rsidP="00FD54AC">
      <w:pPr>
        <w:spacing w:line="264" w:lineRule="auto"/>
        <w:jc w:val="both"/>
        <w:rPr>
          <w:rFonts w:ascii="Book Antiqua" w:hAnsi="Book Antiqua"/>
          <w:noProof/>
          <w:sz w:val="22"/>
          <w:szCs w:val="22"/>
          <w:lang w:val="en-GB"/>
        </w:rPr>
      </w:pPr>
    </w:p>
    <w:p w:rsidR="00C77249" w:rsidRDefault="00C77249" w:rsidP="00FD54AC">
      <w:pPr>
        <w:pStyle w:val="ListParagraph"/>
        <w:numPr>
          <w:ilvl w:val="0"/>
          <w:numId w:val="13"/>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Nothing contained in this Agreement or related to it may be regarded as an expressed or implicit waiver of any prerogative or immunity determined for the United Nations and UNICEF.</w:t>
      </w:r>
    </w:p>
    <w:p w:rsidR="00C7354E" w:rsidRPr="00C7354E" w:rsidRDefault="00C7354E" w:rsidP="00FD54AC">
      <w:pPr>
        <w:spacing w:line="264" w:lineRule="auto"/>
        <w:jc w:val="both"/>
        <w:rPr>
          <w:rFonts w:ascii="Book Antiqua" w:hAnsi="Book Antiqua"/>
          <w:noProof/>
          <w:sz w:val="22"/>
          <w:szCs w:val="22"/>
          <w:lang w:val="en-GB"/>
        </w:rPr>
      </w:pPr>
    </w:p>
    <w:p w:rsidR="00C77249" w:rsidRPr="00C77249" w:rsidRDefault="00C77249" w:rsidP="00FD54AC">
      <w:pPr>
        <w:pStyle w:val="ListParagraph"/>
        <w:numPr>
          <w:ilvl w:val="0"/>
          <w:numId w:val="13"/>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 xml:space="preserve">For all its effects, Agreement signed between the </w:t>
      </w:r>
      <w:r w:rsidR="0000350E" w:rsidRPr="00C7354E">
        <w:rPr>
          <w:rFonts w:ascii="Book Antiqua" w:hAnsi="Book Antiqua"/>
          <w:noProof/>
          <w:color w:val="FF0000"/>
          <w:sz w:val="22"/>
          <w:szCs w:val="22"/>
          <w:lang w:val="en-GB"/>
        </w:rPr>
        <w:t>[implementing agency]</w:t>
      </w:r>
      <w:r w:rsidRPr="00C77249">
        <w:rPr>
          <w:rFonts w:ascii="Book Antiqua" w:hAnsi="Book Antiqua"/>
          <w:noProof/>
          <w:sz w:val="22"/>
          <w:szCs w:val="22"/>
          <w:lang w:val="en-GB"/>
        </w:rPr>
        <w:t xml:space="preserve"> and the UNICEF </w:t>
      </w:r>
      <w:r w:rsidR="0000350E" w:rsidRPr="0000350E">
        <w:rPr>
          <w:rFonts w:ascii="Book Antiqua" w:hAnsi="Book Antiqua"/>
          <w:noProof/>
          <w:color w:val="FF0000"/>
          <w:sz w:val="22"/>
          <w:szCs w:val="22"/>
          <w:lang w:val="en-GB"/>
        </w:rPr>
        <w:t>[</w:t>
      </w:r>
      <w:r w:rsidRPr="0000350E">
        <w:rPr>
          <w:rFonts w:ascii="Book Antiqua" w:hAnsi="Book Antiqua"/>
          <w:noProof/>
          <w:color w:val="FF0000"/>
          <w:sz w:val="22"/>
          <w:szCs w:val="22"/>
          <w:lang w:val="en-GB"/>
        </w:rPr>
        <w:t>country</w:t>
      </w:r>
      <w:r w:rsidR="0000350E" w:rsidRPr="0000350E">
        <w:rPr>
          <w:rFonts w:ascii="Book Antiqua" w:hAnsi="Book Antiqua"/>
          <w:noProof/>
          <w:color w:val="FF0000"/>
          <w:sz w:val="22"/>
          <w:szCs w:val="22"/>
          <w:lang w:val="en-GB"/>
        </w:rPr>
        <w:t>]</w:t>
      </w:r>
      <w:r w:rsidR="00187A75">
        <w:rPr>
          <w:rFonts w:ascii="Book Antiqua" w:hAnsi="Book Antiqua"/>
          <w:noProof/>
          <w:sz w:val="22"/>
          <w:szCs w:val="22"/>
          <w:lang w:val="en-GB"/>
        </w:rPr>
        <w:t xml:space="preserve"> </w:t>
      </w:r>
      <w:r w:rsidR="00B411BE">
        <w:rPr>
          <w:rFonts w:ascii="Book Antiqua" w:hAnsi="Book Antiqua"/>
          <w:noProof/>
          <w:sz w:val="22"/>
          <w:szCs w:val="22"/>
          <w:lang w:val="en-GB"/>
        </w:rPr>
        <w:t xml:space="preserve">Country </w:t>
      </w:r>
      <w:r w:rsidRPr="00C77249">
        <w:rPr>
          <w:rFonts w:ascii="Book Antiqua" w:hAnsi="Book Antiqua"/>
          <w:noProof/>
          <w:sz w:val="22"/>
          <w:szCs w:val="22"/>
          <w:lang w:val="en-GB"/>
        </w:rPr>
        <w:t xml:space="preserve">Office on </w:t>
      </w:r>
      <w:r w:rsidR="0000350E" w:rsidRPr="0000350E">
        <w:rPr>
          <w:rFonts w:ascii="Book Antiqua" w:hAnsi="Book Antiqua"/>
          <w:noProof/>
          <w:color w:val="FF0000"/>
          <w:sz w:val="22"/>
          <w:szCs w:val="22"/>
          <w:lang w:val="en-GB"/>
        </w:rPr>
        <w:t>[</w:t>
      </w:r>
      <w:r w:rsidRPr="0000350E">
        <w:rPr>
          <w:rFonts w:ascii="Book Antiqua" w:hAnsi="Book Antiqua"/>
          <w:noProof/>
          <w:color w:val="FF0000"/>
          <w:sz w:val="22"/>
          <w:szCs w:val="22"/>
          <w:lang w:val="en-GB"/>
        </w:rPr>
        <w:t>date</w:t>
      </w:r>
      <w:r w:rsidR="0000350E" w:rsidRPr="0000350E">
        <w:rPr>
          <w:rFonts w:ascii="Book Antiqua" w:hAnsi="Book Antiqua"/>
          <w:noProof/>
          <w:color w:val="FF0000"/>
          <w:sz w:val="22"/>
          <w:szCs w:val="22"/>
          <w:lang w:val="en-GB"/>
        </w:rPr>
        <w:t>]</w:t>
      </w:r>
      <w:r w:rsidRPr="00C77249">
        <w:rPr>
          <w:rFonts w:ascii="Book Antiqua" w:hAnsi="Book Antiqua"/>
          <w:noProof/>
          <w:sz w:val="22"/>
          <w:szCs w:val="22"/>
          <w:lang w:val="en-GB"/>
        </w:rPr>
        <w:t xml:space="preserve"> shall take precedence over any provision in the present Agreement that might conflict with it. </w:t>
      </w:r>
    </w:p>
    <w:p w:rsidR="00C77249" w:rsidRDefault="00C77249" w:rsidP="00FD54AC">
      <w:pPr>
        <w:spacing w:line="264" w:lineRule="auto"/>
        <w:jc w:val="both"/>
        <w:rPr>
          <w:rFonts w:ascii="Book Antiqua" w:hAnsi="Book Antiqua"/>
          <w:noProof/>
          <w:sz w:val="22"/>
          <w:szCs w:val="22"/>
          <w:lang w:val="en-GB"/>
        </w:rPr>
      </w:pPr>
    </w:p>
    <w:p w:rsidR="00FD54AC" w:rsidRPr="00942F5A" w:rsidRDefault="00FD54AC" w:rsidP="00FD54AC">
      <w:pPr>
        <w:spacing w:line="264" w:lineRule="auto"/>
        <w:jc w:val="both"/>
        <w:rPr>
          <w:rFonts w:ascii="Book Antiqua" w:hAnsi="Book Antiqua"/>
          <w:noProof/>
          <w:sz w:val="22"/>
          <w:szCs w:val="22"/>
          <w:lang w:val="en-GB"/>
        </w:rPr>
      </w:pPr>
    </w:p>
    <w:p w:rsidR="00C77249" w:rsidRPr="00942F5A" w:rsidRDefault="00C77249" w:rsidP="00FD54AC">
      <w:pPr>
        <w:tabs>
          <w:tab w:val="center" w:pos="4680"/>
        </w:tabs>
        <w:spacing w:line="264" w:lineRule="auto"/>
        <w:jc w:val="both"/>
        <w:rPr>
          <w:rFonts w:ascii="Book Antiqua" w:hAnsi="Book Antiqua"/>
          <w:noProof/>
          <w:sz w:val="22"/>
          <w:szCs w:val="22"/>
          <w:lang w:val="en-GB"/>
        </w:rPr>
      </w:pPr>
      <w:r w:rsidRPr="00942F5A">
        <w:rPr>
          <w:rFonts w:ascii="Book Antiqua" w:hAnsi="Book Antiqua"/>
          <w:noProof/>
          <w:sz w:val="22"/>
          <w:szCs w:val="22"/>
          <w:lang w:val="en-GB"/>
        </w:rPr>
        <w:tab/>
      </w:r>
      <w:r w:rsidRPr="00942F5A">
        <w:rPr>
          <w:rFonts w:ascii="Book Antiqua" w:hAnsi="Book Antiqua"/>
          <w:b/>
          <w:noProof/>
          <w:sz w:val="22"/>
          <w:szCs w:val="22"/>
          <w:lang w:val="en-GB"/>
        </w:rPr>
        <w:t>Article XII.</w:t>
      </w:r>
      <w:r w:rsidR="00187A75">
        <w:rPr>
          <w:rFonts w:ascii="Book Antiqua" w:hAnsi="Book Antiqua"/>
          <w:b/>
          <w:noProof/>
          <w:sz w:val="22"/>
          <w:szCs w:val="22"/>
          <w:lang w:val="en-GB"/>
        </w:rPr>
        <w:t xml:space="preserve"> </w:t>
      </w:r>
      <w:r w:rsidRPr="00942F5A">
        <w:rPr>
          <w:rFonts w:ascii="Book Antiqua" w:hAnsi="Book Antiqua"/>
          <w:b/>
          <w:noProof/>
          <w:sz w:val="22"/>
          <w:szCs w:val="22"/>
          <w:lang w:val="en-GB"/>
        </w:rPr>
        <w:t xml:space="preserve">Amendments </w:t>
      </w:r>
    </w:p>
    <w:p w:rsidR="00C77249" w:rsidRPr="00942F5A" w:rsidRDefault="00C77249" w:rsidP="00FD54AC">
      <w:pPr>
        <w:spacing w:line="264" w:lineRule="auto"/>
        <w:jc w:val="both"/>
        <w:rPr>
          <w:rFonts w:ascii="Book Antiqua" w:hAnsi="Book Antiqua"/>
          <w:noProof/>
          <w:sz w:val="22"/>
          <w:szCs w:val="22"/>
          <w:lang w:val="en-GB"/>
        </w:rPr>
      </w:pPr>
    </w:p>
    <w:p w:rsidR="00C77249" w:rsidRPr="00C77249" w:rsidRDefault="00C77249" w:rsidP="00FD54AC">
      <w:pPr>
        <w:pStyle w:val="ListParagraph"/>
        <w:numPr>
          <w:ilvl w:val="0"/>
          <w:numId w:val="14"/>
        </w:numPr>
        <w:spacing w:line="264" w:lineRule="auto"/>
        <w:ind w:hanging="720"/>
        <w:jc w:val="both"/>
        <w:rPr>
          <w:rFonts w:ascii="Book Antiqua" w:hAnsi="Book Antiqua"/>
          <w:noProof/>
          <w:sz w:val="22"/>
          <w:szCs w:val="22"/>
          <w:lang w:val="en-GB"/>
        </w:rPr>
      </w:pPr>
      <w:r w:rsidRPr="00C77249">
        <w:rPr>
          <w:rFonts w:ascii="Book Antiqua" w:hAnsi="Book Antiqua"/>
          <w:noProof/>
          <w:sz w:val="22"/>
          <w:szCs w:val="22"/>
          <w:lang w:val="en-GB"/>
        </w:rPr>
        <w:t>The present Agreement or its attachments may be modified or amended only through a written agreement signed by both Parties.</w:t>
      </w:r>
    </w:p>
    <w:p w:rsidR="00C77249" w:rsidRPr="00942F5A" w:rsidRDefault="00C77249" w:rsidP="00FD54AC">
      <w:pPr>
        <w:spacing w:line="264" w:lineRule="auto"/>
        <w:jc w:val="both"/>
        <w:rPr>
          <w:rFonts w:ascii="Book Antiqua" w:hAnsi="Book Antiqua"/>
          <w:noProof/>
          <w:sz w:val="22"/>
          <w:szCs w:val="22"/>
          <w:lang w:val="en-GB"/>
        </w:rPr>
      </w:pPr>
      <w:bookmarkStart w:id="1" w:name="QuickMark"/>
      <w:bookmarkEnd w:id="1"/>
    </w:p>
    <w:p w:rsidR="00C77249" w:rsidRPr="00942F5A" w:rsidRDefault="00C77249" w:rsidP="00FD54AC">
      <w:pPr>
        <w:spacing w:line="264" w:lineRule="auto"/>
        <w:ind w:firstLine="720"/>
        <w:jc w:val="both"/>
        <w:rPr>
          <w:rFonts w:ascii="Book Antiqua" w:hAnsi="Book Antiqua"/>
          <w:noProof/>
          <w:sz w:val="22"/>
          <w:szCs w:val="22"/>
          <w:lang w:val="en-GB"/>
        </w:rPr>
      </w:pPr>
      <w:r w:rsidRPr="00942F5A">
        <w:rPr>
          <w:rFonts w:ascii="Book Antiqua" w:hAnsi="Book Antiqua"/>
          <w:b/>
          <w:noProof/>
          <w:sz w:val="22"/>
          <w:szCs w:val="22"/>
          <w:lang w:val="en-GB"/>
        </w:rPr>
        <w:t xml:space="preserve">IN WITNESS WHEREOF, </w:t>
      </w:r>
      <w:r w:rsidRPr="00942F5A">
        <w:rPr>
          <w:rFonts w:ascii="Book Antiqua" w:hAnsi="Book Antiqua"/>
          <w:noProof/>
          <w:sz w:val="22"/>
          <w:szCs w:val="22"/>
          <w:lang w:val="en-GB"/>
        </w:rPr>
        <w:t xml:space="preserve">the undersigned, duly authorized for this effect and acting in representation of the Parties, place their signatures to the present Agreement on the date and at the place indicated below: </w:t>
      </w:r>
    </w:p>
    <w:p w:rsidR="00C77249" w:rsidRPr="00942F5A" w:rsidRDefault="00C77249" w:rsidP="00FD54AC">
      <w:pPr>
        <w:spacing w:line="264" w:lineRule="auto"/>
        <w:jc w:val="both"/>
        <w:rPr>
          <w:rFonts w:ascii="Book Antiqua" w:hAnsi="Book Antiqua"/>
          <w:noProof/>
          <w:color w:val="000000"/>
          <w:sz w:val="22"/>
          <w:szCs w:val="22"/>
          <w:lang w:val="en-GB"/>
        </w:rPr>
      </w:pPr>
    </w:p>
    <w:p w:rsidR="00C77249" w:rsidRPr="00942F5A" w:rsidRDefault="00C77249" w:rsidP="00FD54AC">
      <w:pPr>
        <w:pStyle w:val="Heading1"/>
        <w:spacing w:line="264" w:lineRule="auto"/>
        <w:rPr>
          <w:rFonts w:ascii="Book Antiqua" w:hAnsi="Book Antiqua"/>
          <w:b w:val="0"/>
          <w:noProof/>
          <w:color w:val="FF0000"/>
          <w:sz w:val="22"/>
          <w:szCs w:val="22"/>
          <w:lang w:val="en-GB"/>
        </w:rPr>
      </w:pPr>
      <w:r w:rsidRPr="00942F5A">
        <w:rPr>
          <w:rFonts w:ascii="Book Antiqua" w:hAnsi="Book Antiqua"/>
          <w:b w:val="0"/>
          <w:noProof/>
          <w:color w:val="000000"/>
          <w:sz w:val="22"/>
          <w:szCs w:val="22"/>
          <w:lang w:val="en-GB"/>
        </w:rPr>
        <w:t xml:space="preserve">Signed in </w:t>
      </w:r>
      <w:r w:rsidR="0000350E" w:rsidRPr="0000350E">
        <w:rPr>
          <w:rFonts w:ascii="Book Antiqua" w:hAnsi="Book Antiqua"/>
          <w:b w:val="0"/>
          <w:noProof/>
          <w:color w:val="FF0000"/>
          <w:sz w:val="22"/>
          <w:szCs w:val="22"/>
          <w:lang w:val="en-GB"/>
        </w:rPr>
        <w:t>[city]</w:t>
      </w:r>
      <w:r w:rsidRPr="00942F5A">
        <w:rPr>
          <w:rFonts w:ascii="Book Antiqua" w:hAnsi="Book Antiqua"/>
          <w:b w:val="0"/>
          <w:noProof/>
          <w:color w:val="000000"/>
          <w:sz w:val="22"/>
          <w:szCs w:val="22"/>
          <w:lang w:val="en-GB"/>
        </w:rPr>
        <w:t xml:space="preserve"> on </w:t>
      </w:r>
      <w:r w:rsidR="0000350E">
        <w:rPr>
          <w:rFonts w:ascii="Book Antiqua" w:hAnsi="Book Antiqua"/>
          <w:b w:val="0"/>
          <w:noProof/>
          <w:color w:val="FF0000"/>
          <w:sz w:val="22"/>
          <w:szCs w:val="22"/>
          <w:lang w:val="en-GB"/>
        </w:rPr>
        <w:t>[date]</w:t>
      </w:r>
      <w:r w:rsidRPr="00942F5A">
        <w:rPr>
          <w:rFonts w:ascii="Book Antiqua" w:hAnsi="Book Antiqua"/>
          <w:b w:val="0"/>
          <w:noProof/>
          <w:color w:val="000000"/>
          <w:sz w:val="22"/>
          <w:szCs w:val="22"/>
          <w:lang w:val="en-GB"/>
        </w:rPr>
        <w:t>.</w:t>
      </w:r>
    </w:p>
    <w:p w:rsidR="00C77249" w:rsidRPr="00942F5A" w:rsidRDefault="00C77249" w:rsidP="00FD54AC">
      <w:pPr>
        <w:spacing w:line="264" w:lineRule="auto"/>
        <w:jc w:val="both"/>
        <w:rPr>
          <w:rFonts w:ascii="Book Antiqua" w:hAnsi="Book Antiqua"/>
          <w:noProof/>
          <w:sz w:val="22"/>
          <w:szCs w:val="22"/>
          <w:lang w:val="en-GB"/>
        </w:rPr>
      </w:pPr>
    </w:p>
    <w:p w:rsidR="00C77249" w:rsidRPr="00942F5A" w:rsidRDefault="00C77249" w:rsidP="00FD54AC">
      <w:pPr>
        <w:spacing w:line="264" w:lineRule="auto"/>
        <w:jc w:val="both"/>
        <w:rPr>
          <w:rFonts w:ascii="Book Antiqua" w:hAnsi="Book Antiqua"/>
          <w:noProof/>
          <w:sz w:val="22"/>
          <w:szCs w:val="22"/>
          <w:lang w:val="en-GB"/>
        </w:rPr>
      </w:pPr>
    </w:p>
    <w:p w:rsidR="00C77249" w:rsidRPr="00942F5A" w:rsidRDefault="00C77249" w:rsidP="00FD54AC">
      <w:pPr>
        <w:tabs>
          <w:tab w:val="right" w:pos="9072"/>
        </w:tabs>
        <w:spacing w:line="264" w:lineRule="auto"/>
        <w:rPr>
          <w:rFonts w:ascii="Book Antiqua" w:hAnsi="Book Antiqua"/>
          <w:noProof/>
          <w:sz w:val="22"/>
          <w:szCs w:val="22"/>
          <w:lang w:val="en-GB"/>
        </w:rPr>
      </w:pPr>
      <w:r w:rsidRPr="00942F5A">
        <w:rPr>
          <w:rFonts w:ascii="Book Antiqua" w:hAnsi="Book Antiqua"/>
          <w:noProof/>
          <w:sz w:val="22"/>
          <w:szCs w:val="22"/>
          <w:lang w:val="en-GB"/>
        </w:rPr>
        <w:t xml:space="preserve">On behalf of the </w:t>
      </w:r>
      <w:r w:rsidR="0000350E" w:rsidRPr="00C7354E">
        <w:rPr>
          <w:rFonts w:ascii="Book Antiqua" w:hAnsi="Book Antiqua"/>
          <w:noProof/>
          <w:color w:val="FF0000"/>
          <w:sz w:val="22"/>
          <w:szCs w:val="22"/>
          <w:lang w:val="en-GB"/>
        </w:rPr>
        <w:t>[implementing agency]</w:t>
      </w:r>
      <w:r w:rsidR="005B5F0E">
        <w:rPr>
          <w:rFonts w:ascii="Book Antiqua" w:hAnsi="Book Antiqua"/>
          <w:noProof/>
          <w:sz w:val="22"/>
          <w:szCs w:val="22"/>
          <w:lang w:val="en-GB"/>
        </w:rPr>
        <w:tab/>
      </w:r>
      <w:r w:rsidRPr="00942F5A">
        <w:rPr>
          <w:rFonts w:ascii="Book Antiqua" w:hAnsi="Book Antiqua"/>
          <w:noProof/>
          <w:sz w:val="22"/>
          <w:szCs w:val="22"/>
          <w:lang w:val="en-GB"/>
        </w:rPr>
        <w:t xml:space="preserve">On behalf of the UNICEF </w:t>
      </w:r>
      <w:r w:rsidR="0000350E" w:rsidRPr="0000350E">
        <w:rPr>
          <w:rFonts w:ascii="Book Antiqua" w:hAnsi="Book Antiqua"/>
          <w:noProof/>
          <w:color w:val="FF0000"/>
          <w:sz w:val="22"/>
          <w:szCs w:val="22"/>
          <w:lang w:val="en-GB"/>
        </w:rPr>
        <w:t>[</w:t>
      </w:r>
      <w:r w:rsidRPr="0000350E">
        <w:rPr>
          <w:rFonts w:ascii="Book Antiqua" w:hAnsi="Book Antiqua"/>
          <w:noProof/>
          <w:color w:val="FF0000"/>
          <w:sz w:val="22"/>
          <w:szCs w:val="22"/>
          <w:lang w:val="en-GB"/>
        </w:rPr>
        <w:t>country</w:t>
      </w:r>
      <w:r w:rsidR="0000350E" w:rsidRPr="0000350E">
        <w:rPr>
          <w:rFonts w:ascii="Book Antiqua" w:hAnsi="Book Antiqua"/>
          <w:noProof/>
          <w:color w:val="FF0000"/>
          <w:sz w:val="22"/>
          <w:szCs w:val="22"/>
          <w:lang w:val="en-GB"/>
        </w:rPr>
        <w:t>]</w:t>
      </w:r>
      <w:r w:rsidRPr="00942F5A">
        <w:rPr>
          <w:rFonts w:ascii="Book Antiqua" w:hAnsi="Book Antiqua"/>
          <w:noProof/>
          <w:sz w:val="22"/>
          <w:szCs w:val="22"/>
          <w:lang w:val="en-GB"/>
        </w:rPr>
        <w:t xml:space="preserve"> </w:t>
      </w:r>
      <w:r w:rsidR="00B411BE">
        <w:rPr>
          <w:rFonts w:ascii="Book Antiqua" w:hAnsi="Book Antiqua"/>
          <w:noProof/>
          <w:sz w:val="22"/>
          <w:szCs w:val="22"/>
          <w:lang w:val="en-GB"/>
        </w:rPr>
        <w:t xml:space="preserve">Country </w:t>
      </w:r>
      <w:r w:rsidRPr="00942F5A">
        <w:rPr>
          <w:rFonts w:ascii="Book Antiqua" w:hAnsi="Book Antiqua"/>
          <w:noProof/>
          <w:sz w:val="22"/>
          <w:szCs w:val="22"/>
          <w:lang w:val="en-GB"/>
        </w:rPr>
        <w:t>Office</w:t>
      </w:r>
    </w:p>
    <w:sectPr w:rsidR="00C77249" w:rsidRPr="00942F5A" w:rsidSect="00C77249">
      <w:endnotePr>
        <w:numFmt w:val="decimal"/>
      </w:endnotePr>
      <w:type w:val="continuous"/>
      <w:pgSz w:w="11907" w:h="16839" w:code="9"/>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7DD9"/>
    <w:multiLevelType w:val="hybridMultilevel"/>
    <w:tmpl w:val="75688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36542"/>
    <w:multiLevelType w:val="hybridMultilevel"/>
    <w:tmpl w:val="D008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16FC8"/>
    <w:multiLevelType w:val="hybridMultilevel"/>
    <w:tmpl w:val="0C0A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21888"/>
    <w:multiLevelType w:val="hybridMultilevel"/>
    <w:tmpl w:val="BFEA2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B19EE"/>
    <w:multiLevelType w:val="hybridMultilevel"/>
    <w:tmpl w:val="FB50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C6B18"/>
    <w:multiLevelType w:val="hybridMultilevel"/>
    <w:tmpl w:val="1586F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8F138F"/>
    <w:multiLevelType w:val="hybridMultilevel"/>
    <w:tmpl w:val="FFB0B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67C07"/>
    <w:multiLevelType w:val="hybridMultilevel"/>
    <w:tmpl w:val="CBDEC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440B4"/>
    <w:multiLevelType w:val="hybridMultilevel"/>
    <w:tmpl w:val="332226BA"/>
    <w:lvl w:ilvl="0" w:tplc="DF30CA58">
      <w:start w:val="9"/>
      <w:numFmt w:val="lowerLetter"/>
      <w:lvlText w:val="%1)"/>
      <w:lvlJc w:val="left"/>
      <w:pPr>
        <w:tabs>
          <w:tab w:val="num" w:pos="720"/>
        </w:tabs>
        <w:ind w:left="720" w:hanging="360"/>
      </w:pPr>
      <w:rPr>
        <w:rFonts w:hint="default"/>
      </w:rPr>
    </w:lvl>
    <w:lvl w:ilvl="1" w:tplc="1624BDB8" w:tentative="1">
      <w:start w:val="1"/>
      <w:numFmt w:val="lowerLetter"/>
      <w:lvlText w:val="%2."/>
      <w:lvlJc w:val="left"/>
      <w:pPr>
        <w:tabs>
          <w:tab w:val="num" w:pos="1440"/>
        </w:tabs>
        <w:ind w:left="1440" w:hanging="360"/>
      </w:pPr>
    </w:lvl>
    <w:lvl w:ilvl="2" w:tplc="B87E49B0" w:tentative="1">
      <w:start w:val="1"/>
      <w:numFmt w:val="lowerRoman"/>
      <w:lvlText w:val="%3."/>
      <w:lvlJc w:val="right"/>
      <w:pPr>
        <w:tabs>
          <w:tab w:val="num" w:pos="2160"/>
        </w:tabs>
        <w:ind w:left="2160" w:hanging="180"/>
      </w:pPr>
    </w:lvl>
    <w:lvl w:ilvl="3" w:tplc="496E7C44" w:tentative="1">
      <w:start w:val="1"/>
      <w:numFmt w:val="decimal"/>
      <w:lvlText w:val="%4."/>
      <w:lvlJc w:val="left"/>
      <w:pPr>
        <w:tabs>
          <w:tab w:val="num" w:pos="2880"/>
        </w:tabs>
        <w:ind w:left="2880" w:hanging="360"/>
      </w:pPr>
    </w:lvl>
    <w:lvl w:ilvl="4" w:tplc="A0845EBA" w:tentative="1">
      <w:start w:val="1"/>
      <w:numFmt w:val="lowerLetter"/>
      <w:lvlText w:val="%5."/>
      <w:lvlJc w:val="left"/>
      <w:pPr>
        <w:tabs>
          <w:tab w:val="num" w:pos="3600"/>
        </w:tabs>
        <w:ind w:left="3600" w:hanging="360"/>
      </w:pPr>
    </w:lvl>
    <w:lvl w:ilvl="5" w:tplc="6A6C18F8" w:tentative="1">
      <w:start w:val="1"/>
      <w:numFmt w:val="lowerRoman"/>
      <w:lvlText w:val="%6."/>
      <w:lvlJc w:val="right"/>
      <w:pPr>
        <w:tabs>
          <w:tab w:val="num" w:pos="4320"/>
        </w:tabs>
        <w:ind w:left="4320" w:hanging="180"/>
      </w:pPr>
    </w:lvl>
    <w:lvl w:ilvl="6" w:tplc="22F6A6CC" w:tentative="1">
      <w:start w:val="1"/>
      <w:numFmt w:val="decimal"/>
      <w:lvlText w:val="%7."/>
      <w:lvlJc w:val="left"/>
      <w:pPr>
        <w:tabs>
          <w:tab w:val="num" w:pos="5040"/>
        </w:tabs>
        <w:ind w:left="5040" w:hanging="360"/>
      </w:pPr>
    </w:lvl>
    <w:lvl w:ilvl="7" w:tplc="94EA4740" w:tentative="1">
      <w:start w:val="1"/>
      <w:numFmt w:val="lowerLetter"/>
      <w:lvlText w:val="%8."/>
      <w:lvlJc w:val="left"/>
      <w:pPr>
        <w:tabs>
          <w:tab w:val="num" w:pos="5760"/>
        </w:tabs>
        <w:ind w:left="5760" w:hanging="360"/>
      </w:pPr>
    </w:lvl>
    <w:lvl w:ilvl="8" w:tplc="C3EA6E58" w:tentative="1">
      <w:start w:val="1"/>
      <w:numFmt w:val="lowerRoman"/>
      <w:lvlText w:val="%9."/>
      <w:lvlJc w:val="right"/>
      <w:pPr>
        <w:tabs>
          <w:tab w:val="num" w:pos="6480"/>
        </w:tabs>
        <w:ind w:left="6480" w:hanging="180"/>
      </w:pPr>
    </w:lvl>
  </w:abstractNum>
  <w:abstractNum w:abstractNumId="9">
    <w:nsid w:val="4D2542C7"/>
    <w:multiLevelType w:val="hybridMultilevel"/>
    <w:tmpl w:val="890895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AF41E23"/>
    <w:multiLevelType w:val="hybridMultilevel"/>
    <w:tmpl w:val="0C0A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5438B"/>
    <w:multiLevelType w:val="hybridMultilevel"/>
    <w:tmpl w:val="DAF4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624112"/>
    <w:multiLevelType w:val="hybridMultilevel"/>
    <w:tmpl w:val="0944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876651"/>
    <w:multiLevelType w:val="hybridMultilevel"/>
    <w:tmpl w:val="AD7CE184"/>
    <w:lvl w:ilvl="0" w:tplc="D7AA247E">
      <w:start w:val="6"/>
      <w:numFmt w:val="decimal"/>
      <w:lvlText w:val="%1."/>
      <w:lvlJc w:val="left"/>
      <w:pPr>
        <w:tabs>
          <w:tab w:val="num" w:pos="720"/>
        </w:tabs>
        <w:ind w:left="720" w:hanging="360"/>
      </w:pPr>
      <w:rPr>
        <w:rFonts w:hint="default"/>
      </w:rPr>
    </w:lvl>
    <w:lvl w:ilvl="1" w:tplc="51360612" w:tentative="1">
      <w:start w:val="1"/>
      <w:numFmt w:val="lowerLetter"/>
      <w:lvlText w:val="%2."/>
      <w:lvlJc w:val="left"/>
      <w:pPr>
        <w:tabs>
          <w:tab w:val="num" w:pos="1440"/>
        </w:tabs>
        <w:ind w:left="1440" w:hanging="360"/>
      </w:pPr>
    </w:lvl>
    <w:lvl w:ilvl="2" w:tplc="4770232E" w:tentative="1">
      <w:start w:val="1"/>
      <w:numFmt w:val="lowerRoman"/>
      <w:lvlText w:val="%3."/>
      <w:lvlJc w:val="right"/>
      <w:pPr>
        <w:tabs>
          <w:tab w:val="num" w:pos="2160"/>
        </w:tabs>
        <w:ind w:left="2160" w:hanging="180"/>
      </w:pPr>
    </w:lvl>
    <w:lvl w:ilvl="3" w:tplc="213A1A16">
      <w:start w:val="1"/>
      <w:numFmt w:val="decimal"/>
      <w:lvlText w:val="%4."/>
      <w:lvlJc w:val="left"/>
      <w:pPr>
        <w:tabs>
          <w:tab w:val="num" w:pos="2880"/>
        </w:tabs>
        <w:ind w:left="2880" w:hanging="360"/>
      </w:pPr>
    </w:lvl>
    <w:lvl w:ilvl="4" w:tplc="434E9C5A" w:tentative="1">
      <w:start w:val="1"/>
      <w:numFmt w:val="lowerLetter"/>
      <w:lvlText w:val="%5."/>
      <w:lvlJc w:val="left"/>
      <w:pPr>
        <w:tabs>
          <w:tab w:val="num" w:pos="3600"/>
        </w:tabs>
        <w:ind w:left="3600" w:hanging="360"/>
      </w:pPr>
    </w:lvl>
    <w:lvl w:ilvl="5" w:tplc="9744B2FC" w:tentative="1">
      <w:start w:val="1"/>
      <w:numFmt w:val="lowerRoman"/>
      <w:lvlText w:val="%6."/>
      <w:lvlJc w:val="right"/>
      <w:pPr>
        <w:tabs>
          <w:tab w:val="num" w:pos="4320"/>
        </w:tabs>
        <w:ind w:left="4320" w:hanging="180"/>
      </w:pPr>
    </w:lvl>
    <w:lvl w:ilvl="6" w:tplc="12B4E916" w:tentative="1">
      <w:start w:val="1"/>
      <w:numFmt w:val="decimal"/>
      <w:lvlText w:val="%7."/>
      <w:lvlJc w:val="left"/>
      <w:pPr>
        <w:tabs>
          <w:tab w:val="num" w:pos="5040"/>
        </w:tabs>
        <w:ind w:left="5040" w:hanging="360"/>
      </w:pPr>
    </w:lvl>
    <w:lvl w:ilvl="7" w:tplc="7ED63DD6" w:tentative="1">
      <w:start w:val="1"/>
      <w:numFmt w:val="lowerLetter"/>
      <w:lvlText w:val="%8."/>
      <w:lvlJc w:val="left"/>
      <w:pPr>
        <w:tabs>
          <w:tab w:val="num" w:pos="5760"/>
        </w:tabs>
        <w:ind w:left="5760" w:hanging="360"/>
      </w:pPr>
    </w:lvl>
    <w:lvl w:ilvl="8" w:tplc="84646A3C" w:tentative="1">
      <w:start w:val="1"/>
      <w:numFmt w:val="lowerRoman"/>
      <w:lvlText w:val="%9."/>
      <w:lvlJc w:val="right"/>
      <w:pPr>
        <w:tabs>
          <w:tab w:val="num" w:pos="6480"/>
        </w:tabs>
        <w:ind w:left="6480" w:hanging="180"/>
      </w:pPr>
    </w:lvl>
  </w:abstractNum>
  <w:abstractNum w:abstractNumId="14">
    <w:nsid w:val="745D5E63"/>
    <w:multiLevelType w:val="hybridMultilevel"/>
    <w:tmpl w:val="8E28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846BBB"/>
    <w:multiLevelType w:val="hybridMultilevel"/>
    <w:tmpl w:val="E1587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F4F3CF5"/>
    <w:multiLevelType w:val="hybridMultilevel"/>
    <w:tmpl w:val="9F98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5"/>
  </w:num>
  <w:num w:numId="5">
    <w:abstractNumId w:val="16"/>
  </w:num>
  <w:num w:numId="6">
    <w:abstractNumId w:val="1"/>
  </w:num>
  <w:num w:numId="7">
    <w:abstractNumId w:val="7"/>
  </w:num>
  <w:num w:numId="8">
    <w:abstractNumId w:val="11"/>
  </w:num>
  <w:num w:numId="9">
    <w:abstractNumId w:val="4"/>
  </w:num>
  <w:num w:numId="10">
    <w:abstractNumId w:val="12"/>
  </w:num>
  <w:num w:numId="11">
    <w:abstractNumId w:val="3"/>
  </w:num>
  <w:num w:numId="12">
    <w:abstractNumId w:val="2"/>
  </w:num>
  <w:num w:numId="13">
    <w:abstractNumId w:val="10"/>
  </w:num>
  <w:num w:numId="14">
    <w:abstractNumId w:val="0"/>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49"/>
    <w:rsid w:val="0000350E"/>
    <w:rsid w:val="000866D7"/>
    <w:rsid w:val="000C545A"/>
    <w:rsid w:val="00104C25"/>
    <w:rsid w:val="00187A75"/>
    <w:rsid w:val="001B0771"/>
    <w:rsid w:val="00280FCF"/>
    <w:rsid w:val="00285B4F"/>
    <w:rsid w:val="00290E56"/>
    <w:rsid w:val="0029693F"/>
    <w:rsid w:val="00305A20"/>
    <w:rsid w:val="003A4D76"/>
    <w:rsid w:val="00456937"/>
    <w:rsid w:val="004A7DC2"/>
    <w:rsid w:val="004B525E"/>
    <w:rsid w:val="004E21FE"/>
    <w:rsid w:val="004F1110"/>
    <w:rsid w:val="005441FA"/>
    <w:rsid w:val="00547FC9"/>
    <w:rsid w:val="00560D8A"/>
    <w:rsid w:val="005657E6"/>
    <w:rsid w:val="005B5F0E"/>
    <w:rsid w:val="005C2D2D"/>
    <w:rsid w:val="00601B0A"/>
    <w:rsid w:val="00616B1D"/>
    <w:rsid w:val="00655BB4"/>
    <w:rsid w:val="006B4AC1"/>
    <w:rsid w:val="006D05C3"/>
    <w:rsid w:val="007200B2"/>
    <w:rsid w:val="007414C4"/>
    <w:rsid w:val="007A7E78"/>
    <w:rsid w:val="007E1300"/>
    <w:rsid w:val="007F3FBF"/>
    <w:rsid w:val="00856833"/>
    <w:rsid w:val="008A79D8"/>
    <w:rsid w:val="009057EF"/>
    <w:rsid w:val="00932804"/>
    <w:rsid w:val="00963B65"/>
    <w:rsid w:val="009A790A"/>
    <w:rsid w:val="009E1092"/>
    <w:rsid w:val="00AA4184"/>
    <w:rsid w:val="00AA5A7C"/>
    <w:rsid w:val="00AA5E1B"/>
    <w:rsid w:val="00AB3B31"/>
    <w:rsid w:val="00B411BE"/>
    <w:rsid w:val="00BE5452"/>
    <w:rsid w:val="00C27E57"/>
    <w:rsid w:val="00C46D12"/>
    <w:rsid w:val="00C7354E"/>
    <w:rsid w:val="00C77249"/>
    <w:rsid w:val="00CD1930"/>
    <w:rsid w:val="00D37DB2"/>
    <w:rsid w:val="00DA7857"/>
    <w:rsid w:val="00DC5684"/>
    <w:rsid w:val="00DE4C50"/>
    <w:rsid w:val="00E041F6"/>
    <w:rsid w:val="00E13837"/>
    <w:rsid w:val="00E526F7"/>
    <w:rsid w:val="00E56351"/>
    <w:rsid w:val="00E92429"/>
    <w:rsid w:val="00E95F42"/>
    <w:rsid w:val="00E96EE6"/>
    <w:rsid w:val="00ED5FCD"/>
    <w:rsid w:val="00F23B4E"/>
    <w:rsid w:val="00F51BF5"/>
    <w:rsid w:val="00F85673"/>
    <w:rsid w:val="00FB767F"/>
    <w:rsid w:val="00FD5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49"/>
    <w:pPr>
      <w:widowControl w:val="0"/>
      <w:spacing w:after="0" w:line="240" w:lineRule="auto"/>
    </w:pPr>
    <w:rPr>
      <w:rFonts w:ascii="Lucida Console" w:eastAsia="Times New Roman" w:hAnsi="Lucida Console" w:cs="Times New Roman"/>
      <w:snapToGrid w:val="0"/>
      <w:sz w:val="24"/>
      <w:szCs w:val="20"/>
    </w:rPr>
  </w:style>
  <w:style w:type="paragraph" w:styleId="Heading1">
    <w:name w:val="heading 1"/>
    <w:basedOn w:val="Normal"/>
    <w:next w:val="Normal"/>
    <w:link w:val="Heading1Char"/>
    <w:qFormat/>
    <w:rsid w:val="00C77249"/>
    <w:pPr>
      <w:keepNext/>
      <w:spacing w:line="360" w:lineRule="auto"/>
      <w:jc w:val="both"/>
      <w:outlineLvl w:val="0"/>
    </w:pPr>
    <w:rPr>
      <w:rFonts w:ascii="CG Times" w:hAnsi="CG Times"/>
      <w:b/>
      <w:lang w:val="es-ES_tradnl"/>
    </w:rPr>
  </w:style>
  <w:style w:type="paragraph" w:styleId="Heading2">
    <w:name w:val="heading 2"/>
    <w:basedOn w:val="Normal"/>
    <w:next w:val="Normal"/>
    <w:link w:val="Heading2Char"/>
    <w:qFormat/>
    <w:rsid w:val="00C77249"/>
    <w:pPr>
      <w:keepNext/>
      <w:tabs>
        <w:tab w:val="center" w:pos="4680"/>
      </w:tabs>
      <w:spacing w:line="360" w:lineRule="auto"/>
      <w:jc w:val="center"/>
      <w:outlineLvl w:val="1"/>
    </w:pPr>
    <w:rPr>
      <w:rFonts w:ascii="CG Times" w:hAnsi="CG Times"/>
      <w:b/>
      <w:lang w:val="es-ES_tradnl"/>
    </w:rPr>
  </w:style>
  <w:style w:type="paragraph" w:styleId="Heading3">
    <w:name w:val="heading 3"/>
    <w:basedOn w:val="Normal"/>
    <w:next w:val="Normal"/>
    <w:link w:val="Heading3Char"/>
    <w:qFormat/>
    <w:rsid w:val="00C77249"/>
    <w:pPr>
      <w:keepNext/>
      <w:jc w:val="center"/>
      <w:outlineLvl w:val="2"/>
    </w:pPr>
    <w:rPr>
      <w:rFonts w:ascii="CG Times" w:hAnsi="CG Times"/>
      <w:b/>
      <w:i/>
      <w:color w:val="FF0000"/>
      <w:lang w:val="es-ES_tradnl"/>
    </w:rPr>
  </w:style>
  <w:style w:type="paragraph" w:styleId="Heading4">
    <w:name w:val="heading 4"/>
    <w:basedOn w:val="Normal"/>
    <w:next w:val="Normal"/>
    <w:link w:val="Heading4Char"/>
    <w:qFormat/>
    <w:rsid w:val="00C77249"/>
    <w:pPr>
      <w:keepNext/>
      <w:spacing w:line="360" w:lineRule="auto"/>
      <w:ind w:firstLine="720"/>
      <w:jc w:val="both"/>
      <w:outlineLvl w:val="3"/>
    </w:pPr>
    <w:rPr>
      <w:rFonts w:ascii="CG Times" w:hAnsi="CG Times"/>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249"/>
    <w:rPr>
      <w:rFonts w:ascii="CG Times" w:eastAsia="Times New Roman" w:hAnsi="CG Times" w:cs="Times New Roman"/>
      <w:b/>
      <w:snapToGrid w:val="0"/>
      <w:sz w:val="24"/>
      <w:szCs w:val="20"/>
      <w:lang w:val="es-ES_tradnl"/>
    </w:rPr>
  </w:style>
  <w:style w:type="character" w:customStyle="1" w:styleId="Heading2Char">
    <w:name w:val="Heading 2 Char"/>
    <w:basedOn w:val="DefaultParagraphFont"/>
    <w:link w:val="Heading2"/>
    <w:rsid w:val="00C77249"/>
    <w:rPr>
      <w:rFonts w:ascii="CG Times" w:eastAsia="Times New Roman" w:hAnsi="CG Times" w:cs="Times New Roman"/>
      <w:b/>
      <w:snapToGrid w:val="0"/>
      <w:sz w:val="24"/>
      <w:szCs w:val="20"/>
      <w:lang w:val="es-ES_tradnl"/>
    </w:rPr>
  </w:style>
  <w:style w:type="character" w:customStyle="1" w:styleId="Heading3Char">
    <w:name w:val="Heading 3 Char"/>
    <w:basedOn w:val="DefaultParagraphFont"/>
    <w:link w:val="Heading3"/>
    <w:rsid w:val="00C77249"/>
    <w:rPr>
      <w:rFonts w:ascii="CG Times" w:eastAsia="Times New Roman" w:hAnsi="CG Times" w:cs="Times New Roman"/>
      <w:b/>
      <w:i/>
      <w:snapToGrid w:val="0"/>
      <w:color w:val="FF0000"/>
      <w:sz w:val="24"/>
      <w:szCs w:val="20"/>
      <w:lang w:val="es-ES_tradnl"/>
    </w:rPr>
  </w:style>
  <w:style w:type="character" w:customStyle="1" w:styleId="Heading4Char">
    <w:name w:val="Heading 4 Char"/>
    <w:basedOn w:val="DefaultParagraphFont"/>
    <w:link w:val="Heading4"/>
    <w:rsid w:val="00C77249"/>
    <w:rPr>
      <w:rFonts w:ascii="CG Times" w:eastAsia="Times New Roman" w:hAnsi="CG Times" w:cs="Times New Roman"/>
      <w:b/>
      <w:snapToGrid w:val="0"/>
      <w:sz w:val="24"/>
      <w:szCs w:val="20"/>
      <w:lang w:val="es-ES_tradnl"/>
    </w:rPr>
  </w:style>
  <w:style w:type="paragraph" w:styleId="BodyText">
    <w:name w:val="Body Text"/>
    <w:basedOn w:val="Normal"/>
    <w:link w:val="BodyTextChar"/>
    <w:rsid w:val="00C77249"/>
    <w:pPr>
      <w:spacing w:line="360" w:lineRule="auto"/>
      <w:jc w:val="both"/>
    </w:pPr>
    <w:rPr>
      <w:rFonts w:ascii="CG Times" w:hAnsi="CG Times"/>
      <w:lang w:val="es-ES_tradnl"/>
    </w:rPr>
  </w:style>
  <w:style w:type="character" w:customStyle="1" w:styleId="BodyTextChar">
    <w:name w:val="Body Text Char"/>
    <w:basedOn w:val="DefaultParagraphFont"/>
    <w:link w:val="BodyText"/>
    <w:rsid w:val="00C77249"/>
    <w:rPr>
      <w:rFonts w:ascii="CG Times" w:eastAsia="Times New Roman" w:hAnsi="CG Times" w:cs="Times New Roman"/>
      <w:snapToGrid w:val="0"/>
      <w:sz w:val="24"/>
      <w:szCs w:val="20"/>
      <w:lang w:val="es-ES_tradnl"/>
    </w:rPr>
  </w:style>
  <w:style w:type="paragraph" w:styleId="BodyTextIndent">
    <w:name w:val="Body Text Indent"/>
    <w:basedOn w:val="Normal"/>
    <w:link w:val="BodyTextIndentChar"/>
    <w:rsid w:val="00C77249"/>
    <w:pPr>
      <w:spacing w:line="360" w:lineRule="auto"/>
      <w:ind w:firstLine="720"/>
      <w:jc w:val="both"/>
    </w:pPr>
    <w:rPr>
      <w:rFonts w:ascii="CG Times" w:hAnsi="CG Times"/>
      <w:lang w:val="es-ES_tradnl"/>
    </w:rPr>
  </w:style>
  <w:style w:type="character" w:customStyle="1" w:styleId="BodyTextIndentChar">
    <w:name w:val="Body Text Indent Char"/>
    <w:basedOn w:val="DefaultParagraphFont"/>
    <w:link w:val="BodyTextIndent"/>
    <w:rsid w:val="00C77249"/>
    <w:rPr>
      <w:rFonts w:ascii="CG Times" w:eastAsia="Times New Roman" w:hAnsi="CG Times" w:cs="Times New Roman"/>
      <w:snapToGrid w:val="0"/>
      <w:sz w:val="24"/>
      <w:szCs w:val="20"/>
      <w:lang w:val="es-ES_tradnl"/>
    </w:rPr>
  </w:style>
  <w:style w:type="paragraph" w:styleId="BodyTextIndent2">
    <w:name w:val="Body Text Indent 2"/>
    <w:basedOn w:val="Normal"/>
    <w:link w:val="BodyTextIndent2Char"/>
    <w:rsid w:val="00C77249"/>
    <w:pPr>
      <w:tabs>
        <w:tab w:val="left" w:pos="-1440"/>
      </w:tabs>
      <w:spacing w:line="360" w:lineRule="auto"/>
      <w:ind w:left="720" w:hanging="720"/>
      <w:jc w:val="both"/>
    </w:pPr>
    <w:rPr>
      <w:rFonts w:ascii="CG Times" w:hAnsi="CG Times"/>
      <w:lang w:val="es-ES_tradnl"/>
    </w:rPr>
  </w:style>
  <w:style w:type="character" w:customStyle="1" w:styleId="BodyTextIndent2Char">
    <w:name w:val="Body Text Indent 2 Char"/>
    <w:basedOn w:val="DefaultParagraphFont"/>
    <w:link w:val="BodyTextIndent2"/>
    <w:rsid w:val="00C77249"/>
    <w:rPr>
      <w:rFonts w:ascii="CG Times" w:eastAsia="Times New Roman" w:hAnsi="CG Times" w:cs="Times New Roman"/>
      <w:snapToGrid w:val="0"/>
      <w:sz w:val="24"/>
      <w:szCs w:val="20"/>
      <w:lang w:val="es-ES_tradnl"/>
    </w:rPr>
  </w:style>
  <w:style w:type="character" w:styleId="CommentReference">
    <w:name w:val="annotation reference"/>
    <w:uiPriority w:val="99"/>
    <w:semiHidden/>
    <w:rsid w:val="00C77249"/>
    <w:rPr>
      <w:sz w:val="16"/>
      <w:szCs w:val="16"/>
    </w:rPr>
  </w:style>
  <w:style w:type="paragraph" w:styleId="CommentText">
    <w:name w:val="annotation text"/>
    <w:basedOn w:val="Normal"/>
    <w:link w:val="CommentTextChar"/>
    <w:uiPriority w:val="99"/>
    <w:semiHidden/>
    <w:rsid w:val="00C77249"/>
    <w:rPr>
      <w:sz w:val="20"/>
    </w:rPr>
  </w:style>
  <w:style w:type="character" w:customStyle="1" w:styleId="CommentTextChar">
    <w:name w:val="Comment Text Char"/>
    <w:basedOn w:val="DefaultParagraphFont"/>
    <w:link w:val="CommentText"/>
    <w:uiPriority w:val="99"/>
    <w:semiHidden/>
    <w:rsid w:val="00C77249"/>
    <w:rPr>
      <w:rFonts w:ascii="Lucida Console" w:eastAsia="Times New Roman" w:hAnsi="Lucida Console" w:cs="Times New Roman"/>
      <w:snapToGrid w:val="0"/>
      <w:sz w:val="20"/>
      <w:szCs w:val="20"/>
    </w:rPr>
  </w:style>
  <w:style w:type="paragraph" w:styleId="ListParagraph">
    <w:name w:val="List Paragraph"/>
    <w:basedOn w:val="Normal"/>
    <w:uiPriority w:val="34"/>
    <w:qFormat/>
    <w:rsid w:val="00C77249"/>
    <w:pPr>
      <w:ind w:left="720"/>
      <w:contextualSpacing/>
    </w:pPr>
  </w:style>
  <w:style w:type="paragraph" w:styleId="BalloonText">
    <w:name w:val="Balloon Text"/>
    <w:basedOn w:val="Normal"/>
    <w:link w:val="BalloonTextChar"/>
    <w:uiPriority w:val="99"/>
    <w:semiHidden/>
    <w:unhideWhenUsed/>
    <w:rsid w:val="00C77249"/>
    <w:rPr>
      <w:rFonts w:ascii="Tahoma" w:hAnsi="Tahoma" w:cs="Tahoma"/>
      <w:sz w:val="16"/>
      <w:szCs w:val="16"/>
    </w:rPr>
  </w:style>
  <w:style w:type="character" w:customStyle="1" w:styleId="BalloonTextChar">
    <w:name w:val="Balloon Text Char"/>
    <w:basedOn w:val="DefaultParagraphFont"/>
    <w:link w:val="BalloonText"/>
    <w:uiPriority w:val="99"/>
    <w:semiHidden/>
    <w:rsid w:val="00C77249"/>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601B0A"/>
    <w:rPr>
      <w:b/>
      <w:bCs/>
    </w:rPr>
  </w:style>
  <w:style w:type="character" w:customStyle="1" w:styleId="CommentSubjectChar">
    <w:name w:val="Comment Subject Char"/>
    <w:basedOn w:val="CommentTextChar"/>
    <w:link w:val="CommentSubject"/>
    <w:uiPriority w:val="99"/>
    <w:semiHidden/>
    <w:rsid w:val="00601B0A"/>
    <w:rPr>
      <w:rFonts w:ascii="Lucida Console" w:eastAsia="Times New Roman" w:hAnsi="Lucida Console" w:cs="Times New Roman"/>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49"/>
    <w:pPr>
      <w:widowControl w:val="0"/>
      <w:spacing w:after="0" w:line="240" w:lineRule="auto"/>
    </w:pPr>
    <w:rPr>
      <w:rFonts w:ascii="Lucida Console" w:eastAsia="Times New Roman" w:hAnsi="Lucida Console" w:cs="Times New Roman"/>
      <w:snapToGrid w:val="0"/>
      <w:sz w:val="24"/>
      <w:szCs w:val="20"/>
    </w:rPr>
  </w:style>
  <w:style w:type="paragraph" w:styleId="Heading1">
    <w:name w:val="heading 1"/>
    <w:basedOn w:val="Normal"/>
    <w:next w:val="Normal"/>
    <w:link w:val="Heading1Char"/>
    <w:qFormat/>
    <w:rsid w:val="00C77249"/>
    <w:pPr>
      <w:keepNext/>
      <w:spacing w:line="360" w:lineRule="auto"/>
      <w:jc w:val="both"/>
      <w:outlineLvl w:val="0"/>
    </w:pPr>
    <w:rPr>
      <w:rFonts w:ascii="CG Times" w:hAnsi="CG Times"/>
      <w:b/>
      <w:lang w:val="es-ES_tradnl"/>
    </w:rPr>
  </w:style>
  <w:style w:type="paragraph" w:styleId="Heading2">
    <w:name w:val="heading 2"/>
    <w:basedOn w:val="Normal"/>
    <w:next w:val="Normal"/>
    <w:link w:val="Heading2Char"/>
    <w:qFormat/>
    <w:rsid w:val="00C77249"/>
    <w:pPr>
      <w:keepNext/>
      <w:tabs>
        <w:tab w:val="center" w:pos="4680"/>
      </w:tabs>
      <w:spacing w:line="360" w:lineRule="auto"/>
      <w:jc w:val="center"/>
      <w:outlineLvl w:val="1"/>
    </w:pPr>
    <w:rPr>
      <w:rFonts w:ascii="CG Times" w:hAnsi="CG Times"/>
      <w:b/>
      <w:lang w:val="es-ES_tradnl"/>
    </w:rPr>
  </w:style>
  <w:style w:type="paragraph" w:styleId="Heading3">
    <w:name w:val="heading 3"/>
    <w:basedOn w:val="Normal"/>
    <w:next w:val="Normal"/>
    <w:link w:val="Heading3Char"/>
    <w:qFormat/>
    <w:rsid w:val="00C77249"/>
    <w:pPr>
      <w:keepNext/>
      <w:jc w:val="center"/>
      <w:outlineLvl w:val="2"/>
    </w:pPr>
    <w:rPr>
      <w:rFonts w:ascii="CG Times" w:hAnsi="CG Times"/>
      <w:b/>
      <w:i/>
      <w:color w:val="FF0000"/>
      <w:lang w:val="es-ES_tradnl"/>
    </w:rPr>
  </w:style>
  <w:style w:type="paragraph" w:styleId="Heading4">
    <w:name w:val="heading 4"/>
    <w:basedOn w:val="Normal"/>
    <w:next w:val="Normal"/>
    <w:link w:val="Heading4Char"/>
    <w:qFormat/>
    <w:rsid w:val="00C77249"/>
    <w:pPr>
      <w:keepNext/>
      <w:spacing w:line="360" w:lineRule="auto"/>
      <w:ind w:firstLine="720"/>
      <w:jc w:val="both"/>
      <w:outlineLvl w:val="3"/>
    </w:pPr>
    <w:rPr>
      <w:rFonts w:ascii="CG Times" w:hAnsi="CG Times"/>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249"/>
    <w:rPr>
      <w:rFonts w:ascii="CG Times" w:eastAsia="Times New Roman" w:hAnsi="CG Times" w:cs="Times New Roman"/>
      <w:b/>
      <w:snapToGrid w:val="0"/>
      <w:sz w:val="24"/>
      <w:szCs w:val="20"/>
      <w:lang w:val="es-ES_tradnl"/>
    </w:rPr>
  </w:style>
  <w:style w:type="character" w:customStyle="1" w:styleId="Heading2Char">
    <w:name w:val="Heading 2 Char"/>
    <w:basedOn w:val="DefaultParagraphFont"/>
    <w:link w:val="Heading2"/>
    <w:rsid w:val="00C77249"/>
    <w:rPr>
      <w:rFonts w:ascii="CG Times" w:eastAsia="Times New Roman" w:hAnsi="CG Times" w:cs="Times New Roman"/>
      <w:b/>
      <w:snapToGrid w:val="0"/>
      <w:sz w:val="24"/>
      <w:szCs w:val="20"/>
      <w:lang w:val="es-ES_tradnl"/>
    </w:rPr>
  </w:style>
  <w:style w:type="character" w:customStyle="1" w:styleId="Heading3Char">
    <w:name w:val="Heading 3 Char"/>
    <w:basedOn w:val="DefaultParagraphFont"/>
    <w:link w:val="Heading3"/>
    <w:rsid w:val="00C77249"/>
    <w:rPr>
      <w:rFonts w:ascii="CG Times" w:eastAsia="Times New Roman" w:hAnsi="CG Times" w:cs="Times New Roman"/>
      <w:b/>
      <w:i/>
      <w:snapToGrid w:val="0"/>
      <w:color w:val="FF0000"/>
      <w:sz w:val="24"/>
      <w:szCs w:val="20"/>
      <w:lang w:val="es-ES_tradnl"/>
    </w:rPr>
  </w:style>
  <w:style w:type="character" w:customStyle="1" w:styleId="Heading4Char">
    <w:name w:val="Heading 4 Char"/>
    <w:basedOn w:val="DefaultParagraphFont"/>
    <w:link w:val="Heading4"/>
    <w:rsid w:val="00C77249"/>
    <w:rPr>
      <w:rFonts w:ascii="CG Times" w:eastAsia="Times New Roman" w:hAnsi="CG Times" w:cs="Times New Roman"/>
      <w:b/>
      <w:snapToGrid w:val="0"/>
      <w:sz w:val="24"/>
      <w:szCs w:val="20"/>
      <w:lang w:val="es-ES_tradnl"/>
    </w:rPr>
  </w:style>
  <w:style w:type="paragraph" w:styleId="BodyText">
    <w:name w:val="Body Text"/>
    <w:basedOn w:val="Normal"/>
    <w:link w:val="BodyTextChar"/>
    <w:rsid w:val="00C77249"/>
    <w:pPr>
      <w:spacing w:line="360" w:lineRule="auto"/>
      <w:jc w:val="both"/>
    </w:pPr>
    <w:rPr>
      <w:rFonts w:ascii="CG Times" w:hAnsi="CG Times"/>
      <w:lang w:val="es-ES_tradnl"/>
    </w:rPr>
  </w:style>
  <w:style w:type="character" w:customStyle="1" w:styleId="BodyTextChar">
    <w:name w:val="Body Text Char"/>
    <w:basedOn w:val="DefaultParagraphFont"/>
    <w:link w:val="BodyText"/>
    <w:rsid w:val="00C77249"/>
    <w:rPr>
      <w:rFonts w:ascii="CG Times" w:eastAsia="Times New Roman" w:hAnsi="CG Times" w:cs="Times New Roman"/>
      <w:snapToGrid w:val="0"/>
      <w:sz w:val="24"/>
      <w:szCs w:val="20"/>
      <w:lang w:val="es-ES_tradnl"/>
    </w:rPr>
  </w:style>
  <w:style w:type="paragraph" w:styleId="BodyTextIndent">
    <w:name w:val="Body Text Indent"/>
    <w:basedOn w:val="Normal"/>
    <w:link w:val="BodyTextIndentChar"/>
    <w:rsid w:val="00C77249"/>
    <w:pPr>
      <w:spacing w:line="360" w:lineRule="auto"/>
      <w:ind w:firstLine="720"/>
      <w:jc w:val="both"/>
    </w:pPr>
    <w:rPr>
      <w:rFonts w:ascii="CG Times" w:hAnsi="CG Times"/>
      <w:lang w:val="es-ES_tradnl"/>
    </w:rPr>
  </w:style>
  <w:style w:type="character" w:customStyle="1" w:styleId="BodyTextIndentChar">
    <w:name w:val="Body Text Indent Char"/>
    <w:basedOn w:val="DefaultParagraphFont"/>
    <w:link w:val="BodyTextIndent"/>
    <w:rsid w:val="00C77249"/>
    <w:rPr>
      <w:rFonts w:ascii="CG Times" w:eastAsia="Times New Roman" w:hAnsi="CG Times" w:cs="Times New Roman"/>
      <w:snapToGrid w:val="0"/>
      <w:sz w:val="24"/>
      <w:szCs w:val="20"/>
      <w:lang w:val="es-ES_tradnl"/>
    </w:rPr>
  </w:style>
  <w:style w:type="paragraph" w:styleId="BodyTextIndent2">
    <w:name w:val="Body Text Indent 2"/>
    <w:basedOn w:val="Normal"/>
    <w:link w:val="BodyTextIndent2Char"/>
    <w:rsid w:val="00C77249"/>
    <w:pPr>
      <w:tabs>
        <w:tab w:val="left" w:pos="-1440"/>
      </w:tabs>
      <w:spacing w:line="360" w:lineRule="auto"/>
      <w:ind w:left="720" w:hanging="720"/>
      <w:jc w:val="both"/>
    </w:pPr>
    <w:rPr>
      <w:rFonts w:ascii="CG Times" w:hAnsi="CG Times"/>
      <w:lang w:val="es-ES_tradnl"/>
    </w:rPr>
  </w:style>
  <w:style w:type="character" w:customStyle="1" w:styleId="BodyTextIndent2Char">
    <w:name w:val="Body Text Indent 2 Char"/>
    <w:basedOn w:val="DefaultParagraphFont"/>
    <w:link w:val="BodyTextIndent2"/>
    <w:rsid w:val="00C77249"/>
    <w:rPr>
      <w:rFonts w:ascii="CG Times" w:eastAsia="Times New Roman" w:hAnsi="CG Times" w:cs="Times New Roman"/>
      <w:snapToGrid w:val="0"/>
      <w:sz w:val="24"/>
      <w:szCs w:val="20"/>
      <w:lang w:val="es-ES_tradnl"/>
    </w:rPr>
  </w:style>
  <w:style w:type="character" w:styleId="CommentReference">
    <w:name w:val="annotation reference"/>
    <w:uiPriority w:val="99"/>
    <w:semiHidden/>
    <w:rsid w:val="00C77249"/>
    <w:rPr>
      <w:sz w:val="16"/>
      <w:szCs w:val="16"/>
    </w:rPr>
  </w:style>
  <w:style w:type="paragraph" w:styleId="CommentText">
    <w:name w:val="annotation text"/>
    <w:basedOn w:val="Normal"/>
    <w:link w:val="CommentTextChar"/>
    <w:uiPriority w:val="99"/>
    <w:semiHidden/>
    <w:rsid w:val="00C77249"/>
    <w:rPr>
      <w:sz w:val="20"/>
    </w:rPr>
  </w:style>
  <w:style w:type="character" w:customStyle="1" w:styleId="CommentTextChar">
    <w:name w:val="Comment Text Char"/>
    <w:basedOn w:val="DefaultParagraphFont"/>
    <w:link w:val="CommentText"/>
    <w:uiPriority w:val="99"/>
    <w:semiHidden/>
    <w:rsid w:val="00C77249"/>
    <w:rPr>
      <w:rFonts w:ascii="Lucida Console" w:eastAsia="Times New Roman" w:hAnsi="Lucida Console" w:cs="Times New Roman"/>
      <w:snapToGrid w:val="0"/>
      <w:sz w:val="20"/>
      <w:szCs w:val="20"/>
    </w:rPr>
  </w:style>
  <w:style w:type="paragraph" w:styleId="ListParagraph">
    <w:name w:val="List Paragraph"/>
    <w:basedOn w:val="Normal"/>
    <w:uiPriority w:val="34"/>
    <w:qFormat/>
    <w:rsid w:val="00C77249"/>
    <w:pPr>
      <w:ind w:left="720"/>
      <w:contextualSpacing/>
    </w:pPr>
  </w:style>
  <w:style w:type="paragraph" w:styleId="BalloonText">
    <w:name w:val="Balloon Text"/>
    <w:basedOn w:val="Normal"/>
    <w:link w:val="BalloonTextChar"/>
    <w:uiPriority w:val="99"/>
    <w:semiHidden/>
    <w:unhideWhenUsed/>
    <w:rsid w:val="00C77249"/>
    <w:rPr>
      <w:rFonts w:ascii="Tahoma" w:hAnsi="Tahoma" w:cs="Tahoma"/>
      <w:sz w:val="16"/>
      <w:szCs w:val="16"/>
    </w:rPr>
  </w:style>
  <w:style w:type="character" w:customStyle="1" w:styleId="BalloonTextChar">
    <w:name w:val="Balloon Text Char"/>
    <w:basedOn w:val="DefaultParagraphFont"/>
    <w:link w:val="BalloonText"/>
    <w:uiPriority w:val="99"/>
    <w:semiHidden/>
    <w:rsid w:val="00C77249"/>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601B0A"/>
    <w:rPr>
      <w:b/>
      <w:bCs/>
    </w:rPr>
  </w:style>
  <w:style w:type="character" w:customStyle="1" w:styleId="CommentSubjectChar">
    <w:name w:val="Comment Subject Char"/>
    <w:basedOn w:val="CommentTextChar"/>
    <w:link w:val="CommentSubject"/>
    <w:uiPriority w:val="99"/>
    <w:semiHidden/>
    <w:rsid w:val="00601B0A"/>
    <w:rPr>
      <w:rFonts w:ascii="Lucida Console" w:eastAsia="Times New Roman" w:hAnsi="Lucida Console"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7358">
      <w:bodyDiv w:val="1"/>
      <w:marLeft w:val="0"/>
      <w:marRight w:val="0"/>
      <w:marTop w:val="0"/>
      <w:marBottom w:val="0"/>
      <w:divBdr>
        <w:top w:val="none" w:sz="0" w:space="0" w:color="auto"/>
        <w:left w:val="none" w:sz="0" w:space="0" w:color="auto"/>
        <w:bottom w:val="none" w:sz="0" w:space="0" w:color="auto"/>
        <w:right w:val="none" w:sz="0" w:space="0" w:color="auto"/>
      </w:divBdr>
    </w:div>
    <w:div w:id="4055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B663-D1E9-4AF3-88A7-0965EC17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
  <cp:lastModifiedBy>Turgay Unalan</cp:lastModifiedBy>
  <cp:revision>3</cp:revision>
  <dcterms:created xsi:type="dcterms:W3CDTF">2013-03-22T15:58:00Z</dcterms:created>
  <dcterms:modified xsi:type="dcterms:W3CDTF">2013-04-21T07:36:00Z</dcterms:modified>
</cp:coreProperties>
</file>