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9" w:rsidRPr="00D73DF2" w:rsidRDefault="00707AE9" w:rsidP="0051629A">
      <w:pPr>
        <w:jc w:val="both"/>
        <w:rPr>
          <w:rFonts w:ascii="Calibri" w:hAnsi="Calibri"/>
          <w:color w:val="FF0000"/>
          <w:sz w:val="22"/>
          <w:szCs w:val="22"/>
          <w:lang w:val="ru-RU"/>
        </w:rPr>
      </w:pPr>
      <w:bookmarkStart w:id="0" w:name="_GoBack"/>
      <w:bookmarkEnd w:id="0"/>
      <w:proofErr w:type="gramStart"/>
      <w:r w:rsidRPr="0051629A">
        <w:rPr>
          <w:rFonts w:ascii="Calibri" w:hAnsi="Calibri"/>
          <w:color w:val="FF0000"/>
          <w:sz w:val="22"/>
          <w:szCs w:val="22"/>
        </w:rPr>
        <w:t>[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Примечание</w:t>
      </w:r>
      <w:r w:rsidR="0002417D" w:rsidRPr="0002417D">
        <w:rPr>
          <w:rFonts w:ascii="Calibri" w:hAnsi="Calibri"/>
          <w:color w:val="FF0000"/>
          <w:sz w:val="22"/>
          <w:szCs w:val="22"/>
        </w:rPr>
        <w:t>.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 xml:space="preserve"> Организация управления каждым обследованием</w:t>
      </w:r>
      <w:r w:rsidR="00A35AF3" w:rsidRPr="00A35AF3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35AF3">
        <w:rPr>
          <w:rFonts w:ascii="Calibri" w:hAnsi="Calibri"/>
          <w:color w:val="FF0000"/>
          <w:sz w:val="22"/>
          <w:szCs w:val="22"/>
          <w:lang w:val="ru-RU"/>
        </w:rPr>
        <w:t>имеет незначительные отличия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.</w:t>
      </w:r>
      <w:proofErr w:type="gramEnd"/>
      <w:r w:rsidR="0002417D">
        <w:rPr>
          <w:rFonts w:ascii="Calibri" w:hAnsi="Calibri"/>
          <w:color w:val="FF0000"/>
          <w:sz w:val="22"/>
          <w:szCs w:val="22"/>
          <w:lang w:val="ru-RU"/>
        </w:rPr>
        <w:t xml:space="preserve"> Техническое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задание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(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ТЗ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),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приведенное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ниже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ТЗ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Технического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2417D">
        <w:rPr>
          <w:rFonts w:ascii="Calibri" w:hAnsi="Calibri"/>
          <w:color w:val="FF0000"/>
          <w:sz w:val="22"/>
          <w:szCs w:val="22"/>
          <w:lang w:val="ru-RU"/>
        </w:rPr>
        <w:t>комитета</w:t>
      </w:r>
      <w:r w:rsidR="0002417D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служат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лишь руководящи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указани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ями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 xml:space="preserve"> по необходимости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подлежат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адаптации к местным условиям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Настоящее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ТЗ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основано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конкретной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типовой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организации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управления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Кластерными обследованиями по многим показателям (</w:t>
      </w:r>
      <w:r w:rsidR="0061384B" w:rsidRPr="0061384B">
        <w:rPr>
          <w:rFonts w:ascii="Calibri" w:hAnsi="Calibri"/>
          <w:color w:val="FF0000"/>
          <w:sz w:val="22"/>
          <w:szCs w:val="22"/>
          <w:lang w:val="ru-RU"/>
        </w:rPr>
        <w:t>КОМП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)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>: 1)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2)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гораздо более широкий,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работающий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объем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выборки, отчетность и т. п.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;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3) 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Р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уководящая группа </w:t>
      </w:r>
      <w:r w:rsidR="008A07AB">
        <w:rPr>
          <w:rFonts w:ascii="Calibri" w:hAnsi="Calibri"/>
          <w:color w:val="FF0000"/>
          <w:sz w:val="22"/>
          <w:szCs w:val="22"/>
          <w:lang w:val="ru-RU"/>
        </w:rPr>
        <w:t>проводит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текущее управление обследованием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>]</w:t>
      </w:r>
    </w:p>
    <w:p w:rsidR="00707AE9" w:rsidRPr="00D73DF2" w:rsidRDefault="00707AE9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9E71D5" w:rsidRPr="0051629A" w:rsidRDefault="00D73DF2" w:rsidP="0051629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ru-RU"/>
        </w:rPr>
        <w:t>Техническое задание</w:t>
      </w:r>
    </w:p>
    <w:p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:rsidR="009E71D5" w:rsidRPr="00D73DF2" w:rsidRDefault="00D73DF2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Руководящему</w:t>
      </w:r>
      <w:r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комитету</w:t>
      </w:r>
      <w:r w:rsidR="009E71D5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:rsidR="009E71D5" w:rsidRPr="00D73DF2" w:rsidRDefault="00B55FD3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К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ластерного обследования по многим показателям, проводимого 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стран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е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  <w:r w:rsidR="00D73DF2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год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у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</w:p>
    <w:p w:rsidR="00FA39D5" w:rsidRPr="00D73DF2" w:rsidRDefault="00FA39D5" w:rsidP="0051629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AD5F40" w:rsidRPr="00D73DF2" w:rsidRDefault="00D73DF2" w:rsidP="0051629A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Цели</w:t>
      </w:r>
    </w:p>
    <w:p w:rsidR="00FA39D5" w:rsidRPr="00B0083B" w:rsidRDefault="00041CAA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реализацией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Кластерного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обследования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многим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показателям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B0083B">
        <w:rPr>
          <w:rFonts w:ascii="Calibri" w:hAnsi="Calibri"/>
          <w:sz w:val="22"/>
          <w:szCs w:val="22"/>
          <w:lang w:val="ru-RU"/>
        </w:rPr>
        <w:t>проводимого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стран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е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год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у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3A12AC">
        <w:rPr>
          <w:rFonts w:ascii="Calibri" w:hAnsi="Calibri"/>
          <w:sz w:val="22"/>
          <w:szCs w:val="22"/>
          <w:lang w:val="ru-RU"/>
        </w:rPr>
        <w:t xml:space="preserve">обеспечение </w:t>
      </w:r>
      <w:r w:rsidR="00B0083B">
        <w:rPr>
          <w:rFonts w:ascii="Calibri" w:hAnsi="Calibri"/>
          <w:sz w:val="22"/>
          <w:szCs w:val="22"/>
          <w:lang w:val="ru-RU"/>
        </w:rPr>
        <w:t>консультаци</w:t>
      </w:r>
      <w:r w:rsidR="003A12AC">
        <w:rPr>
          <w:rFonts w:ascii="Calibri" w:hAnsi="Calibri"/>
          <w:sz w:val="22"/>
          <w:szCs w:val="22"/>
          <w:lang w:val="ru-RU"/>
        </w:rPr>
        <w:t>й</w:t>
      </w:r>
      <w:r w:rsidR="00B0083B">
        <w:rPr>
          <w:rFonts w:ascii="Calibri" w:hAnsi="Calibri"/>
          <w:sz w:val="22"/>
          <w:szCs w:val="22"/>
          <w:lang w:val="ru-RU"/>
        </w:rPr>
        <w:t xml:space="preserve"> со стороны Технического комитета касательно процесса и содержания </w:t>
      </w:r>
      <w:r w:rsidR="009F572D">
        <w:rPr>
          <w:rFonts w:ascii="Calibri" w:hAnsi="Calibri"/>
          <w:sz w:val="22"/>
          <w:szCs w:val="22"/>
          <w:lang w:val="ru-RU"/>
        </w:rPr>
        <w:t xml:space="preserve">обследования </w:t>
      </w:r>
      <w:r w:rsidR="0061384B" w:rsidRPr="0061384B">
        <w:rPr>
          <w:rFonts w:ascii="Calibri" w:hAnsi="Calibri"/>
          <w:sz w:val="22"/>
          <w:szCs w:val="22"/>
          <w:lang w:val="ru-RU"/>
        </w:rPr>
        <w:t>КОМП</w:t>
      </w:r>
      <w:r w:rsidR="009F572D">
        <w:rPr>
          <w:rFonts w:ascii="Calibri" w:hAnsi="Calibri"/>
          <w:sz w:val="22"/>
          <w:szCs w:val="22"/>
          <w:lang w:val="ru-RU"/>
        </w:rPr>
        <w:t xml:space="preserve"> и</w:t>
      </w:r>
      <w:r w:rsidR="003A12AC">
        <w:rPr>
          <w:rFonts w:ascii="Calibri" w:hAnsi="Calibri"/>
          <w:sz w:val="22"/>
          <w:szCs w:val="22"/>
          <w:lang w:val="ru-RU"/>
        </w:rPr>
        <w:t xml:space="preserve"> текущей</w:t>
      </w:r>
      <w:r w:rsidR="00B0083B">
        <w:rPr>
          <w:rFonts w:ascii="Calibri" w:hAnsi="Calibri"/>
          <w:sz w:val="22"/>
          <w:szCs w:val="22"/>
          <w:lang w:val="ru-RU"/>
        </w:rPr>
        <w:t xml:space="preserve"> работ</w:t>
      </w:r>
      <w:r w:rsidR="003A12AC">
        <w:rPr>
          <w:rFonts w:ascii="Calibri" w:hAnsi="Calibri"/>
          <w:sz w:val="22"/>
          <w:szCs w:val="22"/>
          <w:lang w:val="ru-RU"/>
        </w:rPr>
        <w:t>ы</w:t>
      </w:r>
      <w:r w:rsid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3A12AC">
        <w:rPr>
          <w:rFonts w:ascii="Calibri" w:hAnsi="Calibri"/>
          <w:sz w:val="22"/>
          <w:szCs w:val="22"/>
          <w:lang w:val="ru-RU"/>
        </w:rPr>
        <w:t>Руководящей группы</w:t>
      </w:r>
      <w:r w:rsidR="00B0083B">
        <w:rPr>
          <w:rFonts w:ascii="Calibri" w:hAnsi="Calibri"/>
          <w:sz w:val="22"/>
          <w:szCs w:val="22"/>
          <w:lang w:val="ru-RU"/>
        </w:rPr>
        <w:t xml:space="preserve"> обследования</w:t>
      </w:r>
      <w:r w:rsidR="00FA39D5" w:rsidRPr="00B0083B">
        <w:rPr>
          <w:rFonts w:ascii="Calibri" w:hAnsi="Calibri"/>
          <w:sz w:val="22"/>
          <w:szCs w:val="22"/>
          <w:lang w:val="ru-RU"/>
        </w:rPr>
        <w:t>.</w:t>
      </w:r>
    </w:p>
    <w:p w:rsidR="00FA39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Способствование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целей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процесса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 w:rsidR="009330A5">
        <w:rPr>
          <w:rFonts w:ascii="Calibri" w:hAnsi="Calibri"/>
          <w:sz w:val="22"/>
          <w:szCs w:val="22"/>
          <w:lang w:val="ru-RU"/>
        </w:rPr>
        <w:t>достижению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результатов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их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распространени</w:t>
      </w:r>
      <w:r w:rsidR="009330A5">
        <w:rPr>
          <w:rFonts w:ascii="Calibri" w:hAnsi="Calibri"/>
          <w:sz w:val="22"/>
          <w:szCs w:val="22"/>
          <w:lang w:val="ru-RU"/>
        </w:rPr>
        <w:t>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дальнейшему</w:t>
      </w:r>
      <w:r>
        <w:rPr>
          <w:rFonts w:ascii="Calibri" w:hAnsi="Calibri"/>
          <w:sz w:val="22"/>
          <w:szCs w:val="22"/>
          <w:lang w:val="ru-RU"/>
        </w:rPr>
        <w:t xml:space="preserve"> анализ</w:t>
      </w:r>
      <w:r w:rsidR="009330A5">
        <w:rPr>
          <w:rFonts w:ascii="Calibri" w:hAnsi="Calibri"/>
          <w:sz w:val="22"/>
          <w:szCs w:val="22"/>
          <w:lang w:val="ru-RU"/>
        </w:rPr>
        <w:t>у</w:t>
      </w:r>
      <w:r>
        <w:rPr>
          <w:rFonts w:ascii="Calibri" w:hAnsi="Calibri"/>
          <w:sz w:val="22"/>
          <w:szCs w:val="22"/>
          <w:lang w:val="ru-RU"/>
        </w:rPr>
        <w:t xml:space="preserve"> данных с целью выработки и отстаивания политики и </w:t>
      </w:r>
      <w:r w:rsidR="009330A5" w:rsidRPr="003A12AC">
        <w:rPr>
          <w:rFonts w:ascii="Calibri" w:hAnsi="Calibri"/>
          <w:sz w:val="22"/>
          <w:szCs w:val="22"/>
          <w:lang w:val="ru-RU"/>
        </w:rPr>
        <w:t>мониторинга</w:t>
      </w:r>
      <w:r>
        <w:rPr>
          <w:rFonts w:ascii="Calibri" w:hAnsi="Calibri"/>
          <w:sz w:val="22"/>
          <w:szCs w:val="22"/>
          <w:lang w:val="ru-RU"/>
        </w:rPr>
        <w:t xml:space="preserve"> реализации ЦРТ (целей развития тысячелетия) и </w:t>
      </w:r>
      <w:r w:rsidR="003A12AC">
        <w:rPr>
          <w:rFonts w:ascii="Calibri" w:hAnsi="Calibri"/>
          <w:sz w:val="22"/>
          <w:szCs w:val="22"/>
          <w:lang w:val="ru-RU"/>
        </w:rPr>
        <w:t xml:space="preserve">связанных с ними </w:t>
      </w:r>
      <w:r>
        <w:rPr>
          <w:rFonts w:ascii="Calibri" w:hAnsi="Calibri"/>
          <w:sz w:val="22"/>
          <w:szCs w:val="22"/>
          <w:lang w:val="ru-RU"/>
        </w:rPr>
        <w:t>целей, а также выполнения национальных обязательств</w:t>
      </w:r>
      <w:r w:rsidR="00FA39D5" w:rsidRPr="000F360E">
        <w:rPr>
          <w:rFonts w:ascii="Calibri" w:hAnsi="Calibri"/>
          <w:sz w:val="22"/>
          <w:szCs w:val="22"/>
          <w:lang w:val="ru-RU"/>
        </w:rPr>
        <w:t>.</w:t>
      </w:r>
    </w:p>
    <w:p w:rsidR="009E71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 w:rsidRPr="003A12AC">
        <w:rPr>
          <w:rFonts w:ascii="Calibri" w:hAnsi="Calibri"/>
          <w:sz w:val="22"/>
          <w:szCs w:val="22"/>
          <w:lang w:val="ru-RU"/>
        </w:rPr>
        <w:t xml:space="preserve">Стимулирование </w:t>
      </w:r>
      <w:r w:rsidR="003A12AC" w:rsidRPr="003A12AC">
        <w:rPr>
          <w:rFonts w:ascii="Calibri" w:hAnsi="Calibri"/>
          <w:sz w:val="22"/>
          <w:szCs w:val="22"/>
          <w:lang w:val="ru-RU"/>
        </w:rPr>
        <w:t xml:space="preserve">финансового и осуществляемого в натуральной форме участия в финансировании обследования </w:t>
      </w:r>
      <w:r w:rsidRPr="003A12AC">
        <w:rPr>
          <w:rFonts w:ascii="Calibri" w:hAnsi="Calibri"/>
          <w:sz w:val="22"/>
          <w:szCs w:val="22"/>
          <w:lang w:val="ru-RU"/>
        </w:rPr>
        <w:t>и способствование</w:t>
      </w:r>
      <w:r w:rsidR="003A12AC">
        <w:rPr>
          <w:rFonts w:ascii="Calibri" w:hAnsi="Calibri"/>
          <w:sz w:val="22"/>
          <w:szCs w:val="22"/>
          <w:lang w:val="ru-RU"/>
        </w:rPr>
        <w:t xml:space="preserve"> такому участию</w:t>
      </w:r>
      <w:r w:rsidR="009E71D5" w:rsidRPr="000F360E">
        <w:rPr>
          <w:rFonts w:ascii="Calibri" w:hAnsi="Calibri"/>
          <w:sz w:val="22"/>
          <w:szCs w:val="22"/>
          <w:lang w:val="ru-RU"/>
        </w:rPr>
        <w:t>.</w:t>
      </w:r>
    </w:p>
    <w:p w:rsidR="00A70E5D" w:rsidRPr="000F360E" w:rsidRDefault="00A70E5D" w:rsidP="0051629A">
      <w:pPr>
        <w:rPr>
          <w:rFonts w:ascii="Calibri" w:hAnsi="Calibri"/>
          <w:b/>
          <w:i/>
          <w:sz w:val="22"/>
          <w:szCs w:val="22"/>
          <w:lang w:val="ru-RU"/>
        </w:rPr>
      </w:pPr>
    </w:p>
    <w:p w:rsidR="00A70E5D" w:rsidRPr="0051629A" w:rsidRDefault="000F360E" w:rsidP="0051629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Главные задачи</w:t>
      </w:r>
    </w:p>
    <w:p w:rsidR="00A70E5D" w:rsidRPr="000F360E" w:rsidRDefault="000F360E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Плана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Бюджета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обследования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в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том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числе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Вопросника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С</w:t>
      </w:r>
      <w:r w:rsidR="000625B4">
        <w:rPr>
          <w:rFonts w:ascii="Calibri" w:hAnsi="Calibri"/>
          <w:sz w:val="22"/>
          <w:szCs w:val="22"/>
          <w:lang w:val="ru-RU"/>
        </w:rPr>
        <w:t>остава выборки, а также графика.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 за процессом реализации обследования.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руководством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обследованием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институциональными организационными мероприятиями.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Сводного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отчета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о результатах и </w:t>
      </w:r>
      <w:r w:rsidR="009330A5">
        <w:rPr>
          <w:rFonts w:ascii="Calibri" w:hAnsi="Calibri"/>
          <w:sz w:val="22"/>
          <w:szCs w:val="22"/>
          <w:lang w:val="ru-RU"/>
        </w:rPr>
        <w:t>Итогового доклада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FA39D5" w:rsidRPr="000625B4" w:rsidRDefault="00FA39D5" w:rsidP="0051629A">
      <w:pPr>
        <w:rPr>
          <w:rFonts w:ascii="Calibri" w:hAnsi="Calibri"/>
          <w:sz w:val="22"/>
          <w:szCs w:val="22"/>
          <w:lang w:val="ru-RU"/>
        </w:rPr>
      </w:pPr>
    </w:p>
    <w:p w:rsidR="0051629A" w:rsidRPr="000625B4" w:rsidRDefault="0051629A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39D5" w:rsidRPr="0051629A" w:rsidRDefault="0051629A" w:rsidP="0051629A">
      <w:p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[</w:t>
      </w:r>
      <w:r w:rsidR="000625B4">
        <w:rPr>
          <w:rFonts w:ascii="Calibri" w:hAnsi="Calibri"/>
          <w:color w:val="FF0000"/>
          <w:sz w:val="22"/>
          <w:szCs w:val="22"/>
          <w:lang w:val="ru-RU"/>
        </w:rPr>
        <w:t>Предлагаемый состав</w:t>
      </w:r>
    </w:p>
    <w:p w:rsidR="00AD5F40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</w:p>
    <w:p w:rsidR="00A70E5D" w:rsidRPr="000625B4" w:rsidRDefault="000625B4" w:rsidP="0051629A">
      <w:p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Небольшая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группа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высоком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уровне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руководства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70E5D" w:rsidRPr="000625B4">
        <w:rPr>
          <w:rFonts w:ascii="Calibri" w:hAnsi="Calibri"/>
          <w:color w:val="FF0000"/>
          <w:sz w:val="22"/>
          <w:szCs w:val="22"/>
          <w:lang w:val="ru-RU"/>
        </w:rPr>
        <w:t>(</w:t>
      </w:r>
      <w:r>
        <w:rPr>
          <w:rFonts w:ascii="Calibri" w:hAnsi="Calibri"/>
          <w:color w:val="FF0000"/>
          <w:sz w:val="22"/>
          <w:szCs w:val="22"/>
          <w:lang w:val="ru-RU"/>
        </w:rPr>
        <w:t>директор, представитель или назначенные ими лица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Соответствующая национальная руководящая группа для коор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динирования социальных секторов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Национальное агентство планирования развития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Профильные министерства</w:t>
      </w:r>
    </w:p>
    <w:p w:rsidR="00176D5C" w:rsidRPr="009F572D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Партнеры</w:t>
      </w:r>
      <w:r w:rsidRP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по </w:t>
      </w:r>
      <w:r w:rsidR="00575BC1">
        <w:rPr>
          <w:rFonts w:ascii="Calibri" w:hAnsi="Calibri"/>
          <w:color w:val="FF0000"/>
          <w:sz w:val="22"/>
          <w:szCs w:val="22"/>
          <w:lang w:val="ru-RU"/>
        </w:rPr>
        <w:t>МоВ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>национальные статистические бюро и прочие организации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176D5C" w:rsidRPr="0051629A" w:rsidRDefault="003A12AC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ЮНИСЕФ</w:t>
      </w:r>
    </w:p>
    <w:p w:rsidR="00AD5F40" w:rsidRPr="0051629A" w:rsidRDefault="009F572D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Другие доноры</w:t>
      </w:r>
      <w:r w:rsidR="00A70E5D" w:rsidRPr="0051629A">
        <w:rPr>
          <w:rFonts w:ascii="Calibri" w:hAnsi="Calibri"/>
          <w:color w:val="FF0000"/>
          <w:sz w:val="22"/>
          <w:szCs w:val="22"/>
        </w:rPr>
        <w:t>]</w:t>
      </w:r>
    </w:p>
    <w:p w:rsidR="00AD5F40" w:rsidRPr="0051629A" w:rsidRDefault="00AD5F40" w:rsidP="0051629A">
      <w:pPr>
        <w:rPr>
          <w:rFonts w:ascii="Calibri" w:hAnsi="Calibri"/>
          <w:sz w:val="22"/>
          <w:szCs w:val="22"/>
        </w:rPr>
      </w:pPr>
    </w:p>
    <w:sectPr w:rsidR="00AD5F40" w:rsidRPr="0051629A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21C94808"/>
    <w:multiLevelType w:val="hybridMultilevel"/>
    <w:tmpl w:val="2EF01B7E"/>
    <w:lvl w:ilvl="0" w:tplc="33FC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5"/>
    <w:rsid w:val="0002417D"/>
    <w:rsid w:val="00034F30"/>
    <w:rsid w:val="00041CAA"/>
    <w:rsid w:val="000625B4"/>
    <w:rsid w:val="000F360E"/>
    <w:rsid w:val="00115A06"/>
    <w:rsid w:val="00176D5C"/>
    <w:rsid w:val="003A12AC"/>
    <w:rsid w:val="004012B1"/>
    <w:rsid w:val="004E41E9"/>
    <w:rsid w:val="0051629A"/>
    <w:rsid w:val="00575BC1"/>
    <w:rsid w:val="005F0A6E"/>
    <w:rsid w:val="0061384B"/>
    <w:rsid w:val="00627765"/>
    <w:rsid w:val="00686493"/>
    <w:rsid w:val="00707AE9"/>
    <w:rsid w:val="008A07AB"/>
    <w:rsid w:val="008B7324"/>
    <w:rsid w:val="00916583"/>
    <w:rsid w:val="009330A5"/>
    <w:rsid w:val="009E71D5"/>
    <w:rsid w:val="009F572D"/>
    <w:rsid w:val="00A35AF3"/>
    <w:rsid w:val="00A70E5D"/>
    <w:rsid w:val="00AD5F40"/>
    <w:rsid w:val="00B0083B"/>
    <w:rsid w:val="00B0660F"/>
    <w:rsid w:val="00B55FD3"/>
    <w:rsid w:val="00B80157"/>
    <w:rsid w:val="00C51F84"/>
    <w:rsid w:val="00D06979"/>
    <w:rsid w:val="00D73DF2"/>
    <w:rsid w:val="00E44819"/>
    <w:rsid w:val="00E70BF3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customStyle="1" w:styleId="ListParagraph1">
    <w:name w:val="List Paragraph1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customStyle="1" w:styleId="ListParagraph1">
    <w:name w:val="List Paragraph1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[Note: Every survey management organization differs slightly</vt:lpstr>
    </vt:vector>
  </TitlesOfParts>
  <Company>UNICEF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Every survey management organization differs slightly</dc:title>
  <dc:creator>UNICEF-MICS</dc:creator>
  <cp:lastModifiedBy>Turgay Unalan</cp:lastModifiedBy>
  <cp:revision>2</cp:revision>
  <dcterms:created xsi:type="dcterms:W3CDTF">2013-11-26T16:40:00Z</dcterms:created>
  <dcterms:modified xsi:type="dcterms:W3CDTF">2013-11-26T16:40:00Z</dcterms:modified>
</cp:coreProperties>
</file>