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808"/>
        <w:gridCol w:w="7488"/>
      </w:tblGrid>
      <w:tr w:rsidR="00CA01F1" w:rsidRPr="00F66093" w:rsidTr="00F63607">
        <w:trPr>
          <w:trHeight w:val="810"/>
        </w:trPr>
        <w:tc>
          <w:tcPr>
            <w:tcW w:w="2808" w:type="dxa"/>
          </w:tcPr>
          <w:p w:rsidR="00CA01F1" w:rsidRPr="00F66093" w:rsidRDefault="00F52498" w:rsidP="00F63607">
            <w:pPr>
              <w:pStyle w:val="1H"/>
              <w:jc w:val="center"/>
              <w:rPr>
                <w:bCs/>
                <w:sz w:val="3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32"/>
                <w:szCs w:val="22"/>
              </w:rPr>
              <w:drawing>
                <wp:inline distT="0" distB="0" distL="0" distR="0">
                  <wp:extent cx="1359535" cy="286385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bottom"/>
          </w:tcPr>
          <w:p w:rsidR="00CA01F1" w:rsidRPr="00F66093" w:rsidRDefault="00B77A67" w:rsidP="00C41771">
            <w:pPr>
              <w:pStyle w:val="1H"/>
              <w:rPr>
                <w:bCs/>
                <w:sz w:val="32"/>
                <w:szCs w:val="22"/>
                <w:lang w:val="ru-RU"/>
              </w:rPr>
            </w:pPr>
            <w:r w:rsidRPr="00F66093">
              <w:rPr>
                <w:bCs/>
                <w:sz w:val="32"/>
                <w:szCs w:val="22"/>
                <w:lang w:val="ru-RU"/>
              </w:rPr>
              <w:t>Кластерные обследования по многим показателям</w:t>
            </w:r>
            <w:r w:rsidR="00F66093" w:rsidRPr="00F66093">
              <w:rPr>
                <w:bCs/>
                <w:sz w:val="32"/>
                <w:szCs w:val="22"/>
                <w:lang w:val="ru-RU"/>
              </w:rPr>
              <w:t xml:space="preserve"> (</w:t>
            </w:r>
            <w:r w:rsidR="00C8236D">
              <w:rPr>
                <w:bCs/>
                <w:sz w:val="32"/>
                <w:szCs w:val="22"/>
                <w:lang w:val="ru-RU"/>
              </w:rPr>
              <w:t>КОМП</w:t>
            </w:r>
            <w:r w:rsidR="00F66093" w:rsidRPr="00F66093">
              <w:rPr>
                <w:bCs/>
                <w:sz w:val="32"/>
                <w:szCs w:val="22"/>
                <w:lang w:val="ru-RU"/>
              </w:rPr>
              <w:t>)</w:t>
            </w:r>
          </w:p>
          <w:p w:rsidR="00CA01F1" w:rsidRPr="00F66093" w:rsidRDefault="00B77A67" w:rsidP="00C41771">
            <w:pPr>
              <w:pStyle w:val="1H"/>
              <w:rPr>
                <w:bCs/>
                <w:sz w:val="32"/>
                <w:szCs w:val="22"/>
                <w:lang w:val="ru-RU"/>
              </w:rPr>
            </w:pPr>
            <w:r w:rsidRPr="00F66093">
              <w:rPr>
                <w:bCs/>
                <w:sz w:val="32"/>
                <w:szCs w:val="22"/>
                <w:lang w:val="ru-RU"/>
              </w:rPr>
              <w:t>Структура типовых вопросников</w:t>
            </w:r>
          </w:p>
          <w:p w:rsidR="00CA01F1" w:rsidRPr="00F66093" w:rsidRDefault="00CA01F1" w:rsidP="00C41771">
            <w:pPr>
              <w:pStyle w:val="1H"/>
              <w:rPr>
                <w:bCs/>
                <w:sz w:val="32"/>
                <w:szCs w:val="22"/>
                <w:lang w:val="ru-RU"/>
              </w:rPr>
            </w:pPr>
          </w:p>
        </w:tc>
      </w:tr>
    </w:tbl>
    <w:p w:rsidR="00CA01F1" w:rsidRPr="00F66093" w:rsidRDefault="00D809CC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D809CC">
        <w:rPr>
          <w:rFonts w:ascii="Calibri" w:hAnsi="Calibri" w:cs="Calibri"/>
          <w:b w:val="0"/>
          <w:bCs/>
          <w:smallCaps w:val="0"/>
          <w:sz w:val="20"/>
          <w:lang w:val="ru-RU"/>
        </w:rPr>
        <w:t>КОМП</w:t>
      </w:r>
      <w:r w:rsidR="00CA01F1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 </w:t>
      </w:r>
      <w:r w:rsidR="00B77A67" w:rsidRPr="00F66093">
        <w:rPr>
          <w:rFonts w:ascii="Calibri" w:hAnsi="Calibri"/>
          <w:b w:val="0"/>
          <w:bCs/>
          <w:smallCaps w:val="0"/>
          <w:sz w:val="20"/>
          <w:lang w:val="ru-RU"/>
        </w:rPr>
        <w:t xml:space="preserve">включает </w:t>
      </w:r>
      <w:r w:rsidR="00F66093" w:rsidRPr="00F66093">
        <w:rPr>
          <w:rFonts w:ascii="Calibri" w:hAnsi="Calibri"/>
          <w:b w:val="0"/>
          <w:bCs/>
          <w:smallCaps w:val="0"/>
          <w:sz w:val="20"/>
          <w:lang w:val="ru-RU"/>
        </w:rPr>
        <w:t xml:space="preserve">в себя </w:t>
      </w:r>
      <w:r w:rsidR="00B77A67" w:rsidRPr="00F66093">
        <w:rPr>
          <w:rFonts w:ascii="Calibri" w:hAnsi="Calibri"/>
          <w:b w:val="0"/>
          <w:bCs/>
          <w:smallCaps w:val="0"/>
          <w:sz w:val="20"/>
          <w:lang w:val="ru-RU"/>
        </w:rPr>
        <w:t>четыре типовых вопросника</w:t>
      </w:r>
      <w:r w:rsidR="00F66093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:</w:t>
      </w:r>
    </w:p>
    <w:p w:rsidR="00CA01F1" w:rsidRPr="00F66093" w:rsidRDefault="00CA01F1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(1) </w:t>
      </w:r>
      <w:r w:rsidR="00B77A67" w:rsidRPr="00F66093">
        <w:rPr>
          <w:rFonts w:ascii="Calibri" w:hAnsi="Calibri"/>
          <w:b w:val="0"/>
          <w:bCs/>
          <w:smallCaps w:val="0"/>
          <w:sz w:val="20"/>
          <w:lang w:val="ru-RU"/>
        </w:rPr>
        <w:t>Вопросник домохозяйства</w:t>
      </w: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, </w:t>
      </w:r>
    </w:p>
    <w:p w:rsidR="00CA01F1" w:rsidRPr="00F66093" w:rsidRDefault="00CA01F1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(2) </w:t>
      </w:r>
      <w:r w:rsidR="00B77A67" w:rsidRPr="00F66093">
        <w:rPr>
          <w:rFonts w:ascii="Calibri" w:hAnsi="Calibri"/>
          <w:b w:val="0"/>
          <w:bCs/>
          <w:smallCaps w:val="0"/>
          <w:sz w:val="20"/>
          <w:lang w:val="ru-RU"/>
        </w:rPr>
        <w:t>Индивидуальный вопросник для женщин</w:t>
      </w:r>
      <w:r w:rsidR="00B77A67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 в возрасте </w:t>
      </w:r>
      <w:r w:rsidR="00F72BE7">
        <w:rPr>
          <w:rFonts w:ascii="Calibri" w:hAnsi="Calibri" w:cs="Calibri"/>
          <w:b w:val="0"/>
          <w:bCs/>
          <w:smallCaps w:val="0"/>
          <w:sz w:val="20"/>
          <w:lang w:val="ru-RU"/>
        </w:rPr>
        <w:t>15</w:t>
      </w:r>
      <w:r w:rsidR="002337CD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–</w:t>
      </w: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49 </w:t>
      </w:r>
      <w:r w:rsidR="00B77A67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лет</w:t>
      </w:r>
      <w:r w:rsidR="00F66093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,</w:t>
      </w:r>
    </w:p>
    <w:p w:rsidR="00CA01F1" w:rsidRPr="00F66093" w:rsidRDefault="00CA01F1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(3) </w:t>
      </w:r>
      <w:r w:rsidR="00B77A67" w:rsidRPr="00F66093">
        <w:rPr>
          <w:rFonts w:ascii="Calibri" w:hAnsi="Calibri"/>
          <w:b w:val="0"/>
          <w:bCs/>
          <w:smallCaps w:val="0"/>
          <w:sz w:val="20"/>
          <w:lang w:val="ru-RU"/>
        </w:rPr>
        <w:t>Индивидуальный вопросник для мужчин в возрасте</w:t>
      </w:r>
      <w:r w:rsidR="002337CD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 15–</w:t>
      </w: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49 </w:t>
      </w:r>
      <w:r w:rsidR="00B77A67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лет и</w:t>
      </w: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 </w:t>
      </w:r>
    </w:p>
    <w:p w:rsidR="00CA01F1" w:rsidRPr="00F66093" w:rsidRDefault="00CA01F1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(4) </w:t>
      </w:r>
      <w:r w:rsidR="00B77A67" w:rsidRPr="00F66093">
        <w:rPr>
          <w:rFonts w:ascii="Calibri" w:hAnsi="Calibri"/>
          <w:b w:val="0"/>
          <w:bCs/>
          <w:smallCaps w:val="0"/>
          <w:sz w:val="20"/>
          <w:lang w:val="ru-RU"/>
        </w:rPr>
        <w:t>Вопросник о детях в возрасте до пяти лет</w:t>
      </w:r>
      <w:r w:rsidR="00F66093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.</w:t>
      </w:r>
    </w:p>
    <w:p w:rsidR="00CA01F1" w:rsidRPr="00F66093" w:rsidRDefault="00CA01F1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0"/>
          <w:lang w:val="ru-RU"/>
        </w:rPr>
      </w:pPr>
    </w:p>
    <w:p w:rsidR="00CA01F1" w:rsidRPr="00F66093" w:rsidRDefault="00B77A67" w:rsidP="005B08FA">
      <w:pPr>
        <w:pStyle w:val="1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F66093">
        <w:rPr>
          <w:rFonts w:ascii="Calibri" w:hAnsi="Calibri"/>
          <w:b w:val="0"/>
          <w:bCs/>
          <w:smallCaps w:val="0"/>
          <w:sz w:val="20"/>
          <w:lang w:val="ru-RU"/>
        </w:rPr>
        <w:t xml:space="preserve">Благодаря гибкости и модульности построения вопросников </w:t>
      </w:r>
      <w:r w:rsidR="00D809CC" w:rsidRPr="00D809CC">
        <w:rPr>
          <w:rFonts w:ascii="Calibri" w:hAnsi="Calibri"/>
          <w:b w:val="0"/>
          <w:bCs/>
          <w:smallCaps w:val="0"/>
          <w:sz w:val="20"/>
          <w:lang w:val="ru-RU"/>
        </w:rPr>
        <w:t>КОМП</w:t>
      </w:r>
      <w:r w:rsidRPr="00F66093">
        <w:rPr>
          <w:rFonts w:ascii="Calibri" w:hAnsi="Calibri"/>
          <w:b w:val="0"/>
          <w:bCs/>
          <w:smallCaps w:val="0"/>
          <w:sz w:val="20"/>
          <w:lang w:val="ru-RU"/>
        </w:rPr>
        <w:t xml:space="preserve"> модули, которые не представляют интереса, а также модули, по которым уже имеются высококачественные данные из других источников, могут быть легко удалены</w:t>
      </w:r>
      <w:r w:rsidR="00F66093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.</w:t>
      </w:r>
    </w:p>
    <w:p w:rsidR="00CA01F1" w:rsidRPr="00F66093" w:rsidRDefault="00CA01F1" w:rsidP="005B08FA">
      <w:pPr>
        <w:pStyle w:val="1H"/>
        <w:rPr>
          <w:rFonts w:ascii="Calibri" w:hAnsi="Calibri" w:cs="Calibri"/>
          <w:b w:val="0"/>
          <w:bCs/>
          <w:smallCaps w:val="0"/>
          <w:sz w:val="20"/>
          <w:lang w:val="ru-RU"/>
        </w:rPr>
      </w:pPr>
    </w:p>
    <w:p w:rsidR="00CA01F1" w:rsidRPr="00F66093" w:rsidRDefault="00B77A67" w:rsidP="005B08FA">
      <w:pPr>
        <w:pStyle w:val="1H"/>
        <w:rPr>
          <w:rFonts w:ascii="Calibri" w:hAnsi="Calibri" w:cs="Calibri"/>
          <w:b w:val="0"/>
          <w:bCs/>
          <w:smallCaps w:val="0"/>
          <w:sz w:val="20"/>
          <w:lang w:val="ru-RU"/>
        </w:rPr>
      </w:pPr>
      <w:r w:rsidRPr="00F66093">
        <w:rPr>
          <w:rFonts w:ascii="Calibri" w:hAnsi="Calibri"/>
          <w:b w:val="0"/>
          <w:bCs/>
          <w:smallCaps w:val="0"/>
          <w:sz w:val="20"/>
          <w:lang w:val="ru-RU"/>
        </w:rPr>
        <w:t xml:space="preserve">В таблице ниже представлены все четыре вопросника </w:t>
      </w:r>
      <w:r w:rsidR="00D809CC" w:rsidRPr="00D809CC">
        <w:rPr>
          <w:rFonts w:ascii="Calibri" w:hAnsi="Calibri"/>
          <w:b w:val="0"/>
          <w:bCs/>
          <w:smallCaps w:val="0"/>
          <w:sz w:val="20"/>
          <w:lang w:val="ru-RU"/>
        </w:rPr>
        <w:t>КОМП</w:t>
      </w:r>
      <w:r w:rsidRPr="00F66093">
        <w:rPr>
          <w:rFonts w:ascii="Calibri" w:hAnsi="Calibri"/>
          <w:b w:val="0"/>
          <w:bCs/>
          <w:smallCaps w:val="0"/>
          <w:sz w:val="20"/>
          <w:lang w:val="ru-RU"/>
        </w:rPr>
        <w:t xml:space="preserve"> и порядок следования модулей в каждом из них</w:t>
      </w:r>
      <w:r w:rsidR="00CA01F1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.</w:t>
      </w: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 За более подробной информацией о структуре вопросников и содержании входящих в них модулей обращайтесь </w:t>
      </w:r>
      <w:r w:rsidR="00B8524E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к</w:t>
      </w:r>
      <w:r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 xml:space="preserve"> сайту </w:t>
      </w:r>
      <w:hyperlink r:id="rId9" w:history="1">
        <w:r w:rsidR="00CA01F1" w:rsidRPr="00F66093">
          <w:rPr>
            <w:rStyle w:val="Hyperlink"/>
            <w:rFonts w:ascii="Calibri" w:hAnsi="Calibri" w:cs="Calibri"/>
            <w:b w:val="0"/>
            <w:bCs/>
            <w:smallCaps w:val="0"/>
            <w:sz w:val="20"/>
            <w:lang w:val="ru-RU"/>
          </w:rPr>
          <w:t>http://www.childinfo.org</w:t>
        </w:r>
      </w:hyperlink>
      <w:r w:rsidR="00CA01F1" w:rsidRPr="00F66093">
        <w:rPr>
          <w:rFonts w:ascii="Calibri" w:hAnsi="Calibri" w:cs="Calibri"/>
          <w:b w:val="0"/>
          <w:bCs/>
          <w:smallCaps w:val="0"/>
          <w:sz w:val="20"/>
          <w:lang w:val="ru-RU"/>
        </w:rPr>
        <w:t>.</w:t>
      </w:r>
    </w:p>
    <w:p w:rsidR="00CA01F1" w:rsidRPr="00F66093" w:rsidRDefault="00CA01F1" w:rsidP="00242565">
      <w:pPr>
        <w:pStyle w:val="1H"/>
        <w:jc w:val="both"/>
        <w:rPr>
          <w:rFonts w:ascii="Calibri" w:hAnsi="Calibri" w:cs="Calibri"/>
          <w:b w:val="0"/>
          <w:bCs/>
          <w:smallCaps w:val="0"/>
          <w:sz w:val="22"/>
          <w:szCs w:val="22"/>
          <w:lang w:val="ru-RU"/>
        </w:rPr>
      </w:pPr>
    </w:p>
    <w:p w:rsidR="00CA01F1" w:rsidRPr="00F66093" w:rsidRDefault="00CA01F1" w:rsidP="00242565">
      <w:pPr>
        <w:pStyle w:val="1H"/>
        <w:jc w:val="both"/>
        <w:rPr>
          <w:b w:val="0"/>
          <w:bCs/>
          <w:smallCaps w:val="0"/>
          <w:sz w:val="22"/>
          <w:szCs w:val="22"/>
          <w:lang w:val="ru-RU"/>
        </w:rPr>
      </w:pPr>
    </w:p>
    <w:tbl>
      <w:tblPr>
        <w:tblW w:w="0" w:type="auto"/>
        <w:jc w:val="center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7"/>
        <w:gridCol w:w="2508"/>
        <w:gridCol w:w="2508"/>
        <w:gridCol w:w="2508"/>
      </w:tblGrid>
      <w:tr w:rsidR="00CA01F1" w:rsidRPr="00F66093" w:rsidTr="00F63607">
        <w:trPr>
          <w:jc w:val="center"/>
        </w:trPr>
        <w:tc>
          <w:tcPr>
            <w:tcW w:w="25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A01F1" w:rsidRPr="00F66093" w:rsidRDefault="00B8524E" w:rsidP="00F63607">
            <w:pPr>
              <w:pStyle w:val="1H"/>
              <w:jc w:val="center"/>
              <w:rPr>
                <w:rFonts w:ascii="Calibri" w:hAnsi="Calibri"/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napToGrid w:val="0"/>
                <w:sz w:val="22"/>
                <w:szCs w:val="22"/>
                <w:lang w:val="ru-RU"/>
              </w:rPr>
              <w:t>Вопросник домохозяйства</w:t>
            </w:r>
          </w:p>
        </w:tc>
        <w:tc>
          <w:tcPr>
            <w:tcW w:w="25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A01F1" w:rsidRPr="00F66093" w:rsidRDefault="00B8524E" w:rsidP="00F63607">
            <w:pPr>
              <w:pStyle w:val="1H"/>
              <w:jc w:val="center"/>
              <w:rPr>
                <w:rFonts w:ascii="Calibri" w:hAnsi="Calibri"/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22"/>
                <w:szCs w:val="22"/>
                <w:lang w:val="ru-RU"/>
              </w:rPr>
              <w:t>И</w:t>
            </w:r>
            <w:r w:rsidR="00B77A67" w:rsidRPr="00F66093">
              <w:rPr>
                <w:rFonts w:ascii="Calibri" w:hAnsi="Calibri"/>
                <w:b w:val="0"/>
                <w:bCs/>
                <w:sz w:val="22"/>
                <w:szCs w:val="22"/>
                <w:lang w:val="ru-RU"/>
              </w:rPr>
              <w:t>ндивидуальный вопросник для женщин в возрасте 15</w:t>
            </w:r>
            <w:r w:rsidRPr="00F66093">
              <w:rPr>
                <w:rFonts w:ascii="Calibri" w:hAnsi="Calibri"/>
                <w:b w:val="0"/>
                <w:bCs/>
                <w:sz w:val="22"/>
                <w:szCs w:val="22"/>
                <w:lang w:val="ru-RU"/>
              </w:rPr>
              <w:t>–</w:t>
            </w:r>
            <w:r w:rsidR="00B77A67" w:rsidRPr="00F66093">
              <w:rPr>
                <w:rFonts w:ascii="Calibri" w:hAnsi="Calibri"/>
                <w:b w:val="0"/>
                <w:bCs/>
                <w:sz w:val="22"/>
                <w:szCs w:val="22"/>
                <w:lang w:val="ru-RU"/>
              </w:rPr>
              <w:t>49 лет</w:t>
            </w:r>
          </w:p>
        </w:tc>
        <w:tc>
          <w:tcPr>
            <w:tcW w:w="25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A01F1" w:rsidRPr="00F66093" w:rsidRDefault="00923B1B" w:rsidP="00F63607">
            <w:pPr>
              <w:pStyle w:val="1H"/>
              <w:jc w:val="center"/>
              <w:rPr>
                <w:rFonts w:ascii="Calibri" w:hAnsi="Calibri"/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napToGrid w:val="0"/>
                <w:sz w:val="22"/>
                <w:szCs w:val="22"/>
                <w:lang w:val="ru-RU"/>
              </w:rPr>
              <w:t>Индивидуальный вопросник для мужчин в возрасте 15–49 лет</w:t>
            </w:r>
          </w:p>
        </w:tc>
        <w:tc>
          <w:tcPr>
            <w:tcW w:w="25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A01F1" w:rsidRPr="00F66093" w:rsidRDefault="00923B1B" w:rsidP="00F63607">
            <w:pPr>
              <w:pStyle w:val="1H"/>
              <w:jc w:val="center"/>
              <w:rPr>
                <w:rFonts w:ascii="Calibri" w:hAnsi="Calibri"/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napToGrid w:val="0"/>
                <w:sz w:val="22"/>
                <w:szCs w:val="22"/>
                <w:lang w:val="ru-RU"/>
              </w:rPr>
              <w:t xml:space="preserve">Вопросник о детях в возрасте до пяти лет </w:t>
            </w:r>
          </w:p>
        </w:tc>
      </w:tr>
      <w:tr w:rsidR="00CA01F1" w:rsidRPr="00F66093" w:rsidTr="00F63607">
        <w:trPr>
          <w:jc w:val="center"/>
        </w:trPr>
        <w:tc>
          <w:tcPr>
            <w:tcW w:w="2507" w:type="dxa"/>
            <w:tcBorders>
              <w:top w:val="single" w:sz="4" w:space="0" w:color="4F81BD"/>
            </w:tcBorders>
          </w:tcPr>
          <w:p w:rsidR="00CA01F1" w:rsidRPr="00F66093" w:rsidRDefault="00923B1B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Панель ин</w:t>
            </w:r>
            <w:r w:rsidR="00B77A67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формации о 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д</w:t>
            </w:r>
            <w:r w:rsidR="00B77A67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омохозяйстве</w:t>
            </w:r>
          </w:p>
          <w:p w:rsidR="00CA01F1" w:rsidRPr="00F66093" w:rsidRDefault="00923B1B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Опись д</w:t>
            </w:r>
            <w:r w:rsidR="00B77A67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омохозяйства</w:t>
            </w:r>
          </w:p>
          <w:p w:rsidR="00CA01F1" w:rsidRPr="00F66093" w:rsidRDefault="00B77A67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Образование</w:t>
            </w:r>
          </w:p>
          <w:p w:rsidR="00CA01F1" w:rsidRPr="00F66093" w:rsidRDefault="00F66093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Детский т</w:t>
            </w:r>
            <w:r w:rsidR="00B77A67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руд</w:t>
            </w:r>
          </w:p>
          <w:p w:rsidR="00CA01F1" w:rsidRPr="00F66093" w:rsidRDefault="00B77A67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Ди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циплинирование 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д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етей</w:t>
            </w:r>
          </w:p>
          <w:p w:rsidR="00CA01F1" w:rsidRPr="00F66093" w:rsidRDefault="00B77A67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Характеристики домохозяства</w:t>
            </w:r>
          </w:p>
          <w:p w:rsidR="00CA01F1" w:rsidRPr="00F66093" w:rsidRDefault="00B77A67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  <w:t>Противомоскитные сетки, обработанные инсектицидом</w:t>
            </w:r>
          </w:p>
          <w:p w:rsidR="00CA01F1" w:rsidRPr="00F66093" w:rsidRDefault="00B77A67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Обработка помещений инсектицидами остаточного действия</w:t>
            </w:r>
          </w:p>
          <w:p w:rsidR="00CA01F1" w:rsidRPr="00F66093" w:rsidRDefault="00CD3E04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Водоснабжение и 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анитария</w:t>
            </w:r>
          </w:p>
          <w:p w:rsidR="00CD3E04" w:rsidRPr="00F66093" w:rsidRDefault="00CD3E04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Мытье 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р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ук</w:t>
            </w:r>
          </w:p>
          <w:p w:rsidR="00CA01F1" w:rsidRPr="00F66093" w:rsidRDefault="00CD3E04" w:rsidP="00F63607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Йодирование 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оли</w:t>
            </w:r>
          </w:p>
          <w:p w:rsidR="00CA01F1" w:rsidRPr="00F66093" w:rsidRDefault="00CA01F1" w:rsidP="00F63607">
            <w:pPr>
              <w:pStyle w:val="1H"/>
              <w:spacing w:line="276" w:lineRule="auto"/>
              <w:ind w:hanging="360"/>
              <w:jc w:val="both"/>
              <w:rPr>
                <w:b w:val="0"/>
                <w:bCs/>
                <w:smallCaps w:val="0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4F81BD"/>
            </w:tcBorders>
          </w:tcPr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Панель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и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нформации о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ж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енщине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Сведения о 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ж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енщине 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Доступ к СМИ и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пользование информационн</w:t>
            </w:r>
            <w:r w:rsidR="007F30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о-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к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оммуникационны</w:t>
            </w:r>
            <w:r w:rsidR="007F30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ми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т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ехнологи</w:t>
            </w:r>
            <w:r w:rsidR="007F30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ями</w:t>
            </w:r>
          </w:p>
          <w:p w:rsidR="00CD3E04" w:rsidRPr="00F66093" w:rsidRDefault="00923B1B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Ф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ертильност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ь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или фертильност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ь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/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история 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рождений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Желанность последнего рожденного ребенка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Здоровье матери и новорожденного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Послеродовое наблюдение </w:t>
            </w:r>
          </w:p>
          <w:p w:rsidR="00CD3E04" w:rsidRPr="00F66093" w:rsidRDefault="00F66093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Симптомы заболеваний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Контрацепция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Неудовлетворенная потребность в контрацепции 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Увечье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ж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енских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г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ениталий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/ ж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енское обрезание</w:t>
            </w:r>
          </w:p>
          <w:p w:rsidR="00CD3E04" w:rsidRPr="00F66093" w:rsidRDefault="00923B1B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Отношение к д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омашнему 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н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асилию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Брак/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оюз</w:t>
            </w:r>
          </w:p>
          <w:p w:rsidR="00CD3E04" w:rsidRPr="00F66093" w:rsidRDefault="00923B1B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Сексуальное п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оведение</w:t>
            </w:r>
          </w:p>
          <w:p w:rsidR="00CD3E04" w:rsidRPr="00F66093" w:rsidRDefault="00F66093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ВИЧ/СПИД</w:t>
            </w:r>
          </w:p>
          <w:p w:rsidR="00CD3E04" w:rsidRPr="00F66093" w:rsidRDefault="00F66093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Материнская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см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ертность</w:t>
            </w:r>
          </w:p>
          <w:p w:rsidR="00CD3E04" w:rsidRPr="00F66093" w:rsidRDefault="00923B1B" w:rsidP="00CD3E04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Употребление т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абака и 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а</w:t>
            </w:r>
            <w:r w:rsidR="00CD3E04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лкоголя</w:t>
            </w:r>
          </w:p>
          <w:p w:rsidR="00CD3E04" w:rsidRPr="00F66093" w:rsidRDefault="00CD3E04" w:rsidP="00CD3E04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Удовлетворенность </w:t>
            </w:r>
            <w:r w:rsidR="00923B1B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ж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изнью</w:t>
            </w:r>
          </w:p>
        </w:tc>
        <w:tc>
          <w:tcPr>
            <w:tcW w:w="2508" w:type="dxa"/>
            <w:tcBorders>
              <w:top w:val="single" w:sz="4" w:space="0" w:color="4F81BD"/>
            </w:tcBorders>
          </w:tcPr>
          <w:p w:rsidR="00923B1B" w:rsidRPr="00F66093" w:rsidRDefault="00923B1B" w:rsidP="00923B1B">
            <w:pPr>
              <w:pStyle w:val="1H"/>
              <w:numPr>
                <w:ilvl w:val="0"/>
                <w:numId w:val="10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Панель информации о мужчине 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Сведения о мужчине 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Доступ к СМИ и пользование информацион</w:t>
            </w:r>
            <w:r w:rsidR="007F30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но-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коммуникационны</w:t>
            </w:r>
            <w:r w:rsidR="007F30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ми</w:t>
            </w: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т</w:t>
            </w:r>
            <w:r w:rsidR="00F66093"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ехнологи</w:t>
            </w:r>
            <w:r w:rsidR="007F30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ями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10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Фертильность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Отношение к домашнему насилию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Брак/союз 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Сексуальное поведение</w:t>
            </w:r>
          </w:p>
          <w:p w:rsidR="00923B1B" w:rsidRPr="00F66093" w:rsidRDefault="00F66093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ВИЧ/СПИД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10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Обрезание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Употребление табака и алкоголя</w:t>
            </w:r>
          </w:p>
          <w:p w:rsidR="00CD3E04" w:rsidRPr="00F66093" w:rsidRDefault="00923B1B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Удовлетворенность жизнью</w:t>
            </w:r>
          </w:p>
        </w:tc>
        <w:tc>
          <w:tcPr>
            <w:tcW w:w="2508" w:type="dxa"/>
            <w:tcBorders>
              <w:top w:val="single" w:sz="4" w:space="0" w:color="4F81BD"/>
            </w:tcBorders>
          </w:tcPr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Панель информации о ребенке в возрасте до 5 лет </w:t>
            </w:r>
          </w:p>
          <w:p w:rsidR="00923B1B" w:rsidRPr="00F66093" w:rsidRDefault="00F66093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Возраст</w:t>
            </w:r>
          </w:p>
          <w:p w:rsidR="00923B1B" w:rsidRPr="00F66093" w:rsidRDefault="00F66093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Регистрация рождения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Развитие в раннем детстве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Грудное вскармливание и пищевой рацион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Иммунизация</w:t>
            </w:r>
          </w:p>
          <w:p w:rsidR="00923B1B" w:rsidRPr="00F66093" w:rsidRDefault="00923B1B" w:rsidP="00923B1B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Лечение болезней и уход </w:t>
            </w:r>
          </w:p>
          <w:p w:rsidR="00CA01F1" w:rsidRPr="00F66093" w:rsidRDefault="00923B1B" w:rsidP="00923B1B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="Calibri" w:hAnsi="Calibri"/>
                <w:b w:val="0"/>
                <w:bCs/>
                <w:color w:val="000000"/>
                <w:sz w:val="18"/>
                <w:szCs w:val="18"/>
                <w:lang w:val="ru-RU"/>
              </w:rPr>
            </w:pPr>
            <w:r w:rsidRPr="00F6609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Антропометрия</w:t>
            </w:r>
          </w:p>
        </w:tc>
      </w:tr>
    </w:tbl>
    <w:p w:rsidR="00CA01F1" w:rsidRPr="00F66093" w:rsidRDefault="00CA01F1" w:rsidP="00622C13">
      <w:pPr>
        <w:spacing w:after="0" w:line="240" w:lineRule="auto"/>
        <w:rPr>
          <w:b/>
          <w:bCs/>
          <w:smallCaps/>
          <w:lang w:val="ru-RU"/>
        </w:rPr>
      </w:pPr>
    </w:p>
    <w:sectPr w:rsidR="00CA01F1" w:rsidRPr="00F66093" w:rsidSect="00622C13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A6" w:rsidRDefault="004A57A6" w:rsidP="00456756">
      <w:pPr>
        <w:spacing w:after="0" w:line="240" w:lineRule="auto"/>
      </w:pPr>
      <w:r>
        <w:separator/>
      </w:r>
    </w:p>
  </w:endnote>
  <w:endnote w:type="continuationSeparator" w:id="0">
    <w:p w:rsidR="004A57A6" w:rsidRDefault="004A57A6" w:rsidP="00456756">
      <w:pPr>
        <w:spacing w:after="0" w:line="240" w:lineRule="auto"/>
      </w:pPr>
      <w:r>
        <w:continuationSeparator/>
      </w:r>
    </w:p>
  </w:endnote>
  <w:endnote w:type="continuationNotice" w:id="1">
    <w:p w:rsidR="004A57A6" w:rsidRDefault="004A5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A6" w:rsidRDefault="004A57A6" w:rsidP="00456756">
      <w:pPr>
        <w:spacing w:after="0" w:line="240" w:lineRule="auto"/>
      </w:pPr>
      <w:r>
        <w:separator/>
      </w:r>
    </w:p>
  </w:footnote>
  <w:footnote w:type="continuationSeparator" w:id="0">
    <w:p w:rsidR="004A57A6" w:rsidRDefault="004A57A6" w:rsidP="00456756">
      <w:pPr>
        <w:spacing w:after="0" w:line="240" w:lineRule="auto"/>
      </w:pPr>
      <w:r>
        <w:continuationSeparator/>
      </w:r>
    </w:p>
  </w:footnote>
  <w:footnote w:type="continuationNotice" w:id="1">
    <w:p w:rsidR="004A57A6" w:rsidRDefault="004A5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2" w:rsidRPr="00B77A67" w:rsidRDefault="007F71DA" w:rsidP="00622C13">
    <w:pPr>
      <w:pStyle w:val="Footer"/>
      <w:jc w:val="right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</w:rPr>
      <w:t>9</w:t>
    </w:r>
    <w:r w:rsidR="00864582" w:rsidRPr="008A7FC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ru-RU"/>
      </w:rPr>
      <w:t>июня</w:t>
    </w:r>
    <w:r w:rsidR="00864582" w:rsidRPr="008A7FCA">
      <w:rPr>
        <w:rFonts w:ascii="Arial" w:hAnsi="Arial" w:cs="Arial"/>
        <w:sz w:val="16"/>
        <w:szCs w:val="16"/>
      </w:rPr>
      <w:t xml:space="preserve"> 2013</w:t>
    </w:r>
    <w:r w:rsidR="00864582">
      <w:rPr>
        <w:rFonts w:ascii="Arial" w:hAnsi="Arial" w:cs="Arial"/>
        <w:sz w:val="16"/>
        <w:szCs w:val="16"/>
        <w:lang w:val="ru-RU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71CD0"/>
    <w:rsid w:val="000A5D93"/>
    <w:rsid w:val="000F30FB"/>
    <w:rsid w:val="00121FD1"/>
    <w:rsid w:val="001337DB"/>
    <w:rsid w:val="001537D7"/>
    <w:rsid w:val="00201EB8"/>
    <w:rsid w:val="002337CD"/>
    <w:rsid w:val="00242565"/>
    <w:rsid w:val="00267481"/>
    <w:rsid w:val="00273DBB"/>
    <w:rsid w:val="002C4600"/>
    <w:rsid w:val="002D2EFF"/>
    <w:rsid w:val="002E6D75"/>
    <w:rsid w:val="002F17E8"/>
    <w:rsid w:val="002F3007"/>
    <w:rsid w:val="002F6A1D"/>
    <w:rsid w:val="003472BB"/>
    <w:rsid w:val="0036281F"/>
    <w:rsid w:val="00365C92"/>
    <w:rsid w:val="00366370"/>
    <w:rsid w:val="00371184"/>
    <w:rsid w:val="003817F8"/>
    <w:rsid w:val="00401579"/>
    <w:rsid w:val="00411679"/>
    <w:rsid w:val="00432437"/>
    <w:rsid w:val="00456756"/>
    <w:rsid w:val="0048480E"/>
    <w:rsid w:val="00494E5D"/>
    <w:rsid w:val="004A57A6"/>
    <w:rsid w:val="004F0C22"/>
    <w:rsid w:val="004F293C"/>
    <w:rsid w:val="0050437A"/>
    <w:rsid w:val="00515C86"/>
    <w:rsid w:val="0052332D"/>
    <w:rsid w:val="005275A6"/>
    <w:rsid w:val="00575B91"/>
    <w:rsid w:val="005B08FA"/>
    <w:rsid w:val="00601898"/>
    <w:rsid w:val="00622C13"/>
    <w:rsid w:val="0064002A"/>
    <w:rsid w:val="00683284"/>
    <w:rsid w:val="007034E4"/>
    <w:rsid w:val="00710F5A"/>
    <w:rsid w:val="00712C17"/>
    <w:rsid w:val="00716673"/>
    <w:rsid w:val="00743E3E"/>
    <w:rsid w:val="00780DCE"/>
    <w:rsid w:val="007F30D4"/>
    <w:rsid w:val="007F71DA"/>
    <w:rsid w:val="008069FF"/>
    <w:rsid w:val="00807CC4"/>
    <w:rsid w:val="00811F18"/>
    <w:rsid w:val="00864582"/>
    <w:rsid w:val="008A7FCA"/>
    <w:rsid w:val="008D5540"/>
    <w:rsid w:val="008E423B"/>
    <w:rsid w:val="00910400"/>
    <w:rsid w:val="00923B1B"/>
    <w:rsid w:val="00925429"/>
    <w:rsid w:val="00956D49"/>
    <w:rsid w:val="00997F13"/>
    <w:rsid w:val="00A0267D"/>
    <w:rsid w:val="00A21871"/>
    <w:rsid w:val="00A95E78"/>
    <w:rsid w:val="00AA60A1"/>
    <w:rsid w:val="00AE3553"/>
    <w:rsid w:val="00AE7E11"/>
    <w:rsid w:val="00B260D3"/>
    <w:rsid w:val="00B27CDD"/>
    <w:rsid w:val="00B56DAC"/>
    <w:rsid w:val="00B77A67"/>
    <w:rsid w:val="00B8524E"/>
    <w:rsid w:val="00BA7954"/>
    <w:rsid w:val="00BF61F2"/>
    <w:rsid w:val="00C41771"/>
    <w:rsid w:val="00C41C34"/>
    <w:rsid w:val="00C607D6"/>
    <w:rsid w:val="00C8236D"/>
    <w:rsid w:val="00C85529"/>
    <w:rsid w:val="00CA01F1"/>
    <w:rsid w:val="00CD3E04"/>
    <w:rsid w:val="00CD55E7"/>
    <w:rsid w:val="00CE37D8"/>
    <w:rsid w:val="00D16916"/>
    <w:rsid w:val="00D37246"/>
    <w:rsid w:val="00D72A84"/>
    <w:rsid w:val="00D809CC"/>
    <w:rsid w:val="00DC7DC3"/>
    <w:rsid w:val="00DD65AA"/>
    <w:rsid w:val="00DF5907"/>
    <w:rsid w:val="00E06E8C"/>
    <w:rsid w:val="00E3448A"/>
    <w:rsid w:val="00E57BFD"/>
    <w:rsid w:val="00EB4C30"/>
    <w:rsid w:val="00EC1F2E"/>
    <w:rsid w:val="00F145DB"/>
    <w:rsid w:val="00F52498"/>
    <w:rsid w:val="00F63607"/>
    <w:rsid w:val="00F66093"/>
    <w:rsid w:val="00F72BE7"/>
    <w:rsid w:val="00F84365"/>
    <w:rsid w:val="00FA525E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F18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character" w:customStyle="1" w:styleId="Heading9Char">
    <w:name w:val="Heading 9 Char"/>
    <w:link w:val="Heading9"/>
    <w:locked/>
    <w:rsid w:val="00E57BFD"/>
    <w:rPr>
      <w:rFonts w:ascii="Arial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rsid w:val="00E57B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locked/>
    <w:rsid w:val="00E57B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link w:val="BodyTextIndent"/>
    <w:locked/>
    <w:rsid w:val="00E57BFD"/>
    <w:rPr>
      <w:rFonts w:ascii="Arial" w:hAnsi="Arial" w:cs="Arial"/>
      <w:b/>
      <w:bCs/>
      <w:smallCaps/>
    </w:rPr>
  </w:style>
  <w:style w:type="table" w:styleId="TableGrid">
    <w:name w:val="Table Grid"/>
    <w:basedOn w:val="TableNormal"/>
    <w:rsid w:val="00E57BF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rsid w:val="00C41771"/>
    <w:pPr>
      <w:tabs>
        <w:tab w:val="decimal" w:pos="360"/>
      </w:tabs>
    </w:pPr>
    <w:rPr>
      <w:lang w:eastAsia="ja-JP"/>
    </w:rPr>
  </w:style>
  <w:style w:type="character" w:customStyle="1" w:styleId="SubtleEmphasis1">
    <w:name w:val="Subtle Emphasis1"/>
    <w:rsid w:val="00C41771"/>
    <w:rPr>
      <w:rFonts w:cs="Times New Roman"/>
      <w:i/>
      <w:iCs/>
      <w:color w:val="000000"/>
    </w:rPr>
  </w:style>
  <w:style w:type="table" w:customStyle="1" w:styleId="LightShadingAccent1">
    <w:name w:val="Light Shading Accent 1"/>
    <w:rsid w:val="00C41771"/>
    <w:rPr>
      <w:color w:val="4F81BD"/>
      <w:lang w:val="ru-RU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456756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56756"/>
    <w:rPr>
      <w:rFonts w:cs="Times New Roman"/>
    </w:rPr>
  </w:style>
  <w:style w:type="paragraph" w:styleId="Footer">
    <w:name w:val="footer"/>
    <w:basedOn w:val="Normal"/>
    <w:link w:val="Foot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456756"/>
    <w:rPr>
      <w:rFonts w:cs="Times New Roman"/>
    </w:rPr>
  </w:style>
  <w:style w:type="character" w:styleId="CommentReference">
    <w:name w:val="annotation reference"/>
    <w:semiHidden/>
    <w:rsid w:val="00B27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27C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7CD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27CDD"/>
    <w:rPr>
      <w:rFonts w:cs="Times New Roman"/>
      <w:b/>
      <w:bCs/>
      <w:sz w:val="20"/>
      <w:szCs w:val="20"/>
    </w:rPr>
  </w:style>
  <w:style w:type="character" w:styleId="Hyperlink">
    <w:name w:val="Hyperlink"/>
    <w:rsid w:val="008069FF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8069F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F18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character" w:customStyle="1" w:styleId="Heading9Char">
    <w:name w:val="Heading 9 Char"/>
    <w:link w:val="Heading9"/>
    <w:locked/>
    <w:rsid w:val="00E57BFD"/>
    <w:rPr>
      <w:rFonts w:ascii="Arial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rsid w:val="00E57B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locked/>
    <w:rsid w:val="00E57B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link w:val="BodyTextIndent"/>
    <w:locked/>
    <w:rsid w:val="00E57BFD"/>
    <w:rPr>
      <w:rFonts w:ascii="Arial" w:hAnsi="Arial" w:cs="Arial"/>
      <w:b/>
      <w:bCs/>
      <w:smallCaps/>
    </w:rPr>
  </w:style>
  <w:style w:type="table" w:styleId="TableGrid">
    <w:name w:val="Table Grid"/>
    <w:basedOn w:val="TableNormal"/>
    <w:rsid w:val="00E57BF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rsid w:val="00C41771"/>
    <w:pPr>
      <w:tabs>
        <w:tab w:val="decimal" w:pos="360"/>
      </w:tabs>
    </w:pPr>
    <w:rPr>
      <w:lang w:eastAsia="ja-JP"/>
    </w:rPr>
  </w:style>
  <w:style w:type="character" w:customStyle="1" w:styleId="SubtleEmphasis1">
    <w:name w:val="Subtle Emphasis1"/>
    <w:rsid w:val="00C41771"/>
    <w:rPr>
      <w:rFonts w:cs="Times New Roman"/>
      <w:i/>
      <w:iCs/>
      <w:color w:val="000000"/>
    </w:rPr>
  </w:style>
  <w:style w:type="table" w:customStyle="1" w:styleId="LightShadingAccent1">
    <w:name w:val="Light Shading Accent 1"/>
    <w:rsid w:val="00C41771"/>
    <w:rPr>
      <w:color w:val="4F81BD"/>
      <w:lang w:val="ru-RU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456756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56756"/>
    <w:rPr>
      <w:rFonts w:cs="Times New Roman"/>
    </w:rPr>
  </w:style>
  <w:style w:type="paragraph" w:styleId="Footer">
    <w:name w:val="footer"/>
    <w:basedOn w:val="Normal"/>
    <w:link w:val="Foot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456756"/>
    <w:rPr>
      <w:rFonts w:cs="Times New Roman"/>
    </w:rPr>
  </w:style>
  <w:style w:type="character" w:styleId="CommentReference">
    <w:name w:val="annotation reference"/>
    <w:semiHidden/>
    <w:rsid w:val="00B27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27C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7CD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27CDD"/>
    <w:rPr>
      <w:rFonts w:cs="Times New Roman"/>
      <w:b/>
      <w:bCs/>
      <w:sz w:val="20"/>
      <w:szCs w:val="20"/>
    </w:rPr>
  </w:style>
  <w:style w:type="character" w:styleId="Hyperlink">
    <w:name w:val="Hyperlink"/>
    <w:rsid w:val="008069FF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8069F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in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Flow of Questionnaires</vt:lpstr>
    </vt:vector>
  </TitlesOfParts>
  <Company>UN</Company>
  <LinksUpToDate>false</LinksUpToDate>
  <CharactersWithSpaces>2313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Flow of Questionnaires</dc:title>
  <dc:creator>UNICEF-MICS</dc:creator>
  <cp:lastModifiedBy>Turgay Unalan</cp:lastModifiedBy>
  <cp:revision>2</cp:revision>
  <cp:lastPrinted>2011-10-28T01:06:00Z</cp:lastPrinted>
  <dcterms:created xsi:type="dcterms:W3CDTF">2013-11-26T21:21:00Z</dcterms:created>
  <dcterms:modified xsi:type="dcterms:W3CDTF">2013-11-26T21:21:00Z</dcterms:modified>
</cp:coreProperties>
</file>